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C44C7" w:rsidRPr="0093762A" w:rsidRDefault="00E801AC" w:rsidP="00BB1ACE">
      <w:pPr>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0" distR="0" simplePos="0" relativeHeight="251659263" behindDoc="0" locked="0" layoutInCell="1" allowOverlap="1">
                <wp:simplePos x="0" y="0"/>
                <wp:positionH relativeFrom="page">
                  <wp:posOffset>4617720</wp:posOffset>
                </wp:positionH>
                <wp:positionV relativeFrom="page">
                  <wp:posOffset>-133350</wp:posOffset>
                </wp:positionV>
                <wp:extent cx="2979420" cy="10650220"/>
                <wp:effectExtent l="26670" t="19050" r="22860" b="2730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0650220"/>
                          <a:chOff x="0" y="0"/>
                          <a:chExt cx="2979420" cy="10650220"/>
                        </a:xfrm>
                      </wpg:grpSpPr>
                      <wpg:grpSp>
                        <wpg:cNvPr id="8" name="Group 3"/>
                        <wpg:cNvGrpSpPr>
                          <a:grpSpLocks/>
                        </wpg:cNvGrpSpPr>
                        <wpg:grpSpPr bwMode="auto">
                          <a:xfrm>
                            <a:off x="9100" y="0"/>
                            <a:ext cx="2970320" cy="10650220"/>
                            <a:chOff x="0" y="0"/>
                            <a:chExt cx="2970320" cy="10650220"/>
                          </a:xfrm>
                        </wpg:grpSpPr>
                        <wps:wsp>
                          <wps:cNvPr id="9" name="Rectangle 4"/>
                          <wps:cNvSpPr>
                            <a:spLocks noChangeArrowheads="1"/>
                          </wps:cNvSpPr>
                          <wps:spPr bwMode="auto">
                            <a:xfrm>
                              <a:off x="123237" y="0"/>
                              <a:ext cx="2847083" cy="10650220"/>
                            </a:xfrm>
                            <a:prstGeom prst="rect">
                              <a:avLst/>
                            </a:prstGeom>
                            <a:solidFill>
                              <a:srgbClr val="F79646"/>
                            </a:solidFill>
                            <a:ln w="38100">
                              <a:solidFill>
                                <a:srgbClr val="F2F2F2"/>
                              </a:solidFill>
                              <a:round/>
                              <a:headEnd/>
                              <a:tailEnd/>
                            </a:ln>
                          </wps:spPr>
                          <wps:bodyPr rot="0" vert="horz" wrap="square" lIns="91440" tIns="45720" rIns="91440" bIns="45720" anchor="t" anchorCtr="0" upright="1">
                            <a:noAutofit/>
                          </wps:bodyPr>
                        </wps:wsp>
                        <wps:wsp>
                          <wps:cNvPr id="10" name="Rectangle 5"/>
                          <wps:cNvSpPr>
                            <a:spLocks noChangeArrowheads="1"/>
                          </wps:cNvSpPr>
                          <wps:spPr bwMode="auto">
                            <a:xfrm>
                              <a:off x="0" y="5379"/>
                              <a:ext cx="123237" cy="10640134"/>
                            </a:xfrm>
                            <a:prstGeom prst="rect">
                              <a:avLst/>
                            </a:prstGeom>
                            <a:solidFill>
                              <a:srgbClr val="F79646">
                                <a:alpha val="80000"/>
                              </a:srgbClr>
                            </a:solidFill>
                            <a:ln w="38100">
                              <a:solidFill>
                                <a:srgbClr val="F2F2F2"/>
                              </a:solidFill>
                              <a:round/>
                              <a:headEnd/>
                              <a:tailEnd/>
                            </a:ln>
                          </wps:spPr>
                          <wps:bodyPr rot="0" vert="horz" wrap="square" lIns="91440" tIns="45720" rIns="91440" bIns="45720" anchor="t" anchorCtr="0" upright="1">
                            <a:noAutofit/>
                          </wps:bodyPr>
                        </wps:wsp>
                      </wpg:grpSp>
                      <wpg:grpSp>
                        <wpg:cNvPr id="11" name="Group 6"/>
                        <wpg:cNvGrpSpPr>
                          <a:grpSpLocks/>
                        </wpg:cNvGrpSpPr>
                        <wpg:grpSpPr bwMode="auto">
                          <a:xfrm>
                            <a:off x="9100" y="0"/>
                            <a:ext cx="2970320" cy="2661210"/>
                            <a:chOff x="0" y="0"/>
                            <a:chExt cx="2970320" cy="2661210"/>
                          </a:xfrm>
                        </wpg:grpSpPr>
                        <wps:wsp>
                          <wps:cNvPr id="12" name="Rectangle 7"/>
                          <wps:cNvSpPr>
                            <a:spLocks noChangeArrowheads="1"/>
                          </wps:cNvSpPr>
                          <wps:spPr bwMode="auto">
                            <a:xfrm>
                              <a:off x="0" y="0"/>
                              <a:ext cx="2970320" cy="2661210"/>
                            </a:xfrm>
                            <a:prstGeom prst="rect">
                              <a:avLst/>
                            </a:prstGeom>
                            <a:solidFill>
                              <a:srgbClr val="F79646">
                                <a:alpha val="80000"/>
                              </a:srgbClr>
                            </a:solidFill>
                            <a:ln w="38100">
                              <a:solidFill>
                                <a:srgbClr val="F2F2F2"/>
                              </a:solidFill>
                              <a:round/>
                              <a:headEnd/>
                              <a:tailEnd/>
                            </a:ln>
                          </wps:spPr>
                          <wps:bodyPr rot="0" vert="horz" wrap="square" lIns="91440" tIns="45720" rIns="91440" bIns="45720" anchor="t" anchorCtr="0" upright="1">
                            <a:noAutofit/>
                          </wps:bodyPr>
                        </wps:wsp>
                        <wps:wsp>
                          <wps:cNvPr id="13" name="Text Box 8"/>
                          <wps:cNvSpPr txBox="1">
                            <a:spLocks noChangeArrowheads="1"/>
                          </wps:cNvSpPr>
                          <wps:spPr bwMode="auto">
                            <a:xfrm>
                              <a:off x="0" y="0"/>
                              <a:ext cx="2970320" cy="266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C2149" w:rsidRDefault="00BC2149">
                                <w:pPr>
                                  <w:pStyle w:val="a7"/>
                                  <w:rPr>
                                    <w:b/>
                                    <w:bCs/>
                                    <w:color w:val="FFFFFF"/>
                                    <w:sz w:val="72"/>
                                    <w:szCs w:val="72"/>
                                    <w:u w:color="FFFFFF"/>
                                    <w:lang w:val="ru-RU"/>
                                  </w:rPr>
                                </w:pPr>
                              </w:p>
                              <w:p w:rsidR="00BC2149" w:rsidRDefault="00BC2149">
                                <w:pPr>
                                  <w:pStyle w:val="a7"/>
                                  <w:rPr>
                                    <w:b/>
                                    <w:bCs/>
                                    <w:color w:val="FFFFFF"/>
                                    <w:sz w:val="72"/>
                                    <w:szCs w:val="72"/>
                                    <w:u w:color="FFFFFF"/>
                                    <w:lang w:val="ru-RU"/>
                                  </w:rPr>
                                </w:pPr>
                              </w:p>
                              <w:p w:rsidR="00BC2149" w:rsidRDefault="00BC2149">
                                <w:pPr>
                                  <w:pStyle w:val="a7"/>
                                  <w:rPr>
                                    <w:b/>
                                    <w:bCs/>
                                    <w:color w:val="FFFFFF"/>
                                    <w:sz w:val="72"/>
                                    <w:szCs w:val="72"/>
                                    <w:u w:color="FFFFFF"/>
                                    <w:lang w:val="ru-RU"/>
                                  </w:rPr>
                                </w:pPr>
                              </w:p>
                              <w:p w:rsidR="00BC2149" w:rsidRDefault="00BC2149">
                                <w:pPr>
                                  <w:pStyle w:val="a7"/>
                                  <w:rPr>
                                    <w:b/>
                                    <w:bCs/>
                                    <w:color w:val="FFFFFF"/>
                                    <w:sz w:val="72"/>
                                    <w:szCs w:val="72"/>
                                    <w:u w:color="FFFFFF"/>
                                    <w:lang w:val="ru-RU"/>
                                  </w:rPr>
                                </w:pPr>
                              </w:p>
                              <w:p w:rsidR="00BC2149" w:rsidRDefault="00BC2149">
                                <w:pPr>
                                  <w:pStyle w:val="a7"/>
                                </w:pPr>
                                <w:r>
                                  <w:rPr>
                                    <w:b/>
                                    <w:bCs/>
                                    <w:color w:val="FFFFFF"/>
                                    <w:sz w:val="72"/>
                                    <w:szCs w:val="72"/>
                                    <w:u w:color="FFFFFF"/>
                                  </w:rPr>
                                  <w:t>201</w:t>
                                </w:r>
                                <w:r>
                                  <w:rPr>
                                    <w:b/>
                                    <w:bCs/>
                                    <w:color w:val="FFFFFF"/>
                                    <w:sz w:val="72"/>
                                    <w:szCs w:val="72"/>
                                    <w:u w:color="FFFFFF"/>
                                    <w:lang w:val="ru-RU"/>
                                  </w:rPr>
                                  <w:t>8/</w:t>
                                </w:r>
                                <w:r>
                                  <w:rPr>
                                    <w:b/>
                                    <w:bCs/>
                                    <w:color w:val="FFFFFF"/>
                                    <w:sz w:val="72"/>
                                    <w:szCs w:val="72"/>
                                    <w:u w:color="FFFFFF"/>
                                  </w:rPr>
                                  <w:t>III</w:t>
                                </w:r>
                              </w:p>
                            </w:txbxContent>
                          </wps:txbx>
                          <wps:bodyPr rot="0" vert="horz" wrap="square" lIns="91440" tIns="45720" rIns="91440" bIns="45720" anchor="t" anchorCtr="0" upright="1">
                            <a:noAutofit/>
                          </wps:bodyPr>
                        </wps:wsp>
                      </wpg:grpSp>
                      <wps:wsp>
                        <wps:cNvPr id="14" name="Rectangle 9"/>
                        <wps:cNvSpPr>
                          <a:spLocks noChangeArrowheads="1"/>
                        </wps:cNvSpPr>
                        <wps:spPr bwMode="auto">
                          <a:xfrm>
                            <a:off x="0" y="7166038"/>
                            <a:ext cx="2966073" cy="3000081"/>
                          </a:xfrm>
                          <a:prstGeom prst="rect">
                            <a:avLst/>
                          </a:prstGeom>
                          <a:solidFill>
                            <a:srgbClr val="F79646">
                              <a:alpha val="80000"/>
                            </a:srgbClr>
                          </a:solidFill>
                          <a:ln w="38100">
                            <a:solidFill>
                              <a:srgbClr val="F2F2F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3.6pt;margin-top:-10.5pt;width:234.6pt;height:838.6pt;z-index:251659263;mso-wrap-distance-left:0;mso-wrap-distance-right:0;mso-position-horizontal-relative:page;mso-position-vertical-relative:page" coordsize="29794,10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">
                <v:group id="Group 3" o:spid="_x0000_s1027" style="position:absolute;left:91;width:29703;height:106502" coordsize="29703,10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 o:spid="_x0000_s1028" style="position:absolute;left:1232;width:28471;height:10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X78EA&#10;AADaAAAADwAAAGRycy9kb3ducmV2LnhtbESPQWvCQBSE74L/YXmF3nRTQ2qNrlIKAa+N0vMj+8wG&#10;s2/D7mrS/vquUOhxmJlvmN1hsr24kw+dYwUvywwEceN0x62C86lavIEIEVlj75gUfFOAw34+22Gp&#10;3cifdK9jKxKEQ4kKTIxDKWVoDFkMSzcQJ+/ivMWYpG+l9jgmuO3lKstepcWO04LBgT4MNdf6ZhWs&#10;qjWeLl8uL3JrN96YYV39FEo9P03vWxCRpvgf/msftYINPK6kG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m1+/BAAAA2gAAAA8AAAAAAAAAAAAAAAAAmAIAAGRycy9kb3du&#10;cmV2LnhtbFBLBQYAAAAABAAEAPUAAACGAwAAAAA=&#10;" fillcolor="#f79646" strokecolor="#f2f2f2" strokeweight="3pt">
                    <v:stroke joinstyle="round"/>
                  </v:rect>
                  <v:rect id="Rectangle 5" o:spid="_x0000_s1029" style="position:absolute;top:53;width:1232;height:10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4LcYA&#10;AADbAAAADwAAAGRycy9kb3ducmV2LnhtbESPQU8CMRCF7yb+h2ZMuBDpwoHgSiEKMWriBSR6nWyH&#10;7YbtdNPWZeHXOwcTbzN5b977ZrkefKt6iqkJbGA6KUARV8E2XBs4fL7cL0CljGyxDUwGLpRgvbq9&#10;WWJpw5l31O9zrSSEU4kGXM5dqXWqHHlMk9ARi3YM0WOWNdbaRjxLuG/1rCjm2mPD0uCwo42j6rT/&#10;8Qbic/o49NV48345PnTBfV9fv05bY0Z3w9MjqExD/jf/Xb9ZwRd6+UU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H4LcYAAADbAAAADwAAAAAAAAAAAAAAAACYAgAAZHJz&#10;L2Rvd25yZXYueG1sUEsFBgAAAAAEAAQA9QAAAIsDAAAAAA==&#10;" fillcolor="#f79646" strokecolor="#f2f2f2" strokeweight="3pt">
                    <v:fill opacity="52428f"/>
                    <v:stroke joinstyle="round"/>
                  </v:rect>
                </v:group>
                <v:group id="Group 6" o:spid="_x0000_s1030" style="position:absolute;left:91;width:29703;height:26612" coordsize="29703,2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 o:spid="_x0000_s1031" style="position:absolute;width:29703;height:26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wcMA&#10;AADbAAAADwAAAGRycy9kb3ducmV2LnhtbERPS2sCMRC+F/wPYQpepGbrQepqlGopWujFB/U6bMbN&#10;4mayJOm6+utNQehtPr7nzBadrUVLPlSOFbwOMxDEhdMVlwoO+8+XNxAhImusHZOCKwVYzHtPM8y1&#10;u/CW2l0sRQrhkKMCE2OTSxkKQxbD0DXEiTs5bzEm6EupPV5SuK3lKMvG0mLFqcFgQytDxXn3axX4&#10;Zfg+tMVg9XU9TRpnjrf1z/lDqf5z9z4FEamL/+KHe6PT/BH8/ZI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wcMAAADbAAAADwAAAAAAAAAAAAAAAACYAgAAZHJzL2Rv&#10;d25yZXYueG1sUEsFBgAAAAAEAAQA9QAAAIgDAAAAAA==&#10;" fillcolor="#f79646" strokecolor="#f2f2f2" strokeweight="3pt">
                    <v:fill opacity="52428f"/>
                    <v:stroke joinstyle="round"/>
                  </v:rect>
                  <v:shapetype id="_x0000_t202" coordsize="21600,21600" o:spt="202" path="m,l,21600r21600,l21600,xe">
                    <v:stroke joinstyle="miter"/>
                    <v:path gradientshapeok="t" o:connecttype="rect"/>
                  </v:shapetype>
                  <v:shape id="Text Box 8" o:spid="_x0000_s1032" type="#_x0000_t202" style="position:absolute;width:29703;height:26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5JMAA&#10;AADbAAAADwAAAGRycy9kb3ducmV2LnhtbERPTWvCQBC9F/oflhF6KbppC0ZiNlILpRVPpvU+ZMck&#10;mJ2Nu9uY/ntXELzN431OvhpNJwZyvrWs4GWWgCCurG65VvD78zldgPABWWNnmRT8k4dV8fiQY6bt&#10;mXc0lKEWMYR9hgqaEPpMSl81ZNDPbE8cuYN1BkOErpba4TmGm06+JslcGmw5NjTY00dD1bH8Mwpq&#10;Y4go3e7wtFjv9bB5TqsvUuppMr4vQQQaw118c3/rOP8Nrr/EA2R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V5JMAAAADbAAAADwAAAAAAAAAAAAAAAACYAgAAZHJzL2Rvd25y&#10;ZXYueG1sUEsFBgAAAAAEAAQA9QAAAIUDAAAAAA==&#10;" filled="f" stroked="f" strokeweight="1pt">
                    <v:stroke miterlimit="4"/>
                    <v:textbox>
                      <w:txbxContent>
                        <w:p w:rsidR="00BC2149" w:rsidRDefault="00BC2149">
                          <w:pPr>
                            <w:pStyle w:val="a7"/>
                            <w:rPr>
                              <w:b/>
                              <w:bCs/>
                              <w:color w:val="FFFFFF"/>
                              <w:sz w:val="72"/>
                              <w:szCs w:val="72"/>
                              <w:u w:color="FFFFFF"/>
                              <w:lang w:val="ru-RU"/>
                            </w:rPr>
                          </w:pPr>
                        </w:p>
                        <w:p w:rsidR="00BC2149" w:rsidRDefault="00BC2149">
                          <w:pPr>
                            <w:pStyle w:val="a7"/>
                            <w:rPr>
                              <w:b/>
                              <w:bCs/>
                              <w:color w:val="FFFFFF"/>
                              <w:sz w:val="72"/>
                              <w:szCs w:val="72"/>
                              <w:u w:color="FFFFFF"/>
                              <w:lang w:val="ru-RU"/>
                            </w:rPr>
                          </w:pPr>
                        </w:p>
                        <w:p w:rsidR="00BC2149" w:rsidRDefault="00BC2149">
                          <w:pPr>
                            <w:pStyle w:val="a7"/>
                            <w:rPr>
                              <w:b/>
                              <w:bCs/>
                              <w:color w:val="FFFFFF"/>
                              <w:sz w:val="72"/>
                              <w:szCs w:val="72"/>
                              <w:u w:color="FFFFFF"/>
                              <w:lang w:val="ru-RU"/>
                            </w:rPr>
                          </w:pPr>
                        </w:p>
                        <w:p w:rsidR="00BC2149" w:rsidRDefault="00BC2149">
                          <w:pPr>
                            <w:pStyle w:val="a7"/>
                            <w:rPr>
                              <w:b/>
                              <w:bCs/>
                              <w:color w:val="FFFFFF"/>
                              <w:sz w:val="72"/>
                              <w:szCs w:val="72"/>
                              <w:u w:color="FFFFFF"/>
                              <w:lang w:val="ru-RU"/>
                            </w:rPr>
                          </w:pPr>
                        </w:p>
                        <w:p w:rsidR="00BC2149" w:rsidRDefault="00BC2149">
                          <w:pPr>
                            <w:pStyle w:val="a7"/>
                          </w:pPr>
                          <w:r>
                            <w:rPr>
                              <w:b/>
                              <w:bCs/>
                              <w:color w:val="FFFFFF"/>
                              <w:sz w:val="72"/>
                              <w:szCs w:val="72"/>
                              <w:u w:color="FFFFFF"/>
                            </w:rPr>
                            <w:t>201</w:t>
                          </w:r>
                          <w:r>
                            <w:rPr>
                              <w:b/>
                              <w:bCs/>
                              <w:color w:val="FFFFFF"/>
                              <w:sz w:val="72"/>
                              <w:szCs w:val="72"/>
                              <w:u w:color="FFFFFF"/>
                              <w:lang w:val="ru-RU"/>
                            </w:rPr>
                            <w:t>8/</w:t>
                          </w:r>
                          <w:r>
                            <w:rPr>
                              <w:b/>
                              <w:bCs/>
                              <w:color w:val="FFFFFF"/>
                              <w:sz w:val="72"/>
                              <w:szCs w:val="72"/>
                              <w:u w:color="FFFFFF"/>
                            </w:rPr>
                            <w:t>III</w:t>
                          </w:r>
                        </w:p>
                      </w:txbxContent>
                    </v:textbox>
                  </v:shape>
                </v:group>
                <v:rect id="Rectangle 9" o:spid="_x0000_s1033" style="position:absolute;top:71660;width:29660;height:3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LsMA&#10;AADbAAAADwAAAGRycy9kb3ducmV2LnhtbERPTWsCMRC9F/wPYYReRLOWUuzWKK1SquBFK/Y6bMbN&#10;4mayJOm6+utNQehtHu9zpvPO1qIlHyrHCsajDARx4XTFpYL99+dwAiJEZI21Y1JwoQDzWe9hirl2&#10;Z95Su4ulSCEcclRgYmxyKUNhyGIYuYY4cUfnLcYEfSm1x3MKt7V8yrIXabHi1GCwoYWh4rT7tQr8&#10;R9js22KwWF+Or40zP9evw2mp1GO/e38DEamL/+K7e6XT/Gf4+yU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r+LsMAAADbAAAADwAAAAAAAAAAAAAAAACYAgAAZHJzL2Rv&#10;d25yZXYueG1sUEsFBgAAAAAEAAQA9QAAAIgDAAAAAA==&#10;" fillcolor="#f79646" strokecolor="#f2f2f2" strokeweight="3pt">
                  <v:fill opacity="52428f"/>
                  <v:stroke joinstyle="round"/>
                </v:rect>
                <w10:wrap anchorx="page" anchory="page"/>
              </v:group>
            </w:pict>
          </mc:Fallback>
        </mc:AlternateContent>
      </w:r>
    </w:p>
    <w:p w:rsidR="00AC44C7" w:rsidRPr="0093762A" w:rsidRDefault="00E801AC" w:rsidP="00BB1ACE">
      <w:pPr>
        <w:spacing w:after="0" w:line="240" w:lineRule="auto"/>
        <w:ind w:firstLine="851"/>
        <w:contextualSpacing/>
        <w:jc w:val="both"/>
        <w:rPr>
          <w:rFonts w:ascii="Times New Roman" w:hAnsi="Times New Roman" w:cs="Times New Roman"/>
        </w:rPr>
      </w:pPr>
      <w:r>
        <w:rPr>
          <w:rFonts w:ascii="Times New Roman" w:eastAsia="Times New Roman" w:hAnsi="Times New Roman" w:cs="Times New Roman"/>
          <w:noProof/>
          <w:sz w:val="28"/>
          <w:szCs w:val="28"/>
        </w:rPr>
        <mc:AlternateContent>
          <mc:Choice Requires="wps">
            <w:drawing>
              <wp:anchor distT="0" distB="0" distL="0" distR="0" simplePos="0" relativeHeight="251660288" behindDoc="0" locked="0" layoutInCell="1" allowOverlap="1">
                <wp:simplePos x="0" y="0"/>
                <wp:positionH relativeFrom="column">
                  <wp:posOffset>3670300</wp:posOffset>
                </wp:positionH>
                <wp:positionV relativeFrom="line">
                  <wp:posOffset>7054850</wp:posOffset>
                </wp:positionV>
                <wp:extent cx="2717800" cy="588010"/>
                <wp:effectExtent l="26035" t="26035" r="37465" b="5270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88010"/>
                        </a:xfrm>
                        <a:prstGeom prst="rect">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BC2149" w:rsidRDefault="00BC2149">
                            <w:r>
                              <w:rPr>
                                <w:rFonts w:ascii="Cambria" w:eastAsia="Cambria" w:hAnsi="Cambria" w:cs="Cambria"/>
                                <w:b/>
                                <w:bCs/>
                                <w:color w:val="FFFFFF"/>
                                <w:sz w:val="44"/>
                                <w:szCs w:val="44"/>
                                <w:u w:color="FFFFFF"/>
                              </w:rPr>
                              <w:t>ISSN 22227-6378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289pt;margin-top:555.5pt;width:214pt;height:46.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" fillcolor="#f79646" strokecolor="#f2f2f2" strokeweight="3pt">
                <v:stroke joinstyle="round"/>
                <v:shadow on="t" color="#974706" opacity=".5" offset="1pt"/>
                <v:textbox>
                  <w:txbxContent>
                    <w:p w:rsidR="00BC2149" w:rsidRDefault="00BC2149">
                      <w:r>
                        <w:rPr>
                          <w:rFonts w:ascii="Cambria" w:eastAsia="Cambria" w:hAnsi="Cambria" w:cs="Cambria"/>
                          <w:b/>
                          <w:bCs/>
                          <w:color w:val="FFFFFF"/>
                          <w:sz w:val="44"/>
                          <w:szCs w:val="44"/>
                          <w:u w:color="FFFFFF"/>
                        </w:rPr>
                        <w:t>ISSN 22227-6378</w:t>
                      </w:r>
                    </w:p>
                  </w:txbxContent>
                </v:textbox>
                <w10:wrap anchory="line"/>
              </v:shape>
            </w:pict>
          </mc:Fallback>
        </mc:AlternateContent>
      </w:r>
      <w:r>
        <w:rPr>
          <w:rFonts w:ascii="Times New Roman" w:eastAsia="Times New Roman" w:hAnsi="Times New Roman" w:cs="Times New Roman"/>
          <w:noProof/>
          <w:sz w:val="28"/>
          <w:szCs w:val="28"/>
        </w:rPr>
        <mc:AlternateContent>
          <mc:Choice Requires="wps">
            <w:drawing>
              <wp:anchor distT="57150" distB="57150" distL="57150" distR="57150" simplePos="0" relativeHeight="251665408" behindDoc="0" locked="0" layoutInCell="1" allowOverlap="1">
                <wp:simplePos x="0" y="0"/>
                <wp:positionH relativeFrom="page">
                  <wp:posOffset>40640</wp:posOffset>
                </wp:positionH>
                <wp:positionV relativeFrom="page">
                  <wp:posOffset>3524250</wp:posOffset>
                </wp:positionV>
                <wp:extent cx="8021320" cy="2419350"/>
                <wp:effectExtent l="12065" t="9525" r="15240" b="9525"/>
                <wp:wrapSquare wrapText="bothSides"/>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1320" cy="2419350"/>
                        </a:xfrm>
                        <a:prstGeom prst="rect">
                          <a:avLst/>
                        </a:prstGeom>
                        <a:solidFill>
                          <a:srgbClr val="A5A5A5"/>
                        </a:solidFill>
                        <a:ln w="12700">
                          <a:solidFill>
                            <a:srgbClr val="FFFFFF"/>
                          </a:solidFill>
                          <a:round/>
                          <a:headEnd/>
                          <a:tailEnd/>
                        </a:ln>
                      </wps:spPr>
                      <wps:txbx>
                        <w:txbxContent>
                          <w:p w:rsidR="00BC2149" w:rsidRDefault="00BC2149">
                            <w:pPr>
                              <w:pStyle w:val="a7"/>
                              <w:jc w:val="center"/>
                            </w:pPr>
                            <w:r>
                              <w:rPr>
                                <w:rFonts w:ascii="Arial Black" w:hAnsi="Arial Black"/>
                                <w:color w:val="FFFFFF"/>
                                <w:sz w:val="96"/>
                                <w:szCs w:val="96"/>
                                <w:u w:color="FFFFFF"/>
                                <w:lang w:val="ru-RU"/>
                              </w:rPr>
                              <w:t>SIBERIA_LINGUA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3.2pt;margin-top:277.5pt;width:631.6pt;height:190.5pt;z-index:25166540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" fillcolor="#a5a5a5" strokecolor="white" strokeweight="1pt">
                <v:stroke joinstyle="round"/>
                <v:textbox>
                  <w:txbxContent>
                    <w:p w:rsidR="00BC2149" w:rsidRDefault="00BC2149">
                      <w:pPr>
                        <w:pStyle w:val="a7"/>
                        <w:jc w:val="center"/>
                      </w:pPr>
                      <w:r>
                        <w:rPr>
                          <w:rFonts w:ascii="Arial Black" w:hAnsi="Arial Black"/>
                          <w:color w:val="FFFFFF"/>
                          <w:sz w:val="96"/>
                          <w:szCs w:val="96"/>
                          <w:u w:color="FFFFFF"/>
                          <w:lang w:val="ru-RU"/>
                        </w:rPr>
                        <w:t>SIBERIA_LINGUA</w:t>
                      </w:r>
                    </w:p>
                  </w:txbxContent>
                </v:textbox>
                <w10:wrap type="square" anchorx="page" anchory="page"/>
              </v:rect>
            </w:pict>
          </mc:Fallback>
        </mc:AlternateContent>
      </w:r>
      <w:r w:rsidR="0093762A" w:rsidRPr="0093762A">
        <w:rPr>
          <w:rFonts w:ascii="Times New Roman" w:eastAsia="Arial Unicode MS" w:hAnsi="Times New Roman" w:cs="Times New Roman"/>
          <w:sz w:val="28"/>
          <w:szCs w:val="28"/>
        </w:rPr>
        <w:br w:type="page"/>
      </w:r>
    </w:p>
    <w:p w:rsidR="00AC44C7" w:rsidRPr="0093762A" w:rsidRDefault="00AC44C7" w:rsidP="00BB1ACE">
      <w:pPr>
        <w:spacing w:after="0" w:line="240" w:lineRule="auto"/>
        <w:ind w:firstLine="851"/>
        <w:contextualSpacing/>
        <w:jc w:val="both"/>
        <w:rPr>
          <w:rFonts w:ascii="Times New Roman" w:hAnsi="Times New Roman" w:cs="Times New Roman"/>
        </w:rPr>
        <w:sectPr w:rsidR="00AC44C7" w:rsidRPr="0093762A" w:rsidSect="0093762A">
          <w:headerReference w:type="default" r:id="rId8"/>
          <w:footerReference w:type="default" r:id="rId9"/>
          <w:headerReference w:type="first" r:id="rId10"/>
          <w:footerReference w:type="first" r:id="rId11"/>
          <w:pgSz w:w="11900" w:h="16840"/>
          <w:pgMar w:top="1134" w:right="851" w:bottom="1134" w:left="1701" w:header="709" w:footer="709" w:gutter="0"/>
          <w:cols w:space="720"/>
          <w:titlePg/>
        </w:sectPr>
      </w:pPr>
    </w:p>
    <w:p w:rsidR="00AC44C7" w:rsidRPr="0093762A" w:rsidRDefault="0093762A" w:rsidP="00BB1ACE">
      <w:pPr>
        <w:spacing w:after="0" w:line="240" w:lineRule="auto"/>
        <w:contextualSpacing/>
        <w:jc w:val="both"/>
        <w:rPr>
          <w:rFonts w:ascii="Times New Roman" w:eastAsia="Times New Roman" w:hAnsi="Times New Roman" w:cs="Times New Roman"/>
          <w:sz w:val="24"/>
          <w:szCs w:val="24"/>
        </w:rPr>
      </w:pPr>
      <w:r w:rsidRPr="0093762A">
        <w:rPr>
          <w:rFonts w:ascii="Times New Roman" w:hAnsi="Times New Roman" w:cs="Times New Roman"/>
          <w:sz w:val="24"/>
          <w:szCs w:val="24"/>
        </w:rPr>
        <w:lastRenderedPageBreak/>
        <w:t>Учредитель – Институт филологии и языковой коммуникации ФГАОУ ВПО «Сибирский федеральный университет»</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eastAsia="Times New Roman" w:hAnsi="Times New Roman" w:cs="Times New Roman"/>
          <w:i/>
          <w:iCs/>
          <w:sz w:val="24"/>
          <w:szCs w:val="24"/>
        </w:rPr>
      </w:pPr>
      <w:r w:rsidRPr="0093762A">
        <w:rPr>
          <w:rFonts w:ascii="Times New Roman" w:hAnsi="Times New Roman" w:cs="Times New Roman"/>
          <w:i/>
          <w:iCs/>
          <w:sz w:val="24"/>
          <w:szCs w:val="24"/>
        </w:rPr>
        <w:t>Siberia_Lingua: электронный научный журнал</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eastAsia="Times New Roman" w:hAnsi="Times New Roman" w:cs="Times New Roman"/>
          <w:sz w:val="24"/>
          <w:szCs w:val="24"/>
        </w:rPr>
      </w:pPr>
      <w:r w:rsidRPr="0093762A">
        <w:rPr>
          <w:rFonts w:ascii="Times New Roman" w:hAnsi="Times New Roman" w:cs="Times New Roman"/>
          <w:sz w:val="24"/>
          <w:szCs w:val="24"/>
        </w:rPr>
        <w:t>Периодичность  –  один раз в полугодие</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eastAsia="Times New Roman" w:hAnsi="Times New Roman" w:cs="Times New Roman"/>
          <w:sz w:val="24"/>
          <w:szCs w:val="24"/>
        </w:rPr>
      </w:pPr>
      <w:r w:rsidRPr="0093762A">
        <w:rPr>
          <w:rFonts w:ascii="Times New Roman" w:hAnsi="Times New Roman" w:cs="Times New Roman"/>
          <w:sz w:val="24"/>
          <w:szCs w:val="24"/>
        </w:rPr>
        <w:t>Журнал зарегистрирован в Международном ISSN центре в Париже, регистрационный номер  22227-6378</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eastAsia="Times New Roman" w:hAnsi="Times New Roman" w:cs="Times New Roman"/>
          <w:i/>
          <w:iCs/>
          <w:sz w:val="24"/>
          <w:szCs w:val="24"/>
        </w:rPr>
      </w:pPr>
      <w:r w:rsidRPr="0093762A">
        <w:rPr>
          <w:rFonts w:ascii="Times New Roman" w:hAnsi="Times New Roman" w:cs="Times New Roman"/>
          <w:i/>
          <w:iCs/>
          <w:sz w:val="24"/>
          <w:szCs w:val="24"/>
        </w:rPr>
        <w:t>Статьи индексируются в РИНЦ</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eastAsia="Times New Roman" w:hAnsi="Times New Roman" w:cs="Times New Roman"/>
          <w:sz w:val="24"/>
          <w:szCs w:val="24"/>
        </w:rPr>
      </w:pPr>
      <w:r w:rsidRPr="0093762A">
        <w:rPr>
          <w:rFonts w:ascii="Times New Roman" w:hAnsi="Times New Roman" w:cs="Times New Roman"/>
          <w:sz w:val="24"/>
          <w:szCs w:val="24"/>
        </w:rPr>
        <w:t>www-адрес:</w:t>
      </w:r>
      <w:r w:rsidR="0092617A">
        <w:rPr>
          <w:rFonts w:ascii="Times New Roman" w:eastAsia="Times New Roman" w:hAnsi="Times New Roman" w:cs="Times New Roman"/>
          <w:sz w:val="24"/>
          <w:szCs w:val="24"/>
        </w:rPr>
        <w:t xml:space="preserve"> </w:t>
      </w:r>
      <w:r w:rsidRPr="0093762A">
        <w:rPr>
          <w:rFonts w:ascii="Times New Roman" w:hAnsi="Times New Roman" w:cs="Times New Roman"/>
          <w:sz w:val="24"/>
          <w:szCs w:val="24"/>
        </w:rPr>
        <w:t>http://ifiyak.sfu-kras.ru/siberia-lingua</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eastAsia="Times New Roman" w:hAnsi="Times New Roman" w:cs="Times New Roman"/>
          <w:sz w:val="24"/>
          <w:szCs w:val="24"/>
        </w:rPr>
      </w:pPr>
      <w:r w:rsidRPr="0093762A">
        <w:rPr>
          <w:rFonts w:ascii="Times New Roman" w:hAnsi="Times New Roman" w:cs="Times New Roman"/>
          <w:sz w:val="24"/>
          <w:szCs w:val="24"/>
        </w:rPr>
        <w:t>Контакты</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tbl>
      <w:tblPr>
        <w:tblStyle w:val="TableNormal"/>
        <w:tblW w:w="46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2260"/>
      </w:tblGrid>
      <w:tr w:rsidR="00AC44C7" w:rsidRPr="0093762A">
        <w:trPr>
          <w:trHeight w:val="2690"/>
        </w:trPr>
        <w:tc>
          <w:tcPr>
            <w:tcW w:w="2361" w:type="dxa"/>
            <w:tcBorders>
              <w:top w:val="nil"/>
              <w:left w:val="nil"/>
              <w:bottom w:val="nil"/>
              <w:right w:val="nil"/>
            </w:tcBorders>
            <w:shd w:val="clear" w:color="auto" w:fill="auto"/>
            <w:tcMar>
              <w:top w:w="80" w:type="dxa"/>
              <w:left w:w="80" w:type="dxa"/>
              <w:bottom w:w="80" w:type="dxa"/>
              <w:right w:w="80" w:type="dxa"/>
            </w:tcMar>
          </w:tcPr>
          <w:p w:rsidR="00AC44C7" w:rsidRPr="0093762A" w:rsidRDefault="0092617A" w:rsidP="00BB1ACE">
            <w:pPr>
              <w:spacing w:after="0" w:line="24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Почтовый </w:t>
            </w:r>
            <w:r w:rsidR="0093762A" w:rsidRPr="0093762A">
              <w:rPr>
                <w:rFonts w:ascii="Times New Roman" w:hAnsi="Times New Roman" w:cs="Times New Roman"/>
                <w:sz w:val="24"/>
                <w:szCs w:val="24"/>
              </w:rPr>
              <w:t>адрес</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hAnsi="Times New Roman" w:cs="Times New Roman"/>
              </w:rPr>
            </w:pPr>
            <w:r w:rsidRPr="0093762A">
              <w:rPr>
                <w:rFonts w:ascii="Times New Roman" w:hAnsi="Times New Roman" w:cs="Times New Roman"/>
                <w:sz w:val="24"/>
                <w:szCs w:val="24"/>
              </w:rPr>
              <w:t>Е-mail</w:t>
            </w:r>
          </w:p>
        </w:tc>
        <w:tc>
          <w:tcPr>
            <w:tcW w:w="2260" w:type="dxa"/>
            <w:tcBorders>
              <w:top w:val="nil"/>
              <w:left w:val="nil"/>
              <w:bottom w:val="nil"/>
              <w:right w:val="nil"/>
            </w:tcBorders>
            <w:shd w:val="clear" w:color="auto" w:fill="auto"/>
            <w:tcMar>
              <w:top w:w="80" w:type="dxa"/>
              <w:left w:w="80" w:type="dxa"/>
              <w:bottom w:w="80" w:type="dxa"/>
              <w:right w:w="80" w:type="dxa"/>
            </w:tcMar>
          </w:tcPr>
          <w:p w:rsidR="00AC44C7" w:rsidRPr="0093762A" w:rsidRDefault="0093762A" w:rsidP="00BB1ACE">
            <w:pPr>
              <w:spacing w:after="0" w:line="240" w:lineRule="auto"/>
              <w:contextualSpacing/>
              <w:jc w:val="both"/>
              <w:rPr>
                <w:rFonts w:ascii="Times New Roman" w:eastAsia="Times New Roman" w:hAnsi="Times New Roman" w:cs="Times New Roman"/>
                <w:sz w:val="24"/>
                <w:szCs w:val="24"/>
              </w:rPr>
            </w:pPr>
            <w:r w:rsidRPr="0093762A">
              <w:rPr>
                <w:rFonts w:ascii="Times New Roman" w:hAnsi="Times New Roman" w:cs="Times New Roman"/>
                <w:sz w:val="24"/>
                <w:szCs w:val="24"/>
              </w:rPr>
              <w:t>660047, Красноярск, пр. Свободный, 82А, оф.328</w:t>
            </w:r>
          </w:p>
          <w:p w:rsidR="00AC44C7" w:rsidRPr="0093762A" w:rsidRDefault="0093762A" w:rsidP="00BB1ACE">
            <w:pPr>
              <w:spacing w:after="0" w:line="240" w:lineRule="auto"/>
              <w:contextualSpacing/>
              <w:jc w:val="both"/>
              <w:rPr>
                <w:rFonts w:ascii="Times New Roman" w:eastAsia="Times New Roman" w:hAnsi="Times New Roman" w:cs="Times New Roman"/>
                <w:sz w:val="24"/>
                <w:szCs w:val="24"/>
              </w:rPr>
            </w:pPr>
            <w:r w:rsidRPr="0093762A">
              <w:rPr>
                <w:rFonts w:ascii="Times New Roman" w:hAnsi="Times New Roman" w:cs="Times New Roman"/>
                <w:sz w:val="24"/>
                <w:szCs w:val="24"/>
              </w:rPr>
              <w:t>Редакция научного журнала Siberia_Lingua</w:t>
            </w:r>
          </w:p>
          <w:p w:rsidR="00AC44C7" w:rsidRPr="0093762A" w:rsidRDefault="00AC44C7" w:rsidP="00BB1ACE">
            <w:pPr>
              <w:spacing w:after="0" w:line="240" w:lineRule="auto"/>
              <w:ind w:firstLine="851"/>
              <w:contextualSpacing/>
              <w:jc w:val="both"/>
              <w:rPr>
                <w:rFonts w:ascii="Times New Roman" w:eastAsia="Times New Roman" w:hAnsi="Times New Roman" w:cs="Times New Roman"/>
                <w:sz w:val="24"/>
                <w:szCs w:val="24"/>
              </w:rPr>
            </w:pPr>
          </w:p>
          <w:p w:rsidR="00AC44C7" w:rsidRPr="0093762A" w:rsidRDefault="0093762A" w:rsidP="00BB1ACE">
            <w:pPr>
              <w:spacing w:after="0" w:line="240" w:lineRule="auto"/>
              <w:contextualSpacing/>
              <w:jc w:val="both"/>
              <w:rPr>
                <w:rFonts w:ascii="Times New Roman" w:hAnsi="Times New Roman" w:cs="Times New Roman"/>
              </w:rPr>
            </w:pPr>
            <w:r w:rsidRPr="0093762A">
              <w:rPr>
                <w:rFonts w:ascii="Times New Roman" w:hAnsi="Times New Roman" w:cs="Times New Roman"/>
                <w:sz w:val="24"/>
                <w:szCs w:val="24"/>
              </w:rPr>
              <w:t>nauka_fil@mail.ru</w:t>
            </w:r>
          </w:p>
        </w:tc>
      </w:tr>
    </w:tbl>
    <w:p w:rsidR="00AC44C7" w:rsidRPr="0093762A" w:rsidRDefault="00AC44C7" w:rsidP="00BB1ACE">
      <w:pPr>
        <w:widowControl w:val="0"/>
        <w:spacing w:after="0" w:line="240" w:lineRule="auto"/>
        <w:ind w:firstLine="851"/>
        <w:contextualSpacing/>
        <w:jc w:val="both"/>
        <w:rPr>
          <w:rFonts w:ascii="Times New Roman" w:eastAsia="Times New Roman" w:hAnsi="Times New Roman" w:cs="Times New Roman"/>
          <w:sz w:val="24"/>
          <w:szCs w:val="24"/>
        </w:rPr>
      </w:pPr>
    </w:p>
    <w:p w:rsidR="0092617A" w:rsidRDefault="0092617A" w:rsidP="00BB1ACE">
      <w:pPr>
        <w:pStyle w:val="a8"/>
        <w:contextualSpacing/>
        <w:jc w:val="both"/>
        <w:rPr>
          <w:sz w:val="22"/>
          <w:szCs w:val="22"/>
        </w:rPr>
      </w:pPr>
    </w:p>
    <w:p w:rsidR="0092617A" w:rsidRDefault="0092617A" w:rsidP="00BB1ACE">
      <w:pPr>
        <w:pStyle w:val="a8"/>
        <w:contextualSpacing/>
        <w:jc w:val="both"/>
        <w:rPr>
          <w:sz w:val="22"/>
          <w:szCs w:val="22"/>
        </w:rPr>
      </w:pPr>
    </w:p>
    <w:p w:rsidR="0092617A" w:rsidRDefault="0092617A" w:rsidP="00BB1ACE">
      <w:pPr>
        <w:pStyle w:val="a8"/>
        <w:contextualSpacing/>
        <w:jc w:val="both"/>
        <w:rPr>
          <w:sz w:val="22"/>
          <w:szCs w:val="22"/>
        </w:rPr>
      </w:pPr>
    </w:p>
    <w:p w:rsidR="0092617A" w:rsidRDefault="0092617A" w:rsidP="00BB1ACE">
      <w:pPr>
        <w:pStyle w:val="a8"/>
        <w:contextualSpacing/>
        <w:jc w:val="both"/>
        <w:rPr>
          <w:sz w:val="22"/>
          <w:szCs w:val="22"/>
        </w:rPr>
      </w:pPr>
    </w:p>
    <w:p w:rsidR="0092617A" w:rsidRDefault="0092617A" w:rsidP="00BB1ACE">
      <w:pPr>
        <w:pStyle w:val="a8"/>
        <w:contextualSpacing/>
        <w:jc w:val="both"/>
        <w:rPr>
          <w:sz w:val="22"/>
          <w:szCs w:val="22"/>
        </w:rPr>
      </w:pPr>
    </w:p>
    <w:p w:rsidR="00AC44C7" w:rsidRPr="0093762A" w:rsidRDefault="0093762A" w:rsidP="00BB1ACE">
      <w:pPr>
        <w:pStyle w:val="a8"/>
        <w:contextualSpacing/>
        <w:jc w:val="both"/>
        <w:rPr>
          <w:sz w:val="22"/>
          <w:szCs w:val="22"/>
        </w:rPr>
      </w:pPr>
      <w:r w:rsidRPr="0093762A">
        <w:rPr>
          <w:sz w:val="22"/>
          <w:szCs w:val="22"/>
        </w:rPr>
        <w:t>РЕДКОЛЛЕГИЯ</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Фельде Ольга Викторовна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(отв. ред.)</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Анисимов Кирилл Владиславович</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Анисимова Евгения Евгеньевна</w:t>
      </w:r>
      <w:r w:rsidRPr="0093762A">
        <w:rPr>
          <w:rFonts w:ascii="Times New Roman" w:hAnsi="Times New Roman" w:cs="Times New Roman"/>
        </w:rPr>
        <w:t>, д-р филол.</w:t>
      </w:r>
      <w:r w:rsidR="000D0952">
        <w:rPr>
          <w:rFonts w:ascii="Times New Roman" w:hAnsi="Times New Roman" w:cs="Times New Roman"/>
        </w:rPr>
        <w:t xml:space="preserve"> </w:t>
      </w:r>
      <w:r w:rsidRPr="0093762A">
        <w:rPr>
          <w:rFonts w:ascii="Times New Roman" w:hAnsi="Times New Roman" w:cs="Times New Roman"/>
        </w:rPr>
        <w:t>наук</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Григорьева Татьяна Михайловна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w:t>
      </w:r>
    </w:p>
    <w:p w:rsidR="00AC44C7" w:rsidRPr="0093762A" w:rsidRDefault="0093762A" w:rsidP="00BB1ACE">
      <w:pPr>
        <w:spacing w:after="0" w:line="240" w:lineRule="auto"/>
        <w:contextualSpacing/>
        <w:jc w:val="both"/>
        <w:rPr>
          <w:rFonts w:ascii="Times New Roman" w:eastAsia="Times New Roman" w:hAnsi="Times New Roman" w:cs="Times New Roman"/>
          <w:i/>
          <w:iCs/>
        </w:rPr>
      </w:pPr>
      <w:r w:rsidRPr="0093762A">
        <w:rPr>
          <w:rFonts w:ascii="Times New Roman" w:hAnsi="Times New Roman" w:cs="Times New Roman"/>
          <w:i/>
          <w:iCs/>
        </w:rPr>
        <w:t>Детинко Юлия Ивановна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 xml:space="preserve">канд. филол. наук </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Евсеева Ирина Владимировна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Журавель Тамара Николаевна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канд. филол. наук (зам. отв. ред.) </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Колмогорова Анастасия Владимировна</w:t>
      </w:r>
      <w:r w:rsidRPr="0093762A">
        <w:rPr>
          <w:rFonts w:ascii="Times New Roman" w:hAnsi="Times New Roman" w:cs="Times New Roman"/>
        </w:rPr>
        <w:t>, д-р филол. наук</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Магировская Оксана Валериевна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w:t>
      </w:r>
    </w:p>
    <w:p w:rsidR="00AC44C7" w:rsidRPr="0093762A" w:rsidRDefault="0093762A" w:rsidP="00BB1ACE">
      <w:pPr>
        <w:spacing w:after="0" w:line="240" w:lineRule="auto"/>
        <w:contextualSpacing/>
        <w:jc w:val="both"/>
        <w:rPr>
          <w:rFonts w:ascii="Times New Roman" w:eastAsia="Times New Roman" w:hAnsi="Times New Roman" w:cs="Times New Roman"/>
          <w:i/>
          <w:iCs/>
        </w:rPr>
      </w:pPr>
      <w:r w:rsidRPr="0093762A">
        <w:rPr>
          <w:rFonts w:ascii="Times New Roman" w:hAnsi="Times New Roman" w:cs="Times New Roman"/>
          <w:i/>
          <w:iCs/>
        </w:rPr>
        <w:t>Смирнов Евгений Сергеевич</w:t>
      </w:r>
      <w:r w:rsidRPr="0093762A">
        <w:rPr>
          <w:rFonts w:ascii="Times New Roman" w:hAnsi="Times New Roman" w:cs="Times New Roman"/>
        </w:rPr>
        <w:t>,</w:t>
      </w:r>
      <w:r w:rsidR="000D0952">
        <w:rPr>
          <w:rFonts w:ascii="Times New Roman" w:hAnsi="Times New Roman" w:cs="Times New Roman"/>
        </w:rPr>
        <w:t xml:space="preserve"> </w:t>
      </w:r>
      <w:r w:rsidR="001A0A80">
        <w:rPr>
          <w:rFonts w:ascii="Times New Roman" w:hAnsi="Times New Roman" w:cs="Times New Roman"/>
        </w:rPr>
        <w:t>ст.</w:t>
      </w:r>
      <w:r w:rsidR="000D0952">
        <w:rPr>
          <w:rFonts w:ascii="Times New Roman" w:hAnsi="Times New Roman" w:cs="Times New Roman"/>
        </w:rPr>
        <w:t xml:space="preserve"> </w:t>
      </w:r>
      <w:r w:rsidR="001A0A80">
        <w:rPr>
          <w:rFonts w:ascii="Times New Roman" w:hAnsi="Times New Roman" w:cs="Times New Roman"/>
        </w:rPr>
        <w:t>преп</w:t>
      </w:r>
      <w:r w:rsidRPr="0093762A">
        <w:rPr>
          <w:rFonts w:ascii="Times New Roman" w:hAnsi="Times New Roman" w:cs="Times New Roman"/>
        </w:rPr>
        <w:t>. кафедры РЯЛиРК (отв. секретарь выпуска)</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Тармаева Виктория Владимировна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w:t>
      </w:r>
    </w:p>
    <w:p w:rsidR="00AC44C7" w:rsidRPr="0093762A" w:rsidRDefault="0093762A" w:rsidP="00BB1ACE">
      <w:pPr>
        <w:pStyle w:val="a8"/>
        <w:contextualSpacing/>
        <w:jc w:val="both"/>
        <w:rPr>
          <w:sz w:val="22"/>
          <w:szCs w:val="22"/>
        </w:rPr>
      </w:pPr>
      <w:r w:rsidRPr="0093762A">
        <w:rPr>
          <w:sz w:val="22"/>
          <w:szCs w:val="22"/>
        </w:rPr>
        <w:t>РЕДАКЦИОННЫЙ СОВЕТ</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Боргоякова Тамара Герасимовна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(Хакасский государственный университет им. Н.Ф. Катанова)</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Говорухина Юлия Анатольевна</w:t>
      </w:r>
      <w:r w:rsidRPr="0093762A">
        <w:rPr>
          <w:rFonts w:ascii="Times New Roman" w:hAnsi="Times New Roman" w:cs="Times New Roman"/>
        </w:rPr>
        <w:t>, д-р филол.</w:t>
      </w:r>
      <w:r w:rsidR="000D0952">
        <w:rPr>
          <w:rFonts w:ascii="Times New Roman" w:hAnsi="Times New Roman" w:cs="Times New Roman"/>
        </w:rPr>
        <w:t xml:space="preserve"> </w:t>
      </w:r>
      <w:r w:rsidRPr="0093762A">
        <w:rPr>
          <w:rFonts w:ascii="Times New Roman" w:hAnsi="Times New Roman" w:cs="Times New Roman"/>
        </w:rPr>
        <w:t>наук (Балтийский федеральный университет им. Иммануила Канта)</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Иванцова Екатерина Вадимовна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(Томский государственный исследовательский университет)</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Ким Игорь Ефимович</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(Институт филологии СО РАН)</w:t>
      </w:r>
    </w:p>
    <w:p w:rsidR="00AC44C7" w:rsidRPr="0093762A" w:rsidRDefault="0093762A" w:rsidP="00BB1ACE">
      <w:pPr>
        <w:spacing w:after="0" w:line="240" w:lineRule="auto"/>
        <w:contextualSpacing/>
        <w:jc w:val="both"/>
        <w:rPr>
          <w:rFonts w:ascii="Times New Roman" w:eastAsia="Times New Roman" w:hAnsi="Times New Roman" w:cs="Times New Roman"/>
          <w:i/>
          <w:iCs/>
        </w:rPr>
      </w:pPr>
      <w:r w:rsidRPr="0093762A">
        <w:rPr>
          <w:rFonts w:ascii="Times New Roman" w:hAnsi="Times New Roman" w:cs="Times New Roman"/>
          <w:i/>
          <w:iCs/>
        </w:rPr>
        <w:t>Копнина Галина Анатольевна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(Сибирский федеральный университет)</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Косяков Геннадий Викторович</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(Омский государственный педагогический университет)</w:t>
      </w:r>
    </w:p>
    <w:p w:rsidR="00AC44C7" w:rsidRPr="0093762A" w:rsidRDefault="0093762A" w:rsidP="00BB1ACE">
      <w:pPr>
        <w:spacing w:after="0" w:line="240" w:lineRule="auto"/>
        <w:contextualSpacing/>
        <w:jc w:val="both"/>
        <w:rPr>
          <w:rFonts w:ascii="Times New Roman" w:eastAsia="Times New Roman" w:hAnsi="Times New Roman" w:cs="Times New Roman"/>
          <w:i/>
          <w:iCs/>
        </w:rPr>
      </w:pPr>
      <w:r w:rsidRPr="0093762A">
        <w:rPr>
          <w:rFonts w:ascii="Times New Roman" w:hAnsi="Times New Roman" w:cs="Times New Roman"/>
          <w:i/>
          <w:iCs/>
        </w:rPr>
        <w:t>Куликова Людмила Викторовна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(Сибирский федеральный университет)</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Панин Леонид Григорьевич</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(Новосибирский государственный исследовательский университет)</w:t>
      </w:r>
    </w:p>
    <w:p w:rsidR="00AC44C7" w:rsidRPr="0093762A" w:rsidRDefault="0093762A" w:rsidP="00BB1ACE">
      <w:pPr>
        <w:spacing w:after="0" w:line="240" w:lineRule="auto"/>
        <w:contextualSpacing/>
        <w:jc w:val="both"/>
        <w:rPr>
          <w:rFonts w:ascii="Times New Roman" w:eastAsia="Times New Roman" w:hAnsi="Times New Roman" w:cs="Times New Roman"/>
        </w:rPr>
      </w:pPr>
      <w:r w:rsidRPr="0093762A">
        <w:rPr>
          <w:rFonts w:ascii="Times New Roman" w:hAnsi="Times New Roman" w:cs="Times New Roman"/>
          <w:i/>
          <w:iCs/>
        </w:rPr>
        <w:t>Пекарская Ирина Владимировна</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 xml:space="preserve">д-р филол. наук (Хакасский государственный университет им. Н.Ф. Катанова) </w:t>
      </w:r>
      <w:r w:rsidRPr="0093762A">
        <w:rPr>
          <w:rFonts w:ascii="Times New Roman" w:hAnsi="Times New Roman" w:cs="Times New Roman"/>
          <w:i/>
          <w:iCs/>
        </w:rPr>
        <w:t>Сковородников Александр Петрович</w:t>
      </w:r>
      <w:r w:rsidRPr="0093762A">
        <w:rPr>
          <w:rFonts w:ascii="Times New Roman" w:hAnsi="Times New Roman" w:cs="Times New Roman"/>
        </w:rPr>
        <w:t>,</w:t>
      </w:r>
      <w:r w:rsidR="000D0952">
        <w:rPr>
          <w:rFonts w:ascii="Times New Roman" w:hAnsi="Times New Roman" w:cs="Times New Roman"/>
        </w:rPr>
        <w:t xml:space="preserve"> </w:t>
      </w:r>
      <w:r w:rsidRPr="0093762A">
        <w:rPr>
          <w:rFonts w:ascii="Times New Roman" w:hAnsi="Times New Roman" w:cs="Times New Roman"/>
        </w:rPr>
        <w:t>д-р филол. наук (Сибирский федеральный университет)</w:t>
      </w:r>
    </w:p>
    <w:p w:rsidR="005D0235" w:rsidRDefault="005D0235" w:rsidP="00BB1ACE">
      <w:pPr>
        <w:pStyle w:val="a8"/>
        <w:contextualSpacing/>
        <w:jc w:val="both"/>
        <w:rPr>
          <w:sz w:val="22"/>
          <w:szCs w:val="22"/>
        </w:rPr>
      </w:pPr>
    </w:p>
    <w:p w:rsidR="005D0235" w:rsidRDefault="005D0235" w:rsidP="00BB1ACE">
      <w:pPr>
        <w:pStyle w:val="a8"/>
        <w:contextualSpacing/>
        <w:jc w:val="both"/>
        <w:rPr>
          <w:sz w:val="22"/>
          <w:szCs w:val="22"/>
        </w:rPr>
      </w:pPr>
    </w:p>
    <w:p w:rsidR="005D0235" w:rsidRDefault="005D0235" w:rsidP="00BB1ACE">
      <w:pPr>
        <w:pStyle w:val="a8"/>
        <w:contextualSpacing/>
        <w:jc w:val="both"/>
        <w:rPr>
          <w:sz w:val="22"/>
          <w:szCs w:val="22"/>
        </w:rPr>
      </w:pPr>
    </w:p>
    <w:p w:rsidR="005D0235" w:rsidRDefault="005D0235" w:rsidP="00BB1ACE">
      <w:pPr>
        <w:pStyle w:val="a8"/>
        <w:contextualSpacing/>
        <w:jc w:val="both"/>
        <w:rPr>
          <w:sz w:val="22"/>
          <w:szCs w:val="22"/>
        </w:rPr>
      </w:pPr>
    </w:p>
    <w:p w:rsidR="005D0235" w:rsidRDefault="005D0235" w:rsidP="00BB1ACE">
      <w:pPr>
        <w:pStyle w:val="a8"/>
        <w:contextualSpacing/>
        <w:jc w:val="both"/>
        <w:rPr>
          <w:sz w:val="22"/>
          <w:szCs w:val="22"/>
        </w:rPr>
      </w:pPr>
    </w:p>
    <w:p w:rsidR="005D0235" w:rsidRDefault="005D0235" w:rsidP="00BB1ACE">
      <w:pPr>
        <w:pStyle w:val="a8"/>
        <w:contextualSpacing/>
        <w:jc w:val="both"/>
        <w:rPr>
          <w:sz w:val="22"/>
          <w:szCs w:val="22"/>
        </w:rPr>
      </w:pPr>
    </w:p>
    <w:p w:rsidR="005D0235" w:rsidRDefault="005D0235" w:rsidP="00BB1ACE">
      <w:pPr>
        <w:pStyle w:val="a8"/>
        <w:contextualSpacing/>
        <w:jc w:val="both"/>
        <w:rPr>
          <w:sz w:val="22"/>
          <w:szCs w:val="22"/>
        </w:rPr>
      </w:pPr>
    </w:p>
    <w:p w:rsidR="00AC44C7" w:rsidRPr="0093762A" w:rsidRDefault="0093762A" w:rsidP="00BB1ACE">
      <w:pPr>
        <w:pStyle w:val="a8"/>
        <w:contextualSpacing/>
        <w:jc w:val="both"/>
        <w:sectPr w:rsidR="00AC44C7" w:rsidRPr="0093762A" w:rsidSect="0093762A">
          <w:type w:val="continuous"/>
          <w:pgSz w:w="11900" w:h="16840"/>
          <w:pgMar w:top="1134" w:right="851" w:bottom="1134" w:left="1701" w:header="709" w:footer="709" w:gutter="0"/>
          <w:cols w:num="2" w:space="708"/>
        </w:sectPr>
      </w:pPr>
      <w:r w:rsidRPr="0093762A">
        <w:rPr>
          <w:sz w:val="22"/>
          <w:szCs w:val="22"/>
        </w:rPr>
        <w:t>@ Сибирский федеральный университет, 2018</w:t>
      </w:r>
    </w:p>
    <w:p w:rsidR="00AC44C7" w:rsidRPr="004D07F9" w:rsidRDefault="0093762A" w:rsidP="00BB1ACE">
      <w:pPr>
        <w:spacing w:after="0" w:line="240" w:lineRule="auto"/>
        <w:ind w:firstLine="851"/>
        <w:contextualSpacing/>
        <w:jc w:val="center"/>
        <w:rPr>
          <w:rFonts w:ascii="Times New Roman" w:eastAsia="Times New Roman" w:hAnsi="Times New Roman" w:cs="Times New Roman"/>
          <w:b/>
          <w:bCs/>
          <w:color w:val="0070C0"/>
          <w:u w:color="002060"/>
        </w:rPr>
      </w:pPr>
      <w:r w:rsidRPr="004D07F9">
        <w:rPr>
          <w:rFonts w:ascii="Times New Roman" w:hAnsi="Times New Roman" w:cs="Times New Roman"/>
          <w:b/>
          <w:bCs/>
          <w:color w:val="0070C0"/>
          <w:u w:color="002060"/>
        </w:rPr>
        <w:t>СОДЕРЖАНИЕ</w:t>
      </w:r>
    </w:p>
    <w:tbl>
      <w:tblPr>
        <w:tblStyle w:val="1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9"/>
        <w:gridCol w:w="669"/>
      </w:tblGrid>
      <w:tr w:rsidR="00F4025D" w:rsidRPr="004D07F9" w:rsidTr="00BB1ACE">
        <w:tc>
          <w:tcPr>
            <w:tcW w:w="8674" w:type="dxa"/>
          </w:tcPr>
          <w:p w:rsidR="00A928F6" w:rsidRPr="004D07F9" w:rsidRDefault="00A2554B" w:rsidP="00BB1ACE">
            <w:pPr>
              <w:spacing w:after="0" w:line="240" w:lineRule="auto"/>
              <w:contextualSpacing/>
              <w:rPr>
                <w:rFonts w:ascii="Times New Roman" w:eastAsia="Times New Roman" w:hAnsi="Times New Roman" w:cs="Times New Roman"/>
                <w:color w:val="auto"/>
              </w:rPr>
            </w:pPr>
            <w:hyperlink w:anchor="лингвистика" w:history="1">
              <w:r w:rsidR="00A928F6" w:rsidRPr="004D07F9">
                <w:rPr>
                  <w:rStyle w:val="a3"/>
                  <w:rFonts w:ascii="Times New Roman" w:eastAsia="Times New Roman" w:hAnsi="Times New Roman" w:cs="Times New Roman"/>
                  <w:b/>
                  <w:bCs/>
                  <w:color w:val="0070C0"/>
                  <w:u w:val="none"/>
                </w:rPr>
                <w:t>I. ЛИНГВИСТИКА</w:t>
              </w:r>
            </w:hyperlink>
          </w:p>
        </w:tc>
        <w:tc>
          <w:tcPr>
            <w:tcW w:w="669" w:type="dxa"/>
            <w:vAlign w:val="bottom"/>
          </w:tcPr>
          <w:p w:rsidR="00A928F6" w:rsidRPr="004D07F9" w:rsidRDefault="006F7841" w:rsidP="00BB1ACE">
            <w:pPr>
              <w:spacing w:after="0" w:line="240" w:lineRule="auto"/>
              <w:contextualSpacing/>
              <w:jc w:val="right"/>
              <w:rPr>
                <w:rFonts w:ascii="Times New Roman" w:eastAsia="Times New Roman" w:hAnsi="Times New Roman" w:cs="Times New Roman"/>
                <w:color w:val="auto"/>
              </w:rPr>
            </w:pPr>
            <w:r w:rsidRPr="004D07F9">
              <w:rPr>
                <w:rFonts w:ascii="Times New Roman" w:eastAsia="Times New Roman" w:hAnsi="Times New Roman" w:cs="Times New Roman"/>
                <w:color w:val="auto"/>
              </w:rPr>
              <w:t>4</w:t>
            </w:r>
          </w:p>
        </w:tc>
      </w:tr>
      <w:tr w:rsidR="000C5B8D" w:rsidRPr="004D07F9" w:rsidTr="00BB1ACE">
        <w:tc>
          <w:tcPr>
            <w:tcW w:w="8674" w:type="dxa"/>
          </w:tcPr>
          <w:p w:rsidR="000C5B8D" w:rsidRPr="00BB1ACE" w:rsidRDefault="00A2554B" w:rsidP="00BB1ACE">
            <w:pPr>
              <w:spacing w:after="0" w:line="240" w:lineRule="auto"/>
              <w:contextualSpacing/>
              <w:jc w:val="both"/>
              <w:rPr>
                <w:rFonts w:ascii="Times New Roman" w:eastAsia="Times New Roman" w:hAnsi="Times New Roman" w:cs="Times New Roman"/>
                <w:b/>
                <w:bCs/>
                <w:color w:val="auto"/>
                <w:shd w:val="clear" w:color="auto" w:fill="FFFFFF"/>
              </w:rPr>
            </w:pPr>
            <w:hyperlink w:anchor="Захваева" w:history="1">
              <w:r w:rsidR="000C5B8D" w:rsidRPr="00BB1ACE">
                <w:rPr>
                  <w:rStyle w:val="a3"/>
                  <w:rFonts w:ascii="Times New Roman" w:eastAsia="Times New Roman" w:hAnsi="Times New Roman" w:cs="Times New Roman"/>
                  <w:b/>
                  <w:bCs/>
                  <w:color w:val="auto"/>
                  <w:u w:val="none"/>
                  <w:shd w:val="clear" w:color="auto" w:fill="FFFFFF"/>
                </w:rPr>
                <w:t xml:space="preserve">Захваева Д.А., Нагибина И.Г. </w:t>
              </w:r>
              <w:r w:rsidR="000C5B8D" w:rsidRPr="00BB1ACE">
                <w:rPr>
                  <w:rStyle w:val="a3"/>
                  <w:rFonts w:ascii="Times New Roman" w:eastAsia="Times New Roman" w:hAnsi="Times New Roman" w:cs="Times New Roman"/>
                  <w:bCs/>
                  <w:color w:val="auto"/>
                  <w:u w:val="none"/>
                  <w:shd w:val="clear" w:color="auto" w:fill="FFFFFF"/>
                </w:rPr>
                <w:t>ЯЗЫКОВЫЕ И ПАРАЛИНГВИСТИЧЕСКИЕ СРЕДСТВА РЕАЛИЗАЦИИ ПЕРСУАЗИВНОСТИ ЛОЗУНГА «КИТАЙСКАЯ МЕЧТА»</w:t>
              </w:r>
            </w:hyperlink>
          </w:p>
        </w:tc>
        <w:tc>
          <w:tcPr>
            <w:tcW w:w="669" w:type="dxa"/>
            <w:vAlign w:val="bottom"/>
          </w:tcPr>
          <w:p w:rsidR="000C5B8D" w:rsidRPr="004D07F9" w:rsidRDefault="00BB1ACE"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4</w:t>
            </w:r>
          </w:p>
        </w:tc>
      </w:tr>
      <w:tr w:rsidR="002D3FA2" w:rsidRPr="004D07F9" w:rsidTr="00BB1ACE">
        <w:tc>
          <w:tcPr>
            <w:tcW w:w="8674" w:type="dxa"/>
          </w:tcPr>
          <w:p w:rsidR="002D3FA2" w:rsidRPr="001513D2" w:rsidRDefault="00A2554B" w:rsidP="001513D2">
            <w:pPr>
              <w:spacing w:after="0" w:line="240" w:lineRule="auto"/>
              <w:contextualSpacing/>
              <w:jc w:val="both"/>
              <w:rPr>
                <w:rFonts w:ascii="Times New Roman" w:hAnsi="Times New Roman" w:cs="Times New Roman"/>
              </w:rPr>
            </w:pPr>
            <w:hyperlink w:anchor="Морозова" w:history="1">
              <w:r w:rsidR="002D3FA2" w:rsidRPr="001513D2">
                <w:rPr>
                  <w:rStyle w:val="a3"/>
                  <w:rFonts w:ascii="Times New Roman" w:hAnsi="Times New Roman" w:cs="Times New Roman"/>
                  <w:b/>
                  <w:u w:val="none"/>
                </w:rPr>
                <w:t>Морозова А.Д.</w:t>
              </w:r>
              <w:r w:rsidR="002D3FA2" w:rsidRPr="001513D2">
                <w:rPr>
                  <w:rStyle w:val="a3"/>
                  <w:rFonts w:ascii="Times New Roman" w:hAnsi="Times New Roman" w:cs="Times New Roman"/>
                  <w:u w:val="none"/>
                </w:rPr>
                <w:t xml:space="preserve"> АВТОГРАФ НА ХУДОЖЕСТВЕННЫХ ИЗДАНИЯХ И РАБОТАХ НАУЧНОГО И НАУЧНО-МЕТОДИЧЕСКОГО ПРОФИЛЯ</w:t>
              </w:r>
            </w:hyperlink>
          </w:p>
        </w:tc>
        <w:tc>
          <w:tcPr>
            <w:tcW w:w="669" w:type="dxa"/>
            <w:vAlign w:val="bottom"/>
          </w:tcPr>
          <w:p w:rsidR="002D3FA2" w:rsidRPr="004D07F9" w:rsidRDefault="001513D2"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15</w:t>
            </w:r>
          </w:p>
        </w:tc>
      </w:tr>
      <w:tr w:rsidR="00F4025D" w:rsidRPr="004D07F9" w:rsidTr="00BB1ACE">
        <w:tc>
          <w:tcPr>
            <w:tcW w:w="8674" w:type="dxa"/>
          </w:tcPr>
          <w:p w:rsidR="00A928F6" w:rsidRPr="00BD699A" w:rsidRDefault="00A2554B" w:rsidP="00BD699A">
            <w:pPr>
              <w:spacing w:after="0" w:line="240" w:lineRule="auto"/>
              <w:contextualSpacing/>
              <w:jc w:val="both"/>
              <w:rPr>
                <w:rFonts w:ascii="Times New Roman" w:eastAsia="Times New Roman" w:hAnsi="Times New Roman" w:cs="Times New Roman"/>
                <w:color w:val="auto"/>
              </w:rPr>
            </w:pPr>
            <w:hyperlink w:anchor="Мусиенко" w:history="1">
              <w:r w:rsidR="008142E5" w:rsidRPr="00BD699A">
                <w:rPr>
                  <w:rStyle w:val="a3"/>
                  <w:rFonts w:ascii="Times New Roman" w:eastAsia="Times New Roman" w:hAnsi="Times New Roman" w:cs="Times New Roman"/>
                  <w:b/>
                  <w:bCs/>
                  <w:u w:val="none"/>
                </w:rPr>
                <w:t xml:space="preserve">Мусиенко Е.С. </w:t>
              </w:r>
              <w:r w:rsidR="008142E5" w:rsidRPr="00BD699A">
                <w:rPr>
                  <w:rStyle w:val="a3"/>
                  <w:rFonts w:ascii="Times New Roman" w:eastAsia="Times New Roman" w:hAnsi="Times New Roman" w:cs="Times New Roman"/>
                  <w:bCs/>
                  <w:u w:val="none"/>
                </w:rPr>
                <w:t>КОММУНИКАТИВНЫЕ СТРАТЕГИИ И ТАКТИКИ В АНГЛОЯЗЫЧНОМ И РУССКОЯЗЫЧНОМ ТУРИСТИЧЕСКОМ ДИСКУРСЕ: ОПЫТ СРАВНИТЕЛЬНОГО АНАЛИЗА</w:t>
              </w:r>
            </w:hyperlink>
          </w:p>
        </w:tc>
        <w:tc>
          <w:tcPr>
            <w:tcW w:w="669" w:type="dxa"/>
            <w:vAlign w:val="bottom"/>
          </w:tcPr>
          <w:p w:rsidR="00A928F6" w:rsidRPr="004D07F9" w:rsidRDefault="00BD699A"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23</w:t>
            </w:r>
          </w:p>
        </w:tc>
      </w:tr>
      <w:tr w:rsidR="00F4025D" w:rsidRPr="004D07F9" w:rsidTr="00BB1ACE">
        <w:tc>
          <w:tcPr>
            <w:tcW w:w="8674" w:type="dxa"/>
          </w:tcPr>
          <w:p w:rsidR="008142E5" w:rsidRPr="00E82EF0" w:rsidRDefault="00A2554B" w:rsidP="00E82EF0">
            <w:pPr>
              <w:spacing w:after="0" w:line="240" w:lineRule="auto"/>
              <w:contextualSpacing/>
              <w:jc w:val="both"/>
              <w:rPr>
                <w:rFonts w:ascii="Times New Roman" w:eastAsia="Times New Roman" w:hAnsi="Times New Roman" w:cs="Times New Roman"/>
                <w:b/>
                <w:bCs/>
              </w:rPr>
            </w:pPr>
            <w:hyperlink w:anchor="Сачек" w:history="1">
              <w:r w:rsidR="008142E5" w:rsidRPr="00E82EF0">
                <w:rPr>
                  <w:rStyle w:val="a3"/>
                  <w:rFonts w:ascii="Times New Roman" w:eastAsia="Times New Roman" w:hAnsi="Times New Roman" w:cs="Times New Roman"/>
                  <w:b/>
                  <w:bCs/>
                  <w:u w:val="none"/>
                </w:rPr>
                <w:t xml:space="preserve">Сачек Е.Д. </w:t>
              </w:r>
              <w:r w:rsidR="008142E5" w:rsidRPr="00E82EF0">
                <w:rPr>
                  <w:rStyle w:val="a3"/>
                  <w:rFonts w:ascii="Times New Roman" w:eastAsia="Times New Roman" w:hAnsi="Times New Roman" w:cs="Times New Roman"/>
                  <w:bCs/>
                  <w:u w:val="none"/>
                </w:rPr>
                <w:t>ПРЕСКРИПТИВНОЕ КОНСТРУИРОВАНИЕ ГЕНДЕРА В «ЖЕНСКОМ ЧЕТВЕРОКНИЖИИ»</w:t>
              </w:r>
            </w:hyperlink>
          </w:p>
        </w:tc>
        <w:tc>
          <w:tcPr>
            <w:tcW w:w="669" w:type="dxa"/>
            <w:vAlign w:val="bottom"/>
          </w:tcPr>
          <w:p w:rsidR="00A928F6" w:rsidRPr="004D07F9" w:rsidRDefault="00E82EF0"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35</w:t>
            </w:r>
          </w:p>
        </w:tc>
      </w:tr>
      <w:tr w:rsidR="00F4025D" w:rsidRPr="004D07F9" w:rsidTr="00BB1ACE">
        <w:tc>
          <w:tcPr>
            <w:tcW w:w="8674" w:type="dxa"/>
          </w:tcPr>
          <w:p w:rsidR="00A928F6" w:rsidRPr="003B2763" w:rsidRDefault="00A2554B" w:rsidP="003B2763">
            <w:pPr>
              <w:spacing w:after="0" w:line="240" w:lineRule="auto"/>
              <w:contextualSpacing/>
              <w:jc w:val="both"/>
              <w:rPr>
                <w:rFonts w:ascii="Times New Roman" w:eastAsia="Times New Roman" w:hAnsi="Times New Roman" w:cs="Times New Roman"/>
                <w:color w:val="auto"/>
              </w:rPr>
            </w:pPr>
            <w:hyperlink w:anchor="Свищева" w:history="1">
              <w:r w:rsidR="008142E5" w:rsidRPr="003B2763">
                <w:rPr>
                  <w:rStyle w:val="a3"/>
                  <w:rFonts w:ascii="Times New Roman" w:eastAsia="Times New Roman" w:hAnsi="Times New Roman" w:cs="Times New Roman"/>
                  <w:b/>
                  <w:bCs/>
                  <w:u w:val="none"/>
                </w:rPr>
                <w:t xml:space="preserve">Свищева А.П. </w:t>
              </w:r>
              <w:r w:rsidR="008142E5" w:rsidRPr="003B2763">
                <w:rPr>
                  <w:rStyle w:val="a3"/>
                  <w:rFonts w:ascii="Times New Roman" w:eastAsia="Times New Roman" w:hAnsi="Times New Roman" w:cs="Times New Roman"/>
                  <w:bCs/>
                  <w:u w:val="none"/>
                </w:rPr>
                <w:t>РЕАЛИЗАЦИИ ТАКТИКИ ОТОЖДЕСТВЛЕНИЯ В НЕМЕЦКОЯЗЫЧНОМ ПОЛИТИЧЕСКОМ ДИСКУРСЕ (НА МАТЕРИАЛЕ ПРЕСС-КОНФЕРЕНЦИИ А. МЕРКЕЛЬ ОТ 29.08.2017 ГОДА)</w:t>
              </w:r>
            </w:hyperlink>
          </w:p>
        </w:tc>
        <w:tc>
          <w:tcPr>
            <w:tcW w:w="669" w:type="dxa"/>
            <w:vAlign w:val="bottom"/>
          </w:tcPr>
          <w:p w:rsidR="00A928F6" w:rsidRPr="004D07F9" w:rsidRDefault="003B2763"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43</w:t>
            </w:r>
          </w:p>
        </w:tc>
      </w:tr>
      <w:tr w:rsidR="00F4025D" w:rsidRPr="004D07F9" w:rsidTr="00BB1ACE">
        <w:tc>
          <w:tcPr>
            <w:tcW w:w="8674" w:type="dxa"/>
          </w:tcPr>
          <w:p w:rsidR="00A928F6" w:rsidRPr="004F548C" w:rsidRDefault="00A2554B" w:rsidP="004F548C">
            <w:pPr>
              <w:spacing w:after="0" w:line="240" w:lineRule="auto"/>
              <w:contextualSpacing/>
              <w:jc w:val="both"/>
              <w:rPr>
                <w:rFonts w:ascii="Times New Roman" w:eastAsia="Times New Roman" w:hAnsi="Times New Roman" w:cs="Times New Roman"/>
                <w:color w:val="auto"/>
              </w:rPr>
            </w:pPr>
            <w:hyperlink w:anchor="Скаредина" w:history="1">
              <w:r w:rsidR="002B1582" w:rsidRPr="004F548C">
                <w:rPr>
                  <w:rStyle w:val="a3"/>
                  <w:rFonts w:ascii="Times New Roman" w:eastAsia="Times New Roman" w:hAnsi="Times New Roman" w:cs="Times New Roman"/>
                  <w:b/>
                  <w:bCs/>
                  <w:color w:val="auto"/>
                  <w:u w:val="none"/>
                </w:rPr>
                <w:t xml:space="preserve">Скаредина О.Ю. </w:t>
              </w:r>
              <w:r w:rsidR="002B1582" w:rsidRPr="004F548C">
                <w:rPr>
                  <w:rStyle w:val="a3"/>
                  <w:rFonts w:ascii="Times New Roman" w:eastAsia="Times New Roman" w:hAnsi="Times New Roman" w:cs="Times New Roman"/>
                  <w:bCs/>
                  <w:color w:val="auto"/>
                  <w:u w:val="none"/>
                </w:rPr>
                <w:t>РЕПРЕЗЕНТАЦИЯ ОБРАЗА РОССИИ В ЯПОНСКИХ ПУБЛИЦИСТИЧЕСКИХ ТЕКСТАХ</w:t>
              </w:r>
            </w:hyperlink>
          </w:p>
        </w:tc>
        <w:tc>
          <w:tcPr>
            <w:tcW w:w="669" w:type="dxa"/>
            <w:vAlign w:val="bottom"/>
          </w:tcPr>
          <w:p w:rsidR="00A928F6" w:rsidRPr="004D07F9" w:rsidRDefault="004F548C"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49</w:t>
            </w:r>
          </w:p>
        </w:tc>
      </w:tr>
      <w:tr w:rsidR="003B1DCC" w:rsidRPr="004D07F9" w:rsidTr="00BB1ACE">
        <w:tc>
          <w:tcPr>
            <w:tcW w:w="8674" w:type="dxa"/>
          </w:tcPr>
          <w:p w:rsidR="003B1DCC" w:rsidRPr="00DD66FA" w:rsidRDefault="00A2554B" w:rsidP="00DD66FA">
            <w:pPr>
              <w:spacing w:after="0" w:line="240" w:lineRule="auto"/>
              <w:contextualSpacing/>
              <w:jc w:val="both"/>
            </w:pPr>
            <w:hyperlink w:anchor="тараденко" w:history="1">
              <w:r w:rsidR="003B1DCC" w:rsidRPr="00DD66FA">
                <w:rPr>
                  <w:rStyle w:val="a3"/>
                  <w:rFonts w:ascii="Times New Roman" w:hAnsi="Times New Roman" w:cs="Times New Roman"/>
                  <w:b/>
                  <w:u w:val="none"/>
                </w:rPr>
                <w:t>Тараденко Т.Д.</w:t>
              </w:r>
              <w:r w:rsidR="003B1DCC" w:rsidRPr="00DD66FA">
                <w:rPr>
                  <w:rStyle w:val="a3"/>
                  <w:rFonts w:ascii="Times New Roman" w:hAnsi="Times New Roman" w:cs="Times New Roman"/>
                  <w:u w:val="none"/>
                </w:rPr>
                <w:t xml:space="preserve"> КОММУНИКАТИВНЫЙ СЦЕНАРИЙ УСТНЫХ РАССКАЗОВ О СНОВИДЕНИЯХ</w:t>
              </w:r>
            </w:hyperlink>
          </w:p>
        </w:tc>
        <w:tc>
          <w:tcPr>
            <w:tcW w:w="669" w:type="dxa"/>
            <w:vAlign w:val="bottom"/>
          </w:tcPr>
          <w:p w:rsidR="003B1DCC" w:rsidRPr="004D07F9" w:rsidRDefault="00DD66FA"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55</w:t>
            </w:r>
          </w:p>
        </w:tc>
      </w:tr>
      <w:tr w:rsidR="00537CDB" w:rsidRPr="004D07F9" w:rsidTr="00BB1ACE">
        <w:tc>
          <w:tcPr>
            <w:tcW w:w="8674" w:type="dxa"/>
          </w:tcPr>
          <w:p w:rsidR="00537CDB" w:rsidRPr="006C2809" w:rsidRDefault="00A2554B" w:rsidP="006C2809">
            <w:pPr>
              <w:spacing w:after="0" w:line="240" w:lineRule="auto"/>
              <w:contextualSpacing/>
              <w:jc w:val="both"/>
              <w:rPr>
                <w:rFonts w:ascii="Times New Roman" w:eastAsia="Times New Roman" w:hAnsi="Times New Roman" w:cs="Times New Roman"/>
                <w:b/>
                <w:bCs/>
              </w:rPr>
            </w:pPr>
            <w:hyperlink w:anchor="Толстикова" w:history="1">
              <w:r w:rsidR="00537CDB" w:rsidRPr="006C2809">
                <w:rPr>
                  <w:rStyle w:val="a3"/>
                  <w:rFonts w:ascii="Times New Roman" w:eastAsia="Times New Roman" w:hAnsi="Times New Roman" w:cs="Times New Roman"/>
                  <w:b/>
                  <w:bCs/>
                  <w:u w:val="none"/>
                </w:rPr>
                <w:t xml:space="preserve">Толстикова Д.Р. </w:t>
              </w:r>
              <w:r w:rsidR="00537CDB" w:rsidRPr="006C2809">
                <w:rPr>
                  <w:rStyle w:val="a3"/>
                  <w:rFonts w:ascii="Times New Roman" w:eastAsia="Times New Roman" w:hAnsi="Times New Roman" w:cs="Times New Roman"/>
                  <w:bCs/>
                  <w:u w:val="none"/>
                </w:rPr>
                <w:t>ТИПОЛОГИЯ ОШИБОК МАШИННОГО ПЕРЕВОДА (НА МАТЕРИАЛЕ ПЕРЕВОДА ПРОИЗВЕДЕНИЙ ДЖ.Д. СЭЛИНДЖЕРА)</w:t>
              </w:r>
            </w:hyperlink>
          </w:p>
        </w:tc>
        <w:tc>
          <w:tcPr>
            <w:tcW w:w="669" w:type="dxa"/>
            <w:vAlign w:val="bottom"/>
          </w:tcPr>
          <w:p w:rsidR="00537CDB" w:rsidRPr="004D07F9" w:rsidRDefault="006C2809"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62</w:t>
            </w:r>
          </w:p>
        </w:tc>
      </w:tr>
      <w:tr w:rsidR="00537CDB" w:rsidRPr="004D07F9" w:rsidTr="00BB1ACE">
        <w:tc>
          <w:tcPr>
            <w:tcW w:w="8674" w:type="dxa"/>
          </w:tcPr>
          <w:p w:rsidR="00537CDB" w:rsidRPr="00E869D1" w:rsidRDefault="00A2554B" w:rsidP="00E869D1">
            <w:pPr>
              <w:spacing w:after="0" w:line="240" w:lineRule="auto"/>
              <w:contextualSpacing/>
              <w:jc w:val="both"/>
              <w:rPr>
                <w:rFonts w:ascii="Times New Roman" w:eastAsia="Times New Roman" w:hAnsi="Times New Roman" w:cs="Times New Roman"/>
                <w:b/>
                <w:bCs/>
              </w:rPr>
            </w:pPr>
            <w:hyperlink w:anchor="Уткина" w:history="1">
              <w:r w:rsidR="00537CDB" w:rsidRPr="00E869D1">
                <w:rPr>
                  <w:rStyle w:val="a3"/>
                  <w:rFonts w:ascii="Times New Roman" w:eastAsia="Times New Roman" w:hAnsi="Times New Roman" w:cs="Times New Roman"/>
                  <w:b/>
                  <w:bCs/>
                  <w:u w:val="none"/>
                </w:rPr>
                <w:t xml:space="preserve">Уткина Ю.В. </w:t>
              </w:r>
              <w:r w:rsidR="00537CDB" w:rsidRPr="00E869D1">
                <w:rPr>
                  <w:rStyle w:val="a3"/>
                  <w:rFonts w:ascii="Times New Roman" w:eastAsia="Times New Roman" w:hAnsi="Times New Roman" w:cs="Times New Roman"/>
                  <w:bCs/>
                  <w:u w:val="none"/>
                </w:rPr>
                <w:t>СТРУКТУРНЫЕ И КОММУНИКАТИВНЫЕ ОСОБЕННОСТИ ЭПИСТОЛЯРНОГО НАСЛЕДИЯ М.Ю. ЛЕРМОНТОВА</w:t>
              </w:r>
            </w:hyperlink>
          </w:p>
        </w:tc>
        <w:tc>
          <w:tcPr>
            <w:tcW w:w="669" w:type="dxa"/>
            <w:vAlign w:val="bottom"/>
          </w:tcPr>
          <w:p w:rsidR="00537CDB" w:rsidRPr="004D07F9" w:rsidRDefault="00E869D1"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77</w:t>
            </w:r>
          </w:p>
        </w:tc>
      </w:tr>
      <w:tr w:rsidR="00537CDB" w:rsidRPr="004D07F9" w:rsidTr="00BB1ACE">
        <w:tc>
          <w:tcPr>
            <w:tcW w:w="8674" w:type="dxa"/>
          </w:tcPr>
          <w:p w:rsidR="00537CDB" w:rsidRPr="00357168" w:rsidRDefault="00A2554B" w:rsidP="00BB1ACE">
            <w:pPr>
              <w:spacing w:after="0" w:line="240" w:lineRule="auto"/>
              <w:contextualSpacing/>
              <w:rPr>
                <w:rFonts w:ascii="Times New Roman" w:eastAsia="Times New Roman" w:hAnsi="Times New Roman" w:cs="Times New Roman"/>
                <w:b/>
                <w:bCs/>
              </w:rPr>
            </w:pPr>
            <w:hyperlink w:anchor="Хэ" w:history="1">
              <w:r w:rsidR="00537CDB" w:rsidRPr="00357168">
                <w:rPr>
                  <w:rStyle w:val="a3"/>
                  <w:rFonts w:ascii="Times New Roman" w:eastAsia="Times New Roman" w:hAnsi="Times New Roman" w:cs="Times New Roman"/>
                  <w:b/>
                  <w:bCs/>
                  <w:u w:val="none"/>
                </w:rPr>
                <w:t>Хэ Цзэ</w:t>
              </w:r>
              <w:r w:rsidR="004D07F9" w:rsidRPr="00357168">
                <w:rPr>
                  <w:rStyle w:val="a3"/>
                  <w:rFonts w:ascii="Times New Roman" w:eastAsia="Times New Roman" w:hAnsi="Times New Roman" w:cs="Times New Roman"/>
                  <w:b/>
                  <w:bCs/>
                  <w:u w:val="none"/>
                </w:rPr>
                <w:t>.</w:t>
              </w:r>
              <w:r w:rsidR="00537CDB" w:rsidRPr="00357168">
                <w:rPr>
                  <w:rStyle w:val="a3"/>
                  <w:rFonts w:ascii="Times New Roman" w:eastAsia="Times New Roman" w:hAnsi="Times New Roman" w:cs="Times New Roman"/>
                  <w:b/>
                  <w:bCs/>
                  <w:u w:val="none"/>
                </w:rPr>
                <w:t xml:space="preserve"> </w:t>
              </w:r>
              <w:r w:rsidR="00537CDB" w:rsidRPr="00357168">
                <w:rPr>
                  <w:rStyle w:val="a3"/>
                  <w:rFonts w:ascii="Times New Roman" w:eastAsia="Times New Roman" w:hAnsi="Times New Roman" w:cs="Times New Roman"/>
                  <w:bCs/>
                  <w:u w:val="none"/>
                </w:rPr>
                <w:t>ИНТЕРПРЕТАЦИЯ РУССКОЙ МЕТАФОРЫ В ХУДОЖЕСТВЕННОМ ТЕКСТЕ НА УРОКАХ РКИ</w:t>
              </w:r>
            </w:hyperlink>
          </w:p>
        </w:tc>
        <w:tc>
          <w:tcPr>
            <w:tcW w:w="669" w:type="dxa"/>
            <w:vAlign w:val="bottom"/>
          </w:tcPr>
          <w:p w:rsidR="00537CDB" w:rsidRPr="004D07F9" w:rsidRDefault="00357168"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88</w:t>
            </w:r>
          </w:p>
        </w:tc>
      </w:tr>
      <w:tr w:rsidR="00F4025D" w:rsidRPr="004D07F9" w:rsidTr="00BB1ACE">
        <w:tc>
          <w:tcPr>
            <w:tcW w:w="8674" w:type="dxa"/>
          </w:tcPr>
          <w:p w:rsidR="00A928F6" w:rsidRPr="004D07F9" w:rsidRDefault="00A928F6" w:rsidP="00BB1ACE">
            <w:pPr>
              <w:spacing w:after="0" w:line="240" w:lineRule="auto"/>
              <w:contextualSpacing/>
              <w:rPr>
                <w:rFonts w:ascii="Times New Roman" w:eastAsia="Times New Roman" w:hAnsi="Times New Roman" w:cs="Times New Roman"/>
                <w:b/>
                <w:bCs/>
                <w:color w:val="0070C0"/>
                <w:u w:val="single"/>
              </w:rPr>
            </w:pPr>
          </w:p>
          <w:p w:rsidR="00A928F6" w:rsidRPr="00670856" w:rsidRDefault="00A2554B" w:rsidP="00BB1ACE">
            <w:pPr>
              <w:spacing w:after="0" w:line="240" w:lineRule="auto"/>
              <w:contextualSpacing/>
              <w:rPr>
                <w:rFonts w:ascii="Times New Roman" w:eastAsia="Times New Roman" w:hAnsi="Times New Roman" w:cs="Times New Roman"/>
                <w:b/>
                <w:bCs/>
                <w:color w:val="0070C0"/>
              </w:rPr>
            </w:pPr>
            <w:hyperlink w:anchor="Методика" w:history="1">
              <w:r w:rsidR="00A928F6" w:rsidRPr="00670856">
                <w:rPr>
                  <w:rStyle w:val="a3"/>
                  <w:rFonts w:ascii="Times New Roman" w:eastAsia="Times New Roman" w:hAnsi="Times New Roman" w:cs="Times New Roman"/>
                  <w:b/>
                  <w:bCs/>
                  <w:color w:val="0070C0"/>
                  <w:u w:val="none"/>
                  <w:lang w:val="en-US"/>
                </w:rPr>
                <w:t>II</w:t>
              </w:r>
              <w:r w:rsidR="008D1600" w:rsidRPr="00670856">
                <w:rPr>
                  <w:rStyle w:val="a3"/>
                  <w:rFonts w:ascii="Times New Roman" w:eastAsia="Times New Roman" w:hAnsi="Times New Roman" w:cs="Times New Roman"/>
                  <w:b/>
                  <w:bCs/>
                  <w:color w:val="0070C0"/>
                  <w:u w:val="none"/>
                </w:rPr>
                <w:t>. МЕТОДИКА ПРЕПОДАВАНИЯ ЛИНГВИСТИЧЕСКИХ ДИСЦИПЛИН</w:t>
              </w:r>
            </w:hyperlink>
          </w:p>
        </w:tc>
        <w:tc>
          <w:tcPr>
            <w:tcW w:w="669" w:type="dxa"/>
            <w:vAlign w:val="bottom"/>
          </w:tcPr>
          <w:p w:rsidR="00A928F6" w:rsidRPr="004D07F9" w:rsidRDefault="00670856"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9</w:t>
            </w:r>
            <w:r w:rsidR="00274E9B" w:rsidRPr="004D07F9">
              <w:rPr>
                <w:rFonts w:ascii="Times New Roman" w:eastAsia="Times New Roman" w:hAnsi="Times New Roman" w:cs="Times New Roman"/>
                <w:color w:val="auto"/>
              </w:rPr>
              <w:t>7</w:t>
            </w:r>
          </w:p>
        </w:tc>
      </w:tr>
      <w:tr w:rsidR="00F4025D" w:rsidRPr="004D07F9" w:rsidTr="00BB1ACE">
        <w:tc>
          <w:tcPr>
            <w:tcW w:w="8674" w:type="dxa"/>
          </w:tcPr>
          <w:p w:rsidR="00A928F6" w:rsidRPr="00670856" w:rsidRDefault="00A2554B" w:rsidP="00670856">
            <w:pPr>
              <w:spacing w:after="0" w:line="240" w:lineRule="auto"/>
              <w:contextualSpacing/>
              <w:jc w:val="both"/>
              <w:rPr>
                <w:rFonts w:ascii="Times New Roman" w:eastAsia="Times New Roman" w:hAnsi="Times New Roman" w:cs="Times New Roman"/>
                <w:bCs/>
                <w:color w:val="auto"/>
              </w:rPr>
            </w:pPr>
            <w:hyperlink w:anchor="Кокорина" w:history="1">
              <w:r w:rsidR="002B1582" w:rsidRPr="00670856">
                <w:rPr>
                  <w:rStyle w:val="a3"/>
                  <w:rFonts w:ascii="Times New Roman" w:eastAsia="Times New Roman" w:hAnsi="Times New Roman" w:cs="Times New Roman"/>
                  <w:b/>
                  <w:bCs/>
                  <w:u w:val="none"/>
                </w:rPr>
                <w:t xml:space="preserve">Кокорина С.В., Рыжова С.В., Филончик О.А. </w:t>
              </w:r>
              <w:r w:rsidR="002B1582" w:rsidRPr="00670856">
                <w:rPr>
                  <w:rStyle w:val="a3"/>
                  <w:rFonts w:ascii="Times New Roman" w:eastAsia="Times New Roman" w:hAnsi="Times New Roman" w:cs="Times New Roman"/>
                  <w:bCs/>
                  <w:u w:val="none"/>
                </w:rPr>
                <w:t xml:space="preserve">РЕАЛИЗАЦИЯ ПРОФЕССИОНАЛЬНО </w:t>
              </w:r>
              <w:r w:rsidR="00580A96" w:rsidRPr="00670856">
                <w:rPr>
                  <w:rStyle w:val="a3"/>
                  <w:rFonts w:ascii="Times New Roman" w:eastAsia="Times New Roman" w:hAnsi="Times New Roman" w:cs="Times New Roman"/>
                  <w:bCs/>
                  <w:u w:val="none"/>
                </w:rPr>
                <w:t xml:space="preserve">ОРИЕНТИРОВАННОГО ОБУЧЕНИЯ ЧЕРЕЗ </w:t>
              </w:r>
              <w:r w:rsidR="002B1582" w:rsidRPr="00670856">
                <w:rPr>
                  <w:rStyle w:val="a3"/>
                  <w:rFonts w:ascii="Times New Roman" w:eastAsia="Times New Roman" w:hAnsi="Times New Roman" w:cs="Times New Roman"/>
                  <w:bCs/>
                  <w:u w:val="none"/>
                </w:rPr>
                <w:t>МОДУЛЬНУЮ ТЕХНОЛОГИЮ</w:t>
              </w:r>
            </w:hyperlink>
          </w:p>
        </w:tc>
        <w:tc>
          <w:tcPr>
            <w:tcW w:w="669" w:type="dxa"/>
            <w:vAlign w:val="bottom"/>
          </w:tcPr>
          <w:p w:rsidR="00A928F6" w:rsidRPr="004D07F9" w:rsidRDefault="00670856"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9</w:t>
            </w:r>
            <w:r w:rsidR="00274E9B" w:rsidRPr="004D07F9">
              <w:rPr>
                <w:rFonts w:ascii="Times New Roman" w:eastAsia="Times New Roman" w:hAnsi="Times New Roman" w:cs="Times New Roman"/>
                <w:color w:val="auto"/>
              </w:rPr>
              <w:t>7</w:t>
            </w:r>
          </w:p>
        </w:tc>
      </w:tr>
      <w:tr w:rsidR="00F4025D" w:rsidRPr="004D07F9" w:rsidTr="00BB1ACE">
        <w:tc>
          <w:tcPr>
            <w:tcW w:w="8674" w:type="dxa"/>
          </w:tcPr>
          <w:p w:rsidR="00A928F6" w:rsidRPr="00F51616" w:rsidRDefault="00A2554B" w:rsidP="00F51616">
            <w:pPr>
              <w:spacing w:after="0" w:line="240" w:lineRule="auto"/>
              <w:contextualSpacing/>
              <w:jc w:val="both"/>
              <w:rPr>
                <w:rFonts w:ascii="Times New Roman" w:eastAsia="Times New Roman" w:hAnsi="Times New Roman" w:cs="Times New Roman"/>
                <w:color w:val="auto"/>
              </w:rPr>
            </w:pPr>
            <w:hyperlink w:anchor="Маркович" w:history="1">
              <w:r w:rsidR="002B1582" w:rsidRPr="00F51616">
                <w:rPr>
                  <w:rStyle w:val="a3"/>
                  <w:rFonts w:ascii="Times New Roman" w:eastAsia="Times New Roman" w:hAnsi="Times New Roman" w:cs="Times New Roman"/>
                  <w:b/>
                  <w:u w:val="none"/>
                </w:rPr>
                <w:t>Маркович Н.А.</w:t>
              </w:r>
              <w:r w:rsidR="002B1582" w:rsidRPr="00F51616">
                <w:rPr>
                  <w:rStyle w:val="a3"/>
                  <w:rFonts w:ascii="Times New Roman" w:eastAsia="Times New Roman" w:hAnsi="Times New Roman" w:cs="Times New Roman"/>
                  <w:u w:val="none"/>
                </w:rPr>
                <w:t xml:space="preserve"> ИЗМЕРЕНИЕ УРОВНЯ СТРЕССА И ЕГО ВЛИЯНИЕ НА ПРОЦЕСС ОБУЧЕНИЯ ИНОСТРАННЫХ СТУДЕНТОВ</w:t>
              </w:r>
            </w:hyperlink>
          </w:p>
        </w:tc>
        <w:tc>
          <w:tcPr>
            <w:tcW w:w="669" w:type="dxa"/>
            <w:vAlign w:val="bottom"/>
          </w:tcPr>
          <w:p w:rsidR="00A928F6" w:rsidRPr="004D07F9" w:rsidRDefault="00274E9B" w:rsidP="00F51616">
            <w:pPr>
              <w:spacing w:after="0" w:line="240" w:lineRule="auto"/>
              <w:contextualSpacing/>
              <w:jc w:val="right"/>
              <w:rPr>
                <w:rFonts w:ascii="Times New Roman" w:eastAsia="Times New Roman" w:hAnsi="Times New Roman" w:cs="Times New Roman"/>
                <w:color w:val="auto"/>
              </w:rPr>
            </w:pPr>
            <w:r w:rsidRPr="004D07F9">
              <w:rPr>
                <w:rFonts w:ascii="Times New Roman" w:eastAsia="Times New Roman" w:hAnsi="Times New Roman" w:cs="Times New Roman"/>
                <w:color w:val="auto"/>
              </w:rPr>
              <w:t>1</w:t>
            </w:r>
            <w:r w:rsidR="00F51616">
              <w:rPr>
                <w:rFonts w:ascii="Times New Roman" w:eastAsia="Times New Roman" w:hAnsi="Times New Roman" w:cs="Times New Roman"/>
                <w:color w:val="auto"/>
              </w:rPr>
              <w:t>0</w:t>
            </w:r>
            <w:r w:rsidRPr="004D07F9">
              <w:rPr>
                <w:rFonts w:ascii="Times New Roman" w:eastAsia="Times New Roman" w:hAnsi="Times New Roman" w:cs="Times New Roman"/>
                <w:color w:val="auto"/>
              </w:rPr>
              <w:t>4</w:t>
            </w:r>
          </w:p>
        </w:tc>
      </w:tr>
      <w:tr w:rsidR="00084931" w:rsidRPr="004D07F9" w:rsidTr="00BB1ACE">
        <w:tc>
          <w:tcPr>
            <w:tcW w:w="8674" w:type="dxa"/>
          </w:tcPr>
          <w:p w:rsidR="00084931" w:rsidRPr="001C3A50" w:rsidRDefault="00A2554B" w:rsidP="001C3A50">
            <w:pPr>
              <w:spacing w:after="0" w:line="240" w:lineRule="auto"/>
              <w:contextualSpacing/>
              <w:jc w:val="both"/>
              <w:rPr>
                <w:rFonts w:ascii="Times New Roman" w:eastAsia="Times New Roman" w:hAnsi="Times New Roman" w:cs="Times New Roman"/>
                <w:b/>
                <w:color w:val="auto"/>
              </w:rPr>
            </w:pPr>
            <w:hyperlink w:anchor="Суровцева" w:history="1">
              <w:r w:rsidR="00084931" w:rsidRPr="001C3A50">
                <w:rPr>
                  <w:rStyle w:val="a3"/>
                  <w:rFonts w:ascii="Times New Roman" w:eastAsia="Times New Roman" w:hAnsi="Times New Roman" w:cs="Times New Roman"/>
                  <w:b/>
                  <w:u w:val="none"/>
                </w:rPr>
                <w:t xml:space="preserve">Суровцева К.А. </w:t>
              </w:r>
              <w:r w:rsidR="00084931" w:rsidRPr="001C3A50">
                <w:rPr>
                  <w:rStyle w:val="a3"/>
                  <w:rFonts w:ascii="Times New Roman" w:eastAsia="Times New Roman" w:hAnsi="Times New Roman" w:cs="Times New Roman"/>
                  <w:u w:val="none"/>
                </w:rPr>
                <w:t>ВОСПРИЯТИЕ ОСОБЕННОСТЕЙ РУССКОГО ЮМОРА ИНОСТРАННЫМИ СТУДЕНТАМИ (НА ПРИМЕРЕ ИЗУЧЕНИЯ ПЬЕСЫ АРТУРА ГИВАРГИЗОВА «КОНТРОЛЬНЫЙ ДИКТАНТ»)</w:t>
              </w:r>
            </w:hyperlink>
          </w:p>
        </w:tc>
        <w:tc>
          <w:tcPr>
            <w:tcW w:w="669" w:type="dxa"/>
            <w:vAlign w:val="bottom"/>
          </w:tcPr>
          <w:p w:rsidR="00084931" w:rsidRPr="004D07F9" w:rsidRDefault="00274E9B" w:rsidP="001C3A50">
            <w:pPr>
              <w:spacing w:after="0" w:line="240" w:lineRule="auto"/>
              <w:contextualSpacing/>
              <w:jc w:val="right"/>
              <w:rPr>
                <w:rFonts w:ascii="Times New Roman" w:eastAsia="Times New Roman" w:hAnsi="Times New Roman" w:cs="Times New Roman"/>
                <w:color w:val="auto"/>
              </w:rPr>
            </w:pPr>
            <w:r w:rsidRPr="004D07F9">
              <w:rPr>
                <w:rFonts w:ascii="Times New Roman" w:eastAsia="Times New Roman" w:hAnsi="Times New Roman" w:cs="Times New Roman"/>
                <w:color w:val="auto"/>
              </w:rPr>
              <w:t>1</w:t>
            </w:r>
            <w:r w:rsidR="001C3A50">
              <w:rPr>
                <w:rFonts w:ascii="Times New Roman" w:eastAsia="Times New Roman" w:hAnsi="Times New Roman" w:cs="Times New Roman"/>
                <w:color w:val="auto"/>
              </w:rPr>
              <w:t>18</w:t>
            </w:r>
          </w:p>
        </w:tc>
      </w:tr>
      <w:tr w:rsidR="00F4025D" w:rsidRPr="004D07F9" w:rsidTr="00BB1ACE">
        <w:tc>
          <w:tcPr>
            <w:tcW w:w="8674" w:type="dxa"/>
          </w:tcPr>
          <w:p w:rsidR="00A928F6" w:rsidRPr="00D027B3" w:rsidRDefault="00A2554B" w:rsidP="00D027B3">
            <w:pPr>
              <w:spacing w:after="0" w:line="240" w:lineRule="auto"/>
              <w:contextualSpacing/>
              <w:jc w:val="both"/>
              <w:rPr>
                <w:rFonts w:ascii="Times New Roman" w:eastAsia="Times New Roman" w:hAnsi="Times New Roman" w:cs="Times New Roman"/>
                <w:color w:val="auto"/>
              </w:rPr>
            </w:pPr>
            <w:hyperlink w:anchor="Федосова" w:history="1">
              <w:r w:rsidR="002B1582" w:rsidRPr="00D027B3">
                <w:rPr>
                  <w:rStyle w:val="a3"/>
                  <w:rFonts w:ascii="Times New Roman" w:eastAsia="Times New Roman" w:hAnsi="Times New Roman" w:cs="Times New Roman"/>
                  <w:b/>
                  <w:u w:val="none"/>
                </w:rPr>
                <w:t>Федосова О.Е.</w:t>
              </w:r>
              <w:r w:rsidR="002B1582" w:rsidRPr="00D027B3">
                <w:rPr>
                  <w:rStyle w:val="a3"/>
                  <w:rFonts w:ascii="Times New Roman" w:eastAsia="Times New Roman" w:hAnsi="Times New Roman" w:cs="Times New Roman"/>
                  <w:u w:val="none"/>
                </w:rPr>
                <w:t xml:space="preserve"> ПРЕОДОЛЕНИЕ ОТЧУЖДЕНИЯ ЧЕРЕЗ «ПРОБЛЕМНЫЕ» ТЕКСТЫ: ОПЫТ СОЦИОКУЛЬТУРНОЙ АДАПТАЦИИ В КИТАЙСКО-ВЬЕТНАМСКОЙ ГРУППЕ</w:t>
              </w:r>
            </w:hyperlink>
          </w:p>
        </w:tc>
        <w:tc>
          <w:tcPr>
            <w:tcW w:w="669" w:type="dxa"/>
            <w:vAlign w:val="bottom"/>
          </w:tcPr>
          <w:p w:rsidR="00A928F6" w:rsidRPr="004D07F9" w:rsidRDefault="00D027B3" w:rsidP="00BB1ACE">
            <w:pPr>
              <w:spacing w:after="0" w:line="240" w:lineRule="auto"/>
              <w:contextualSpacing/>
              <w:jc w:val="right"/>
              <w:rPr>
                <w:rFonts w:ascii="Times New Roman" w:eastAsia="Times New Roman" w:hAnsi="Times New Roman" w:cs="Times New Roman"/>
                <w:color w:val="auto"/>
              </w:rPr>
            </w:pPr>
            <w:r>
              <w:rPr>
                <w:rFonts w:ascii="Times New Roman" w:eastAsia="Times New Roman" w:hAnsi="Times New Roman" w:cs="Times New Roman"/>
                <w:color w:val="auto"/>
              </w:rPr>
              <w:t>128</w:t>
            </w:r>
          </w:p>
        </w:tc>
      </w:tr>
      <w:tr w:rsidR="00F4025D" w:rsidRPr="004D07F9" w:rsidTr="00BB1ACE">
        <w:tc>
          <w:tcPr>
            <w:tcW w:w="8674" w:type="dxa"/>
          </w:tcPr>
          <w:p w:rsidR="00A928F6" w:rsidRPr="003E15B3" w:rsidRDefault="00A2554B" w:rsidP="003E15B3">
            <w:pPr>
              <w:spacing w:after="0" w:line="240" w:lineRule="auto"/>
              <w:contextualSpacing/>
              <w:jc w:val="both"/>
              <w:rPr>
                <w:rFonts w:ascii="Times New Roman" w:eastAsia="Times New Roman" w:hAnsi="Times New Roman" w:cs="Times New Roman"/>
                <w:color w:val="auto"/>
              </w:rPr>
            </w:pPr>
            <w:hyperlink w:anchor="Шатохина" w:history="1">
              <w:r w:rsidR="002B1582" w:rsidRPr="003E15B3">
                <w:rPr>
                  <w:rStyle w:val="a3"/>
                  <w:rFonts w:ascii="Times New Roman" w:eastAsia="Times New Roman" w:hAnsi="Times New Roman" w:cs="Times New Roman"/>
                  <w:b/>
                  <w:u w:val="none"/>
                </w:rPr>
                <w:t>Шатохина С.А.</w:t>
              </w:r>
              <w:r w:rsidR="002B1582" w:rsidRPr="003E15B3">
                <w:rPr>
                  <w:rStyle w:val="a3"/>
                  <w:rFonts w:ascii="Times New Roman" w:eastAsia="Times New Roman" w:hAnsi="Times New Roman" w:cs="Times New Roman"/>
                  <w:u w:val="none"/>
                </w:rPr>
                <w:t xml:space="preserve"> МЕТОДИЧЕСКИЕ ТРУДНОСТИ ПРИ ОБУЧЕНИИ РУССКОМУ ЯЗЫКУ АРАБСКИХ УЧАЩИХСЯ: ПРИЧИНЫ И ПУТИ РЕШЕНИЯ</w:t>
              </w:r>
            </w:hyperlink>
          </w:p>
        </w:tc>
        <w:tc>
          <w:tcPr>
            <w:tcW w:w="669" w:type="dxa"/>
            <w:vAlign w:val="bottom"/>
          </w:tcPr>
          <w:p w:rsidR="0042115B" w:rsidRPr="004D07F9" w:rsidRDefault="0042115B" w:rsidP="00BB1ACE">
            <w:pPr>
              <w:spacing w:after="0" w:line="240" w:lineRule="auto"/>
              <w:contextualSpacing/>
              <w:jc w:val="right"/>
              <w:rPr>
                <w:rFonts w:ascii="Times New Roman" w:eastAsia="Times New Roman" w:hAnsi="Times New Roman" w:cs="Times New Roman"/>
                <w:color w:val="auto"/>
              </w:rPr>
            </w:pPr>
          </w:p>
          <w:p w:rsidR="00A928F6" w:rsidRPr="004D07F9" w:rsidRDefault="00274E9B" w:rsidP="003E15B3">
            <w:pPr>
              <w:spacing w:after="0" w:line="240" w:lineRule="auto"/>
              <w:contextualSpacing/>
              <w:jc w:val="right"/>
              <w:rPr>
                <w:rFonts w:ascii="Times New Roman" w:eastAsia="Times New Roman" w:hAnsi="Times New Roman" w:cs="Times New Roman"/>
                <w:color w:val="auto"/>
              </w:rPr>
            </w:pPr>
            <w:r w:rsidRPr="004D07F9">
              <w:rPr>
                <w:rFonts w:ascii="Times New Roman" w:eastAsia="Times New Roman" w:hAnsi="Times New Roman" w:cs="Times New Roman"/>
                <w:color w:val="auto"/>
              </w:rPr>
              <w:t>1</w:t>
            </w:r>
            <w:r w:rsidR="003E15B3">
              <w:rPr>
                <w:rFonts w:ascii="Times New Roman" w:eastAsia="Times New Roman" w:hAnsi="Times New Roman" w:cs="Times New Roman"/>
                <w:color w:val="auto"/>
              </w:rPr>
              <w:t>35</w:t>
            </w:r>
          </w:p>
        </w:tc>
      </w:tr>
      <w:tr w:rsidR="00F4025D" w:rsidRPr="004D07F9" w:rsidTr="00BB1ACE">
        <w:tc>
          <w:tcPr>
            <w:tcW w:w="8674" w:type="dxa"/>
          </w:tcPr>
          <w:p w:rsidR="004D07F9" w:rsidRPr="004D07F9" w:rsidRDefault="004D07F9" w:rsidP="00BB1ACE">
            <w:pPr>
              <w:spacing w:after="0" w:line="240" w:lineRule="auto"/>
              <w:contextualSpacing/>
              <w:rPr>
                <w:rFonts w:ascii="Times New Roman" w:eastAsia="Times New Roman" w:hAnsi="Times New Roman" w:cs="Times New Roman"/>
                <w:b/>
                <w:bCs/>
                <w:color w:val="0070C0"/>
                <w:u w:color="002060"/>
              </w:rPr>
            </w:pPr>
          </w:p>
          <w:p w:rsidR="004D07F9" w:rsidRPr="004D07F9" w:rsidRDefault="00205B21" w:rsidP="00BB1ACE">
            <w:pPr>
              <w:spacing w:after="0" w:line="240" w:lineRule="auto"/>
              <w:contextualSpacing/>
              <w:rPr>
                <w:rFonts w:ascii="Times New Roman" w:eastAsia="Times New Roman" w:hAnsi="Times New Roman" w:cs="Times New Roman"/>
                <w:b/>
                <w:bCs/>
                <w:color w:val="0070C0"/>
                <w:u w:val="single" w:color="002060"/>
              </w:rPr>
            </w:pPr>
            <w:r w:rsidRPr="004D07F9">
              <w:rPr>
                <w:rFonts w:ascii="Times New Roman" w:eastAsia="Times New Roman" w:hAnsi="Times New Roman" w:cs="Times New Roman"/>
                <w:b/>
                <w:bCs/>
                <w:color w:val="0070C0"/>
                <w:u w:color="002060"/>
                <w:lang w:val="en-US"/>
              </w:rPr>
              <w:t>III</w:t>
            </w:r>
            <w:r w:rsidR="00A928F6" w:rsidRPr="004D07F9">
              <w:rPr>
                <w:rFonts w:ascii="Times New Roman" w:eastAsia="Times New Roman" w:hAnsi="Times New Roman" w:cs="Times New Roman"/>
                <w:b/>
                <w:bCs/>
                <w:color w:val="0070C0"/>
                <w:u w:color="002060"/>
              </w:rPr>
              <w:t>. ЖИВАЯ Р</w:t>
            </w:r>
            <w:r w:rsidR="004D07F9" w:rsidRPr="004D07F9">
              <w:rPr>
                <w:rFonts w:ascii="Times New Roman" w:eastAsia="Times New Roman" w:hAnsi="Times New Roman" w:cs="Times New Roman"/>
                <w:b/>
                <w:bCs/>
                <w:color w:val="0070C0"/>
                <w:u w:color="002060"/>
              </w:rPr>
              <w:t>ЕЧЬ СТАРОЖИЛОВ ЕНИСЕЙСКОЙ СИБИРИ</w:t>
            </w:r>
          </w:p>
        </w:tc>
        <w:tc>
          <w:tcPr>
            <w:tcW w:w="669" w:type="dxa"/>
            <w:vAlign w:val="bottom"/>
          </w:tcPr>
          <w:p w:rsidR="00307914" w:rsidRPr="004D07F9" w:rsidRDefault="00307914" w:rsidP="00BB1ACE">
            <w:pPr>
              <w:spacing w:after="0" w:line="240" w:lineRule="auto"/>
              <w:contextualSpacing/>
              <w:jc w:val="right"/>
              <w:rPr>
                <w:rFonts w:ascii="Times New Roman" w:eastAsia="Times New Roman" w:hAnsi="Times New Roman" w:cs="Times New Roman"/>
                <w:color w:val="auto"/>
              </w:rPr>
            </w:pPr>
          </w:p>
          <w:p w:rsidR="00A928F6" w:rsidRPr="004D07F9" w:rsidRDefault="00274E9B" w:rsidP="00BC3A87">
            <w:pPr>
              <w:spacing w:after="0" w:line="240" w:lineRule="auto"/>
              <w:contextualSpacing/>
              <w:jc w:val="right"/>
              <w:rPr>
                <w:rFonts w:ascii="Times New Roman" w:eastAsia="Times New Roman" w:hAnsi="Times New Roman" w:cs="Times New Roman"/>
                <w:color w:val="auto"/>
              </w:rPr>
            </w:pPr>
            <w:r w:rsidRPr="004D07F9">
              <w:rPr>
                <w:rFonts w:ascii="Times New Roman" w:eastAsia="Times New Roman" w:hAnsi="Times New Roman" w:cs="Times New Roman"/>
                <w:color w:val="auto"/>
              </w:rPr>
              <w:t>1</w:t>
            </w:r>
            <w:r w:rsidR="00BC3A87">
              <w:rPr>
                <w:rFonts w:ascii="Times New Roman" w:eastAsia="Times New Roman" w:hAnsi="Times New Roman" w:cs="Times New Roman"/>
                <w:color w:val="auto"/>
              </w:rPr>
              <w:t>40</w:t>
            </w:r>
          </w:p>
        </w:tc>
      </w:tr>
      <w:tr w:rsidR="00F4025D" w:rsidRPr="004D07F9" w:rsidTr="00BB1ACE">
        <w:tc>
          <w:tcPr>
            <w:tcW w:w="8674" w:type="dxa"/>
          </w:tcPr>
          <w:p w:rsidR="004D07F9" w:rsidRPr="00BC3A87" w:rsidRDefault="00A2554B" w:rsidP="00BC3A87">
            <w:pPr>
              <w:spacing w:after="0" w:line="240" w:lineRule="auto"/>
              <w:contextualSpacing/>
              <w:jc w:val="both"/>
              <w:rPr>
                <w:rFonts w:ascii="Times New Roman" w:eastAsia="Times New Roman" w:hAnsi="Times New Roman" w:cs="Times New Roman"/>
                <w:color w:val="auto"/>
              </w:rPr>
            </w:pPr>
            <w:hyperlink w:anchor="живая" w:history="1">
              <w:r w:rsidR="00B73B83" w:rsidRPr="00BC3A87">
                <w:rPr>
                  <w:rStyle w:val="a3"/>
                  <w:rFonts w:ascii="Times New Roman" w:eastAsia="Times New Roman" w:hAnsi="Times New Roman" w:cs="Times New Roman"/>
                  <w:u w:val="none"/>
                </w:rPr>
                <w:t xml:space="preserve">УСТНЫЕ РАССКАЗЫ И ИНТЕРВЬЮ ЖИТЕЛЕЙ МОТЫГИНСКОГО РАЙОНА КРАСНОЯРСКОГО КРАЯ О </w:t>
              </w:r>
              <w:r w:rsidR="004D07F9" w:rsidRPr="00BC3A87">
                <w:rPr>
                  <w:rStyle w:val="a3"/>
                  <w:rFonts w:ascii="Times New Roman" w:eastAsia="Times New Roman" w:hAnsi="Times New Roman" w:cs="Times New Roman"/>
                  <w:u w:val="none"/>
                </w:rPr>
                <w:t>ССЫЛЬНЫХ</w:t>
              </w:r>
              <w:r w:rsidR="00A928F6" w:rsidRPr="00BC3A87">
                <w:rPr>
                  <w:rStyle w:val="a3"/>
                  <w:rFonts w:ascii="Times New Roman" w:eastAsia="Times New Roman" w:hAnsi="Times New Roman" w:cs="Times New Roman"/>
                  <w:u w:val="none"/>
                </w:rPr>
                <w:t>. Подготовка к публикации и вступи</w:t>
              </w:r>
              <w:r w:rsidR="00F4025D" w:rsidRPr="00BC3A87">
                <w:rPr>
                  <w:rStyle w:val="a3"/>
                  <w:rFonts w:ascii="Times New Roman" w:eastAsia="Times New Roman" w:hAnsi="Times New Roman" w:cs="Times New Roman"/>
                  <w:u w:val="none"/>
                </w:rPr>
                <w:t>тельна</w:t>
              </w:r>
              <w:r w:rsidR="00A928F6" w:rsidRPr="00BC3A87">
                <w:rPr>
                  <w:rStyle w:val="a3"/>
                  <w:rFonts w:ascii="Times New Roman" w:eastAsia="Times New Roman" w:hAnsi="Times New Roman" w:cs="Times New Roman"/>
                  <w:u w:val="none"/>
                </w:rPr>
                <w:t>я ста</w:t>
              </w:r>
              <w:r w:rsidR="00C07BDC" w:rsidRPr="00BC3A87">
                <w:rPr>
                  <w:rStyle w:val="a3"/>
                  <w:rFonts w:ascii="Times New Roman" w:eastAsia="Times New Roman" w:hAnsi="Times New Roman" w:cs="Times New Roman"/>
                  <w:u w:val="none"/>
                </w:rPr>
                <w:t xml:space="preserve">тья </w:t>
              </w:r>
              <w:r w:rsidR="000C5B8D" w:rsidRPr="00BC3A87">
                <w:rPr>
                  <w:rStyle w:val="a3"/>
                  <w:rFonts w:ascii="Times New Roman" w:eastAsia="Times New Roman" w:hAnsi="Times New Roman" w:cs="Times New Roman"/>
                  <w:u w:val="none"/>
                </w:rPr>
                <w:t>Смирнова Е.С.</w:t>
              </w:r>
            </w:hyperlink>
          </w:p>
        </w:tc>
        <w:tc>
          <w:tcPr>
            <w:tcW w:w="669" w:type="dxa"/>
            <w:vAlign w:val="bottom"/>
          </w:tcPr>
          <w:p w:rsidR="00307914" w:rsidRPr="004D07F9" w:rsidRDefault="00307914" w:rsidP="00BB1ACE">
            <w:pPr>
              <w:spacing w:after="0" w:line="240" w:lineRule="auto"/>
              <w:contextualSpacing/>
              <w:jc w:val="right"/>
              <w:rPr>
                <w:rFonts w:ascii="Times New Roman" w:eastAsia="Times New Roman" w:hAnsi="Times New Roman" w:cs="Times New Roman"/>
                <w:color w:val="auto"/>
              </w:rPr>
            </w:pPr>
          </w:p>
          <w:p w:rsidR="006F7841" w:rsidRPr="004D07F9" w:rsidRDefault="006F7841" w:rsidP="00BB1ACE">
            <w:pPr>
              <w:spacing w:after="0" w:line="240" w:lineRule="auto"/>
              <w:contextualSpacing/>
              <w:jc w:val="right"/>
              <w:rPr>
                <w:rFonts w:ascii="Times New Roman" w:eastAsia="Times New Roman" w:hAnsi="Times New Roman" w:cs="Times New Roman"/>
                <w:color w:val="auto"/>
              </w:rPr>
            </w:pPr>
          </w:p>
          <w:p w:rsidR="00A928F6" w:rsidRPr="004D07F9" w:rsidRDefault="00274E9B" w:rsidP="00BC3A87">
            <w:pPr>
              <w:spacing w:after="0" w:line="240" w:lineRule="auto"/>
              <w:contextualSpacing/>
              <w:jc w:val="right"/>
              <w:rPr>
                <w:rFonts w:ascii="Times New Roman" w:eastAsia="Times New Roman" w:hAnsi="Times New Roman" w:cs="Times New Roman"/>
                <w:color w:val="auto"/>
              </w:rPr>
            </w:pPr>
            <w:r w:rsidRPr="004D07F9">
              <w:rPr>
                <w:rFonts w:ascii="Times New Roman" w:eastAsia="Times New Roman" w:hAnsi="Times New Roman" w:cs="Times New Roman"/>
                <w:color w:val="auto"/>
              </w:rPr>
              <w:t>14</w:t>
            </w:r>
            <w:r w:rsidR="00BC3A87">
              <w:rPr>
                <w:rFonts w:ascii="Times New Roman" w:eastAsia="Times New Roman" w:hAnsi="Times New Roman" w:cs="Times New Roman"/>
                <w:color w:val="auto"/>
              </w:rPr>
              <w:t>0</w:t>
            </w:r>
          </w:p>
        </w:tc>
      </w:tr>
      <w:tr w:rsidR="002D3FA2" w:rsidRPr="004D07F9" w:rsidTr="00BB1ACE">
        <w:tc>
          <w:tcPr>
            <w:tcW w:w="8674" w:type="dxa"/>
          </w:tcPr>
          <w:p w:rsidR="002D3FA2" w:rsidRPr="004D07F9" w:rsidRDefault="00A2554B" w:rsidP="00BB1ACE">
            <w:pPr>
              <w:spacing w:after="0" w:line="240" w:lineRule="auto"/>
              <w:contextualSpacing/>
              <w:rPr>
                <w:color w:val="0070C0"/>
              </w:rPr>
            </w:pPr>
            <w:hyperlink w:anchor="сведения" w:history="1">
              <w:r w:rsidR="002D3FA2" w:rsidRPr="004D07F9">
                <w:rPr>
                  <w:rStyle w:val="a3"/>
                  <w:rFonts w:ascii="Times New Roman" w:eastAsia="Times New Roman" w:hAnsi="Times New Roman" w:cs="Times New Roman"/>
                  <w:b/>
                  <w:bCs/>
                  <w:color w:val="0070C0"/>
                  <w:u w:color="002060"/>
                  <w:lang w:val="en-US"/>
                </w:rPr>
                <w:t>IV</w:t>
              </w:r>
              <w:r w:rsidR="002D3FA2" w:rsidRPr="004D07F9">
                <w:rPr>
                  <w:rStyle w:val="a3"/>
                  <w:rFonts w:ascii="Times New Roman" w:eastAsia="Times New Roman" w:hAnsi="Times New Roman" w:cs="Times New Roman"/>
                  <w:b/>
                  <w:bCs/>
                  <w:color w:val="0070C0"/>
                  <w:u w:color="002060"/>
                </w:rPr>
                <w:t>. СВЕДЕНИЯ ОБ АВТОРАХ</w:t>
              </w:r>
            </w:hyperlink>
          </w:p>
        </w:tc>
        <w:tc>
          <w:tcPr>
            <w:tcW w:w="669" w:type="dxa"/>
            <w:vAlign w:val="bottom"/>
          </w:tcPr>
          <w:p w:rsidR="002D3FA2" w:rsidRPr="004D07F9" w:rsidRDefault="00274E9B" w:rsidP="00404977">
            <w:pPr>
              <w:spacing w:after="0" w:line="240" w:lineRule="auto"/>
              <w:contextualSpacing/>
              <w:jc w:val="right"/>
              <w:rPr>
                <w:rFonts w:ascii="Times New Roman" w:eastAsia="Times New Roman" w:hAnsi="Times New Roman" w:cs="Times New Roman"/>
                <w:color w:val="auto"/>
              </w:rPr>
            </w:pPr>
            <w:r w:rsidRPr="004D07F9">
              <w:rPr>
                <w:rFonts w:ascii="Times New Roman" w:eastAsia="Times New Roman" w:hAnsi="Times New Roman" w:cs="Times New Roman"/>
                <w:color w:val="auto"/>
              </w:rPr>
              <w:t>1</w:t>
            </w:r>
            <w:r w:rsidR="00404977">
              <w:rPr>
                <w:rFonts w:ascii="Times New Roman" w:eastAsia="Times New Roman" w:hAnsi="Times New Roman" w:cs="Times New Roman"/>
                <w:color w:val="auto"/>
              </w:rPr>
              <w:t>49</w:t>
            </w:r>
          </w:p>
        </w:tc>
      </w:tr>
    </w:tbl>
    <w:p w:rsidR="00D027B3" w:rsidRDefault="00D027B3" w:rsidP="00BB1ACE">
      <w:pPr>
        <w:spacing w:after="0"/>
        <w:contextualSpacing/>
        <w:jc w:val="center"/>
        <w:rPr>
          <w:rFonts w:ascii="Times New Roman" w:hAnsi="Times New Roman" w:cs="Times New Roman"/>
          <w:b/>
          <w:bCs/>
          <w:color w:val="002060"/>
          <w:sz w:val="24"/>
          <w:szCs w:val="24"/>
          <w:u w:color="002060"/>
        </w:rPr>
      </w:pPr>
      <w:bookmarkStart w:id="0" w:name="лингвистика"/>
      <w:bookmarkStart w:id="1" w:name="первая_"/>
    </w:p>
    <w:p w:rsidR="00D027B3" w:rsidRDefault="00D027B3">
      <w:pPr>
        <w:spacing w:after="0" w:line="240" w:lineRule="auto"/>
        <w:rPr>
          <w:rFonts w:ascii="Times New Roman" w:hAnsi="Times New Roman" w:cs="Times New Roman"/>
          <w:b/>
          <w:bCs/>
          <w:color w:val="002060"/>
          <w:sz w:val="24"/>
          <w:szCs w:val="24"/>
          <w:u w:color="002060"/>
        </w:rPr>
      </w:pPr>
      <w:r>
        <w:rPr>
          <w:rFonts w:ascii="Times New Roman" w:hAnsi="Times New Roman" w:cs="Times New Roman"/>
          <w:b/>
          <w:bCs/>
          <w:color w:val="002060"/>
          <w:sz w:val="24"/>
          <w:szCs w:val="24"/>
          <w:u w:color="002060"/>
        </w:rPr>
        <w:br w:type="page"/>
      </w:r>
      <w:bookmarkStart w:id="2" w:name="_GoBack"/>
      <w:bookmarkEnd w:id="2"/>
    </w:p>
    <w:p w:rsidR="00AC44C7" w:rsidRPr="004D07F9" w:rsidRDefault="0093762A" w:rsidP="00BB1ACE">
      <w:pPr>
        <w:spacing w:after="0"/>
        <w:contextualSpacing/>
        <w:jc w:val="center"/>
        <w:rPr>
          <w:rFonts w:ascii="Times New Roman" w:hAnsi="Times New Roman" w:cs="Times New Roman"/>
          <w:sz w:val="24"/>
          <w:szCs w:val="24"/>
        </w:rPr>
      </w:pPr>
      <w:r w:rsidRPr="004D07F9">
        <w:rPr>
          <w:rFonts w:ascii="Times New Roman" w:hAnsi="Times New Roman" w:cs="Times New Roman"/>
          <w:b/>
          <w:bCs/>
          <w:color w:val="002060"/>
          <w:sz w:val="24"/>
          <w:szCs w:val="24"/>
          <w:u w:color="002060"/>
          <w:lang w:val="en-US"/>
        </w:rPr>
        <w:t>I</w:t>
      </w:r>
      <w:r w:rsidRPr="004D07F9">
        <w:rPr>
          <w:rFonts w:ascii="Times New Roman" w:hAnsi="Times New Roman" w:cs="Times New Roman"/>
          <w:b/>
          <w:bCs/>
          <w:color w:val="002060"/>
          <w:sz w:val="24"/>
          <w:szCs w:val="24"/>
          <w:u w:color="002060"/>
        </w:rPr>
        <w:t>. ЛИНГВИСТИКА</w:t>
      </w:r>
      <w:bookmarkEnd w:id="0"/>
    </w:p>
    <w:bookmarkEnd w:id="1"/>
    <w:p w:rsidR="005D0235" w:rsidRDefault="005D0235"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after="0" w:line="360" w:lineRule="auto"/>
        <w:ind w:right="-2" w:firstLine="851"/>
        <w:contextualSpacing/>
        <w:jc w:val="right"/>
        <w:rPr>
          <w:rFonts w:ascii="Times New Roman" w:eastAsia="SimSun" w:hAnsi="Times New Roman" w:cs="Times New Roman"/>
          <w:color w:val="auto"/>
          <w:sz w:val="28"/>
          <w:szCs w:val="28"/>
          <w:bdr w:val="none" w:sz="0" w:space="0" w:color="auto"/>
        </w:rPr>
      </w:pP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after="0" w:line="360" w:lineRule="auto"/>
        <w:ind w:right="-2" w:firstLine="851"/>
        <w:contextualSpacing/>
        <w:jc w:val="right"/>
        <w:rPr>
          <w:rFonts w:ascii="Times New Roman" w:eastAsia="SimSun" w:hAnsi="Times New Roman" w:cs="Times New Roman"/>
          <w:color w:val="auto"/>
          <w:sz w:val="28"/>
          <w:szCs w:val="28"/>
          <w:bdr w:val="none" w:sz="0" w:space="0" w:color="auto"/>
        </w:rPr>
      </w:pPr>
      <w:r w:rsidRPr="00681E04">
        <w:rPr>
          <w:rFonts w:ascii="Times New Roman" w:eastAsia="SimSun" w:hAnsi="Times New Roman" w:cs="Times New Roman"/>
          <w:color w:val="auto"/>
          <w:sz w:val="28"/>
          <w:szCs w:val="28"/>
          <w:bdr w:val="none" w:sz="0" w:space="0" w:color="auto"/>
        </w:rPr>
        <w:t>УДК 811.581.11</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after="0" w:line="360" w:lineRule="auto"/>
        <w:ind w:right="-2" w:firstLine="851"/>
        <w:contextualSpacing/>
        <w:jc w:val="right"/>
        <w:rPr>
          <w:rFonts w:ascii="Times New Roman" w:eastAsia="SimSun" w:hAnsi="Times New Roman" w:cs="Times New Roman"/>
          <w:b/>
          <w:color w:val="auto"/>
          <w:sz w:val="28"/>
          <w:szCs w:val="28"/>
          <w:bdr w:val="none" w:sz="0" w:space="0" w:color="auto"/>
        </w:rPr>
      </w:pPr>
      <w:bookmarkStart w:id="3" w:name="Захваева"/>
      <w:r w:rsidRPr="00681E04">
        <w:rPr>
          <w:rFonts w:ascii="Times New Roman" w:eastAsia="SimSun" w:hAnsi="Times New Roman" w:cs="Times New Roman"/>
          <w:b/>
          <w:color w:val="auto"/>
          <w:sz w:val="28"/>
          <w:szCs w:val="28"/>
          <w:bdr w:val="none" w:sz="0" w:space="0" w:color="auto"/>
        </w:rPr>
        <w:t>Захваева Д.А</w:t>
      </w:r>
      <w:r w:rsidRPr="00681E04">
        <w:rPr>
          <w:rStyle w:val="af0"/>
          <w:rFonts w:ascii="Times New Roman" w:eastAsia="SimSun" w:hAnsi="Times New Roman" w:cs="Times New Roman"/>
          <w:b/>
          <w:color w:val="auto"/>
          <w:sz w:val="28"/>
          <w:szCs w:val="28"/>
          <w:bdr w:val="none" w:sz="0" w:space="0" w:color="auto"/>
        </w:rPr>
        <w:footnoteReference w:customMarkFollows="1" w:id="2"/>
        <w:sym w:font="Symbol" w:char="F0D7"/>
      </w:r>
      <w:r w:rsidRPr="00681E04">
        <w:rPr>
          <w:rFonts w:ascii="Times New Roman" w:eastAsia="SimSun" w:hAnsi="Times New Roman" w:cs="Times New Roman"/>
          <w:b/>
          <w:color w:val="auto"/>
          <w:sz w:val="28"/>
          <w:szCs w:val="28"/>
          <w:bdr w:val="none" w:sz="0" w:space="0" w:color="auto"/>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after="0" w:line="360" w:lineRule="auto"/>
        <w:ind w:right="-2" w:firstLine="851"/>
        <w:contextualSpacing/>
        <w:jc w:val="right"/>
        <w:rPr>
          <w:rFonts w:ascii="Times New Roman" w:eastAsia="SimSun" w:hAnsi="Times New Roman" w:cs="Times New Roman"/>
          <w:b/>
          <w:color w:val="auto"/>
          <w:sz w:val="28"/>
          <w:szCs w:val="28"/>
          <w:bdr w:val="none" w:sz="0" w:space="0" w:color="auto"/>
          <w:lang w:eastAsia="zh-CN"/>
        </w:rPr>
      </w:pPr>
      <w:r>
        <w:rPr>
          <w:rFonts w:ascii="Times New Roman" w:eastAsia="SimSun" w:hAnsi="Times New Roman" w:cs="Times New Roman"/>
          <w:b/>
          <w:color w:val="auto"/>
          <w:sz w:val="28"/>
          <w:szCs w:val="28"/>
          <w:bdr w:val="none" w:sz="0" w:space="0" w:color="auto"/>
          <w:lang w:eastAsia="zh-CN"/>
        </w:rPr>
        <w:t>Нагибина И.</w:t>
      </w:r>
      <w:r w:rsidRPr="00681E04">
        <w:rPr>
          <w:rFonts w:ascii="Times New Roman" w:eastAsia="SimSun" w:hAnsi="Times New Roman" w:cs="Times New Roman"/>
          <w:b/>
          <w:color w:val="auto"/>
          <w:sz w:val="28"/>
          <w:szCs w:val="28"/>
          <w:bdr w:val="none" w:sz="0" w:space="0" w:color="auto"/>
          <w:lang w:eastAsia="zh-CN"/>
        </w:rPr>
        <w:t>Г.</w:t>
      </w:r>
    </w:p>
    <w:p w:rsidR="00BB1ACE" w:rsidRDefault="00BB1AC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2"/>
        <w:contextualSpacing/>
        <w:jc w:val="center"/>
        <w:rPr>
          <w:rFonts w:ascii="Times New Roman" w:eastAsia="SimSun" w:hAnsi="Times New Roman" w:cs="Times New Roman"/>
          <w:b/>
          <w:color w:val="auto"/>
          <w:sz w:val="28"/>
          <w:szCs w:val="28"/>
          <w:bdr w:val="none" w:sz="0" w:space="0" w:color="auto"/>
        </w:rPr>
      </w:pPr>
    </w:p>
    <w:p w:rsidR="00BB1ACE" w:rsidRDefault="00681E04" w:rsidP="001513D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right="-2"/>
        <w:contextualSpacing/>
        <w:jc w:val="center"/>
        <w:rPr>
          <w:rFonts w:ascii="Times New Roman" w:eastAsia="SimSun" w:hAnsi="Times New Roman" w:cs="Times New Roman"/>
          <w:b/>
          <w:color w:val="auto"/>
          <w:sz w:val="28"/>
          <w:szCs w:val="28"/>
          <w:bdr w:val="none" w:sz="0" w:space="0" w:color="auto"/>
        </w:rPr>
      </w:pPr>
      <w:r w:rsidRPr="00681E04">
        <w:rPr>
          <w:rFonts w:ascii="Times New Roman" w:eastAsia="SimSun" w:hAnsi="Times New Roman" w:cs="Times New Roman"/>
          <w:b/>
          <w:color w:val="auto"/>
          <w:sz w:val="28"/>
          <w:szCs w:val="28"/>
          <w:bdr w:val="none" w:sz="0" w:space="0" w:color="auto"/>
        </w:rPr>
        <w:t xml:space="preserve">ЯЗЫКОВЫЕ И ПАРАЛИНГВИСТИЧЕСКИЕ СРЕДСТВА РЕАЛИЗАЦИИ ПЕРСУАЗИВНОСТИ </w:t>
      </w:r>
    </w:p>
    <w:p w:rsidR="00681E04" w:rsidRPr="00681E04" w:rsidRDefault="00681E04" w:rsidP="001513D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right="-2"/>
        <w:contextualSpacing/>
        <w:jc w:val="center"/>
        <w:rPr>
          <w:rFonts w:ascii="Times New Roman" w:eastAsia="SimSun" w:hAnsi="Times New Roman" w:cs="Times New Roman"/>
          <w:b/>
          <w:color w:val="auto"/>
          <w:sz w:val="28"/>
          <w:szCs w:val="28"/>
          <w:bdr w:val="none" w:sz="0" w:space="0" w:color="auto"/>
        </w:rPr>
      </w:pPr>
      <w:r w:rsidRPr="00681E04">
        <w:rPr>
          <w:rFonts w:ascii="Times New Roman" w:eastAsia="SimSun" w:hAnsi="Times New Roman" w:cs="Times New Roman"/>
          <w:b/>
          <w:color w:val="auto"/>
          <w:sz w:val="28"/>
          <w:szCs w:val="28"/>
          <w:bdr w:val="none" w:sz="0" w:space="0" w:color="auto"/>
        </w:rPr>
        <w:t>ЛОЗУНГА</w:t>
      </w:r>
      <w:r w:rsidR="00BB1ACE">
        <w:rPr>
          <w:rFonts w:ascii="Times New Roman" w:eastAsia="SimSun" w:hAnsi="Times New Roman" w:cs="Times New Roman"/>
          <w:b/>
          <w:color w:val="auto"/>
          <w:sz w:val="28"/>
          <w:szCs w:val="28"/>
          <w:bdr w:val="none" w:sz="0" w:space="0" w:color="auto"/>
        </w:rPr>
        <w:t xml:space="preserve"> </w:t>
      </w:r>
      <w:r w:rsidRPr="00681E04">
        <w:rPr>
          <w:rFonts w:ascii="Times New Roman" w:eastAsia="SimSun" w:hAnsi="Times New Roman" w:cs="Times New Roman"/>
          <w:b/>
          <w:color w:val="auto"/>
          <w:sz w:val="28"/>
          <w:szCs w:val="28"/>
          <w:bdr w:val="none" w:sz="0" w:space="0" w:color="auto"/>
        </w:rPr>
        <w:t>«КИТАЙСКАЯ МЕЧТА»</w:t>
      </w:r>
    </w:p>
    <w:bookmarkEnd w:id="3"/>
    <w:p w:rsid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2" w:firstLine="851"/>
        <w:contextualSpacing/>
        <w:jc w:val="both"/>
        <w:rPr>
          <w:rFonts w:ascii="Times New Roman" w:eastAsia="SimSun" w:hAnsi="Times New Roman" w:cs="Times New Roman"/>
          <w:i/>
          <w:sz w:val="24"/>
          <w:szCs w:val="24"/>
          <w:bdr w:val="none" w:sz="0" w:space="0" w:color="auto"/>
          <w:shd w:val="clear" w:color="auto" w:fill="FFFFFF"/>
        </w:rPr>
      </w:pP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2" w:firstLine="851"/>
        <w:contextualSpacing/>
        <w:jc w:val="both"/>
        <w:rPr>
          <w:rFonts w:ascii="Times New Roman" w:eastAsia="SimSun" w:hAnsi="Times New Roman" w:cs="Times New Roman"/>
          <w:i/>
          <w:color w:val="auto"/>
          <w:sz w:val="24"/>
          <w:szCs w:val="24"/>
          <w:bdr w:val="none" w:sz="0" w:space="0" w:color="auto"/>
        </w:rPr>
      </w:pPr>
      <w:r w:rsidRPr="00681E04">
        <w:rPr>
          <w:rFonts w:ascii="Times New Roman" w:eastAsia="SimSun" w:hAnsi="Times New Roman" w:cs="Times New Roman"/>
          <w:i/>
          <w:sz w:val="24"/>
          <w:szCs w:val="24"/>
          <w:bdr w:val="none" w:sz="0" w:space="0" w:color="auto"/>
          <w:shd w:val="clear" w:color="auto" w:fill="FFFFFF"/>
        </w:rPr>
        <w:t>Аннотация: Данная статья посвящена выявлению и рассмотрению основных языковых и паралингвистических средств, применяемых в конструировании персуазивности современного китайского лозунга «китайская мечта» для наиболее эффективного достижения прагматической установки адресанта.</w:t>
      </w:r>
      <w:r w:rsidRPr="00681E04">
        <w:rPr>
          <w:rFonts w:eastAsia="SimSun" w:cs="Times New Roman"/>
          <w:color w:val="auto"/>
          <w:bdr w:val="none" w:sz="0" w:space="0" w:color="auto"/>
        </w:rPr>
        <w:t xml:space="preserve"> </w:t>
      </w:r>
      <w:r w:rsidRPr="00681E04">
        <w:rPr>
          <w:rFonts w:ascii="Times New Roman" w:eastAsia="SimSun" w:hAnsi="Times New Roman" w:cs="Times New Roman"/>
          <w:i/>
          <w:color w:val="auto"/>
          <w:sz w:val="24"/>
          <w:szCs w:val="24"/>
          <w:bdr w:val="none" w:sz="0" w:space="0" w:color="auto"/>
        </w:rPr>
        <w:t>Актуальность исследования заключается в выявлении традиционных для китайского культурно-дискурсивного пространства способов передачи пропагандистской идеи в яркой, лаконичной и общедоступной форме.</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2" w:firstLine="851"/>
        <w:contextualSpacing/>
        <w:jc w:val="both"/>
        <w:rPr>
          <w:rFonts w:ascii="Times New Roman" w:eastAsia="SimSun" w:hAnsi="Times New Roman" w:cs="Times New Roman"/>
          <w:i/>
          <w:iCs/>
          <w:sz w:val="24"/>
          <w:szCs w:val="24"/>
          <w:bdr w:val="none" w:sz="0" w:space="0" w:color="auto"/>
          <w:shd w:val="clear" w:color="auto" w:fill="FFFFFF"/>
        </w:rPr>
      </w:pPr>
      <w:r w:rsidRPr="00681E04">
        <w:rPr>
          <w:rFonts w:ascii="Times New Roman" w:eastAsia="SimSun" w:hAnsi="Times New Roman" w:cs="Times New Roman"/>
          <w:bCs/>
          <w:i/>
          <w:iCs/>
          <w:sz w:val="24"/>
          <w:szCs w:val="24"/>
          <w:bdr w:val="none" w:sz="0" w:space="0" w:color="auto"/>
          <w:shd w:val="clear" w:color="auto" w:fill="FFFFFF"/>
        </w:rPr>
        <w:t>Ключевые слова:</w:t>
      </w:r>
      <w:r w:rsidRPr="00681E04">
        <w:rPr>
          <w:rFonts w:ascii="Times New Roman" w:eastAsia="SimSun" w:hAnsi="Times New Roman" w:cs="Times New Roman"/>
          <w:i/>
          <w:iCs/>
          <w:sz w:val="24"/>
          <w:szCs w:val="24"/>
          <w:bdr w:val="none" w:sz="0" w:space="0" w:color="auto"/>
          <w:shd w:val="clear" w:color="auto" w:fill="FFFFFF"/>
        </w:rPr>
        <w:t xml:space="preserve"> пропагандистский дискурс, персуазивность, лозунг, </w:t>
      </w:r>
      <w:r w:rsidRPr="00681E04">
        <w:rPr>
          <w:rFonts w:ascii="Times New Roman" w:eastAsia="SimSun" w:hAnsi="Times New Roman" w:cs="Times New Roman"/>
          <w:i/>
          <w:iCs/>
          <w:sz w:val="24"/>
          <w:szCs w:val="24"/>
          <w:bdr w:val="none" w:sz="0" w:space="0" w:color="auto"/>
          <w:shd w:val="clear" w:color="auto" w:fill="FFFFFF"/>
          <w:lang w:eastAsia="zh-CN"/>
        </w:rPr>
        <w:t>«</w:t>
      </w:r>
      <w:r w:rsidRPr="00681E04">
        <w:rPr>
          <w:rFonts w:ascii="Times New Roman" w:eastAsia="SimSun" w:hAnsi="Times New Roman" w:cs="Times New Roman"/>
          <w:i/>
          <w:iCs/>
          <w:sz w:val="24"/>
          <w:szCs w:val="24"/>
          <w:bdr w:val="none" w:sz="0" w:space="0" w:color="auto"/>
          <w:shd w:val="clear" w:color="auto" w:fill="FFFFFF"/>
        </w:rPr>
        <w:t>китайская мечта», языковые и паралингвистические средства.</w:t>
      </w:r>
    </w:p>
    <w:p w:rsidR="00681E04" w:rsidRPr="00BB1ACE" w:rsidRDefault="0061628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2" w:firstLine="851"/>
        <w:contextualSpacing/>
        <w:jc w:val="both"/>
        <w:rPr>
          <w:rFonts w:ascii="Times New Roman" w:eastAsia="SimSun" w:hAnsi="Times New Roman" w:cs="Times New Roman"/>
          <w:i/>
          <w:color w:val="auto"/>
          <w:sz w:val="24"/>
          <w:szCs w:val="24"/>
          <w:bdr w:val="none" w:sz="0" w:space="0" w:color="auto"/>
          <w:shd w:val="clear" w:color="auto" w:fill="FFFFFF"/>
          <w:lang w:val="en-US"/>
        </w:rPr>
      </w:pPr>
      <w:r w:rsidRPr="00BB1ACE">
        <w:rPr>
          <w:rFonts w:ascii="Times New Roman" w:eastAsia="SimSun" w:hAnsi="Times New Roman" w:cs="Times New Roman"/>
          <w:i/>
          <w:color w:val="auto"/>
          <w:sz w:val="24"/>
          <w:szCs w:val="24"/>
          <w:bdr w:val="none" w:sz="0" w:space="0" w:color="auto"/>
          <w:shd w:val="clear" w:color="auto" w:fill="FFFFFF"/>
          <w:lang w:val="en-US"/>
        </w:rPr>
        <w:t>Abstract</w:t>
      </w:r>
      <w:r w:rsidR="00681E04" w:rsidRPr="00BB1ACE">
        <w:rPr>
          <w:rFonts w:ascii="Times New Roman" w:eastAsia="SimSun" w:hAnsi="Times New Roman" w:cs="Times New Roman"/>
          <w:i/>
          <w:color w:val="auto"/>
          <w:sz w:val="24"/>
          <w:szCs w:val="24"/>
          <w:bdr w:val="none" w:sz="0" w:space="0" w:color="auto"/>
          <w:shd w:val="clear" w:color="auto" w:fill="FFFFFF"/>
          <w:lang w:val="en-US"/>
        </w:rPr>
        <w:t xml:space="preserve">: The article focuses on the linguistic and paralinguistic tools used to construct </w:t>
      </w:r>
      <w:r w:rsidRPr="00BB1ACE">
        <w:rPr>
          <w:rFonts w:ascii="Times New Roman" w:eastAsia="SimSun" w:hAnsi="Times New Roman" w:cs="Times New Roman"/>
          <w:i/>
          <w:color w:val="auto"/>
          <w:sz w:val="24"/>
          <w:szCs w:val="24"/>
          <w:bdr w:val="none" w:sz="0" w:space="0" w:color="auto"/>
          <w:shd w:val="clear" w:color="auto" w:fill="FFFFFF"/>
          <w:lang w:val="en-US"/>
        </w:rPr>
        <w:t xml:space="preserve">persuasiveness of </w:t>
      </w:r>
      <w:r w:rsidR="00681E04" w:rsidRPr="00BB1ACE">
        <w:rPr>
          <w:rFonts w:ascii="Times New Roman" w:eastAsia="SimSun" w:hAnsi="Times New Roman" w:cs="Times New Roman"/>
          <w:i/>
          <w:color w:val="auto"/>
          <w:sz w:val="24"/>
          <w:szCs w:val="24"/>
          <w:bdr w:val="none" w:sz="0" w:space="0" w:color="auto"/>
          <w:shd w:val="clear" w:color="auto" w:fill="FFFFFF"/>
          <w:lang w:val="en-US"/>
        </w:rPr>
        <w:t xml:space="preserve">the modern slogan </w:t>
      </w:r>
      <w:r w:rsidR="00BB1ACE">
        <w:rPr>
          <w:rFonts w:ascii="Times New Roman" w:eastAsia="SimSun" w:hAnsi="Times New Roman" w:cs="Times New Roman"/>
          <w:i/>
          <w:color w:val="auto"/>
          <w:sz w:val="24"/>
          <w:szCs w:val="24"/>
          <w:bdr w:val="none" w:sz="0" w:space="0" w:color="auto"/>
          <w:shd w:val="clear" w:color="auto" w:fill="FFFFFF"/>
          <w:lang w:val="en-US"/>
        </w:rPr>
        <w:t>“</w:t>
      </w:r>
      <w:r w:rsidR="00681E04" w:rsidRPr="00BB1ACE">
        <w:rPr>
          <w:rFonts w:ascii="Times New Roman" w:eastAsia="SimSun" w:hAnsi="Times New Roman" w:cs="Times New Roman"/>
          <w:i/>
          <w:color w:val="auto"/>
          <w:sz w:val="24"/>
          <w:szCs w:val="24"/>
          <w:bdr w:val="none" w:sz="0" w:space="0" w:color="auto"/>
          <w:shd w:val="clear" w:color="auto" w:fill="FFFFFF"/>
          <w:lang w:val="en-US"/>
        </w:rPr>
        <w:t>the Chinese dream</w:t>
      </w:r>
      <w:r w:rsidR="00BB1ACE">
        <w:rPr>
          <w:rFonts w:ascii="Times New Roman" w:eastAsia="SimSun" w:hAnsi="Times New Roman" w:cs="Times New Roman"/>
          <w:i/>
          <w:color w:val="auto"/>
          <w:sz w:val="24"/>
          <w:szCs w:val="24"/>
          <w:bdr w:val="none" w:sz="0" w:space="0" w:color="auto"/>
          <w:shd w:val="clear" w:color="auto" w:fill="FFFFFF"/>
          <w:lang w:val="en-US"/>
        </w:rPr>
        <w:t>”</w:t>
      </w:r>
      <w:r w:rsidR="00681E04" w:rsidRPr="00BB1ACE">
        <w:rPr>
          <w:rFonts w:ascii="Times New Roman" w:eastAsia="SimSun" w:hAnsi="Times New Roman" w:cs="Times New Roman"/>
          <w:i/>
          <w:color w:val="auto"/>
          <w:sz w:val="24"/>
          <w:szCs w:val="24"/>
          <w:bdr w:val="none" w:sz="0" w:space="0" w:color="auto"/>
          <w:shd w:val="clear" w:color="auto" w:fill="FFFFFF"/>
          <w:lang w:val="en-US"/>
        </w:rPr>
        <w:t xml:space="preserve">. The research presents the traditional </w:t>
      </w:r>
      <w:r w:rsidRPr="00BB1ACE">
        <w:rPr>
          <w:rFonts w:ascii="Times New Roman" w:eastAsia="SimSun" w:hAnsi="Times New Roman" w:cs="Times New Roman"/>
          <w:i/>
          <w:color w:val="auto"/>
          <w:sz w:val="24"/>
          <w:szCs w:val="24"/>
          <w:bdr w:val="none" w:sz="0" w:space="0" w:color="auto"/>
          <w:shd w:val="clear" w:color="auto" w:fill="FFFFFF"/>
          <w:lang w:val="en-US"/>
        </w:rPr>
        <w:t xml:space="preserve">for the Chinese cultural discursive space </w:t>
      </w:r>
      <w:r w:rsidR="00681E04" w:rsidRPr="00BB1ACE">
        <w:rPr>
          <w:rFonts w:ascii="Times New Roman" w:eastAsia="SimSun" w:hAnsi="Times New Roman" w:cs="Times New Roman"/>
          <w:i/>
          <w:color w:val="auto"/>
          <w:sz w:val="24"/>
          <w:szCs w:val="24"/>
          <w:bdr w:val="none" w:sz="0" w:space="0" w:color="auto"/>
          <w:shd w:val="clear" w:color="auto" w:fill="FFFFFF"/>
          <w:lang w:val="en-US"/>
        </w:rPr>
        <w:t xml:space="preserve">methods </w:t>
      </w:r>
      <w:r w:rsidRPr="00BB1ACE">
        <w:rPr>
          <w:rFonts w:ascii="Times New Roman" w:eastAsia="SimSun" w:hAnsi="Times New Roman" w:cs="Times New Roman"/>
          <w:i/>
          <w:color w:val="auto"/>
          <w:sz w:val="24"/>
          <w:szCs w:val="24"/>
          <w:bdr w:val="none" w:sz="0" w:space="0" w:color="auto"/>
          <w:shd w:val="clear" w:color="auto" w:fill="FFFFFF"/>
          <w:lang w:val="en-US"/>
        </w:rPr>
        <w:t xml:space="preserve">of presenting </w:t>
      </w:r>
      <w:r w:rsidR="00681E04" w:rsidRPr="00BB1ACE">
        <w:rPr>
          <w:rFonts w:ascii="Times New Roman" w:eastAsia="SimSun" w:hAnsi="Times New Roman" w:cs="Times New Roman"/>
          <w:i/>
          <w:color w:val="auto"/>
          <w:sz w:val="24"/>
          <w:szCs w:val="24"/>
          <w:bdr w:val="none" w:sz="0" w:space="0" w:color="auto"/>
          <w:shd w:val="clear" w:color="auto" w:fill="FFFFFF"/>
          <w:lang w:val="en-US"/>
        </w:rPr>
        <w:t>the propagand</w:t>
      </w:r>
      <w:r w:rsidRPr="00BB1ACE">
        <w:rPr>
          <w:rFonts w:ascii="Times New Roman" w:eastAsia="SimSun" w:hAnsi="Times New Roman" w:cs="Times New Roman"/>
          <w:i/>
          <w:color w:val="auto"/>
          <w:sz w:val="24"/>
          <w:szCs w:val="24"/>
          <w:bdr w:val="none" w:sz="0" w:space="0" w:color="auto"/>
          <w:shd w:val="clear" w:color="auto" w:fill="FFFFFF"/>
          <w:lang w:val="en-US"/>
        </w:rPr>
        <w:t>a</w:t>
      </w:r>
      <w:r w:rsidR="00681E04" w:rsidRPr="00BB1ACE">
        <w:rPr>
          <w:rFonts w:ascii="Times New Roman" w:eastAsia="SimSun" w:hAnsi="Times New Roman" w:cs="Times New Roman"/>
          <w:i/>
          <w:color w:val="auto"/>
          <w:sz w:val="24"/>
          <w:szCs w:val="24"/>
          <w:bdr w:val="none" w:sz="0" w:space="0" w:color="auto"/>
          <w:shd w:val="clear" w:color="auto" w:fill="FFFFFF"/>
          <w:lang w:val="en-US"/>
        </w:rPr>
        <w:t xml:space="preserve"> idea in a vivid, laconic and understandable way.</w:t>
      </w:r>
    </w:p>
    <w:p w:rsidR="00681E04" w:rsidRPr="00BB1ACE"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2" w:firstLine="851"/>
        <w:contextualSpacing/>
        <w:jc w:val="both"/>
        <w:rPr>
          <w:rFonts w:ascii="Times New Roman" w:eastAsia="SimSun" w:hAnsi="Times New Roman" w:cs="Times New Roman"/>
          <w:i/>
          <w:color w:val="auto"/>
          <w:sz w:val="24"/>
          <w:szCs w:val="24"/>
          <w:bdr w:val="none" w:sz="0" w:space="0" w:color="auto"/>
          <w:shd w:val="clear" w:color="auto" w:fill="FFFFFF"/>
          <w:lang w:val="en-US"/>
        </w:rPr>
      </w:pPr>
      <w:r w:rsidRPr="00BB1ACE">
        <w:rPr>
          <w:rFonts w:ascii="Times New Roman" w:eastAsia="SimSun" w:hAnsi="Times New Roman" w:cs="Times New Roman"/>
          <w:i/>
          <w:color w:val="auto"/>
          <w:sz w:val="24"/>
          <w:szCs w:val="24"/>
          <w:bdr w:val="none" w:sz="0" w:space="0" w:color="auto"/>
          <w:shd w:val="clear" w:color="auto" w:fill="FFFFFF"/>
          <w:lang w:val="en-US"/>
        </w:rPr>
        <w:t>Keywords: propaganda discourse, persuasiveness, slogan, “</w:t>
      </w:r>
      <w:r w:rsidR="00616289" w:rsidRPr="00BB1ACE">
        <w:rPr>
          <w:rFonts w:ascii="Times New Roman" w:eastAsia="SimSun" w:hAnsi="Times New Roman" w:cs="Times New Roman"/>
          <w:i/>
          <w:color w:val="auto"/>
          <w:sz w:val="24"/>
          <w:szCs w:val="24"/>
          <w:bdr w:val="none" w:sz="0" w:space="0" w:color="auto"/>
          <w:shd w:val="clear" w:color="auto" w:fill="FFFFFF"/>
          <w:lang w:val="en-US"/>
        </w:rPr>
        <w:t xml:space="preserve">the </w:t>
      </w:r>
      <w:r w:rsidRPr="00BB1ACE">
        <w:rPr>
          <w:rFonts w:ascii="Times New Roman" w:eastAsia="SimSun" w:hAnsi="Times New Roman" w:cs="Times New Roman"/>
          <w:i/>
          <w:color w:val="auto"/>
          <w:sz w:val="24"/>
          <w:szCs w:val="24"/>
          <w:bdr w:val="none" w:sz="0" w:space="0" w:color="auto"/>
          <w:shd w:val="clear" w:color="auto" w:fill="FFFFFF"/>
          <w:lang w:val="en-US"/>
        </w:rPr>
        <w:t>Chinese dream”, linguistic and paralinguistic tools.</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2" w:firstLine="851"/>
        <w:contextualSpacing/>
        <w:jc w:val="both"/>
        <w:rPr>
          <w:rFonts w:ascii="Times New Roman" w:eastAsia="SimSun" w:hAnsi="Times New Roman" w:cs="Times New Roman"/>
          <w:i/>
          <w:sz w:val="24"/>
          <w:szCs w:val="24"/>
          <w:bdr w:val="none" w:sz="0" w:space="0" w:color="auto"/>
          <w:shd w:val="clear" w:color="auto" w:fill="FFFFFF"/>
          <w:lang w:val="en-US"/>
        </w:rPr>
      </w:pP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Китайская нация в высшей степени самобытна и уникальна, поэтому социальная и культурная жизнь страны обладает рядом неповторимых особенностей и явлений, которые являются неотъемлемой частью деятельности и сознания носителей китайской лингвокультуры. Одно из таких явлений, активно присутствующих в современном дискурсе КНР</w:t>
      </w:r>
      <w:r w:rsidR="00BB1ACE">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 лозунги.</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bdr w:val="none" w:sz="0" w:space="0" w:color="auto"/>
          <w:lang w:eastAsia="zh-CN"/>
        </w:rPr>
        <w:t>Исследуя лозунг в рамках лингвокультурологического направления</w:t>
      </w:r>
      <w:r w:rsidR="00944FD6">
        <w:rPr>
          <w:rFonts w:ascii="Times New Roman" w:eastAsia="DengXian" w:hAnsi="Times New Roman" w:cs="Times New Roman"/>
          <w:color w:val="auto"/>
          <w:sz w:val="28"/>
          <w:bdr w:val="none" w:sz="0" w:space="0" w:color="auto"/>
          <w:lang w:eastAsia="zh-CN"/>
        </w:rPr>
        <w:t>,</w:t>
      </w:r>
      <w:r w:rsidRPr="00681E04">
        <w:rPr>
          <w:rFonts w:ascii="Times New Roman" w:eastAsia="DengXian" w:hAnsi="Times New Roman" w:cs="Times New Roman"/>
          <w:color w:val="auto"/>
          <w:sz w:val="28"/>
          <w:bdr w:val="none" w:sz="0" w:space="0" w:color="auto"/>
          <w:lang w:eastAsia="zh-CN"/>
        </w:rPr>
        <w:t xml:space="preserve"> Л.В. Енина отмечает, что «лозунг – это письменный текст идеологического или социально-политического содержания, сформулированный в виде короткого, чаще всего однофразового, императивного и/или оценочного высказывания, направленный от коллективного адресанта к коллективному или персонифицированному адресату с целью изменения поведения или ценностных установок данного адресата» [Енина, 1999: 6]. </w:t>
      </w:r>
      <w:r w:rsidRPr="00681E04">
        <w:rPr>
          <w:rFonts w:ascii="Times New Roman" w:eastAsia="DengXian" w:hAnsi="Times New Roman" w:cs="Times New Roman"/>
          <w:color w:val="auto"/>
          <w:sz w:val="28"/>
          <w:szCs w:val="28"/>
          <w:bdr w:val="none" w:sz="0" w:space="0" w:color="auto"/>
          <w:lang w:eastAsia="zh-CN"/>
        </w:rPr>
        <w:t xml:space="preserve">По мнению одного из представителей китайской лингвистики Ху Фаньчжу, «лозунг </w:t>
      </w:r>
      <w:r w:rsidRPr="00681E04">
        <w:rPr>
          <w:rFonts w:ascii="Times New Roman" w:eastAsia="DengXian" w:hAnsi="Times New Roman" w:cs="Times New Roman"/>
          <w:color w:val="auto"/>
          <w:sz w:val="28"/>
          <w:bdr w:val="none" w:sz="0" w:space="0" w:color="auto"/>
          <w:lang w:eastAsia="zh-CN"/>
        </w:rPr>
        <w:t>–</w:t>
      </w:r>
      <w:r w:rsidRPr="00681E04">
        <w:rPr>
          <w:rFonts w:ascii="Verdana" w:eastAsia="DengXian" w:hAnsi="Verdana" w:cs="Times New Roman"/>
          <w:color w:val="222222"/>
          <w:sz w:val="20"/>
          <w:szCs w:val="20"/>
          <w:bdr w:val="none" w:sz="0" w:space="0" w:color="auto"/>
          <w:shd w:val="clear" w:color="auto" w:fill="FFFFFF"/>
          <w:lang w:eastAsia="zh-CN"/>
        </w:rPr>
        <w:t xml:space="preserve"> </w:t>
      </w:r>
      <w:r w:rsidRPr="00681E04">
        <w:rPr>
          <w:rFonts w:ascii="Times New Roman" w:eastAsia="DengXian" w:hAnsi="Times New Roman" w:cs="Times New Roman"/>
          <w:color w:val="auto"/>
          <w:sz w:val="28"/>
          <w:szCs w:val="28"/>
          <w:bdr w:val="none" w:sz="0" w:space="0" w:color="auto"/>
          <w:lang w:eastAsia="zh-CN"/>
        </w:rPr>
        <w:t>это своего рода краткий и броский, привлекающий внимание большой общественности текст, репрезентация которого может осуществляться в письменной или устной формах» [</w:t>
      </w:r>
      <w:bookmarkStart w:id="5" w:name="_Hlk506765836"/>
      <w:r w:rsidRPr="00681E04">
        <w:rPr>
          <w:rFonts w:ascii="Times New Roman" w:eastAsia="DengXian" w:hAnsi="Times New Roman" w:cs="Times New Roman" w:hint="eastAsia"/>
          <w:color w:val="auto"/>
          <w:sz w:val="28"/>
          <w:szCs w:val="28"/>
          <w:bdr w:val="none" w:sz="0" w:space="0" w:color="auto"/>
          <w:lang w:eastAsia="zh-CN"/>
        </w:rPr>
        <w:t>胡范铸</w:t>
      </w:r>
      <w:r w:rsidRPr="00681E04">
        <w:rPr>
          <w:rFonts w:ascii="Times New Roman" w:eastAsia="DengXian" w:hAnsi="Times New Roman" w:cs="Times New Roman" w:hint="eastAsia"/>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w:t>
      </w:r>
      <w:r w:rsidRPr="00681E04">
        <w:rPr>
          <w:rFonts w:ascii="Times New Roman" w:eastAsia="DengXian" w:hAnsi="Times New Roman" w:cs="Times New Roman" w:hint="eastAsia"/>
          <w:color w:val="auto"/>
          <w:sz w:val="28"/>
          <w:szCs w:val="28"/>
          <w:bdr w:val="none" w:sz="0" w:space="0" w:color="auto"/>
          <w:lang w:eastAsia="zh-CN"/>
        </w:rPr>
        <w:t>2004</w:t>
      </w:r>
      <w:bookmarkEnd w:id="5"/>
      <w:r w:rsidRPr="00681E04">
        <w:rPr>
          <w:rFonts w:ascii="Times New Roman" w:eastAsia="DengXian" w:hAnsi="Times New Roman" w:cs="Times New Roman"/>
          <w:color w:val="auto"/>
          <w:sz w:val="28"/>
          <w:szCs w:val="28"/>
          <w:bdr w:val="none" w:sz="0" w:space="0" w:color="auto"/>
          <w:lang w:eastAsia="zh-CN"/>
        </w:rPr>
        <w:t>: 4]. Согласно высказыванию известного китайского языковеда Чжу Цзыциня</w:t>
      </w:r>
      <w:r w:rsidR="00944FD6">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современные лозунги «обязаны не только побуждать общество к действиям и быть главным «знаменем» массового движения, они также должны служить платформой формирования определенных ценностей в сознании народа» [</w:t>
      </w:r>
      <w:r w:rsidRPr="00681E04">
        <w:rPr>
          <w:rFonts w:ascii="Times New Roman" w:eastAsia="DengXian" w:hAnsi="Times New Roman" w:cs="Times New Roman" w:hint="eastAsia"/>
          <w:color w:val="auto"/>
          <w:sz w:val="28"/>
          <w:szCs w:val="28"/>
          <w:bdr w:val="none" w:sz="0" w:space="0" w:color="auto"/>
          <w:lang w:eastAsia="zh-CN"/>
        </w:rPr>
        <w:t>朱自清</w:t>
      </w:r>
      <w:r w:rsidRPr="00681E04">
        <w:rPr>
          <w:rFonts w:ascii="Times New Roman" w:eastAsia="DengXian" w:hAnsi="Times New Roman" w:cs="Times New Roman" w:hint="eastAsia"/>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2004: 3].</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 xml:space="preserve">Исходя из предложенных определений, можно сформулировать, что лозунги – это краткие, </w:t>
      </w:r>
      <w:r w:rsidR="00944FD6">
        <w:rPr>
          <w:rFonts w:ascii="Times New Roman" w:eastAsia="DengXian" w:hAnsi="Times New Roman" w:cs="Times New Roman"/>
          <w:color w:val="auto"/>
          <w:sz w:val="28"/>
          <w:szCs w:val="28"/>
          <w:bdr w:val="none" w:sz="0" w:space="0" w:color="auto"/>
          <w:lang w:eastAsia="zh-CN"/>
        </w:rPr>
        <w:t>ё</w:t>
      </w:r>
      <w:r w:rsidRPr="00681E04">
        <w:rPr>
          <w:rFonts w:ascii="Times New Roman" w:eastAsia="DengXian" w:hAnsi="Times New Roman" w:cs="Times New Roman"/>
          <w:color w:val="auto"/>
          <w:sz w:val="28"/>
          <w:szCs w:val="28"/>
          <w:bdr w:val="none" w:sz="0" w:space="0" w:color="auto"/>
          <w:lang w:eastAsia="zh-CN"/>
        </w:rPr>
        <w:t>мкие, легко запоминающиеся и несущие важную идею либо призыв к действию фразы, целью которых является привлечение внимания и, как следствие, изменение поведения или ценностей адресата.</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связи с тем, что лозунг трактуется как прагматически маркированный тип текста, главная функция которого заключается в изменении определенной точки зрения адресата в пользу адресанта, в настоящей статье лозунг рассматривается как персуазивный инструментарий пропагандистского дискурса.</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отечественных исследованиях, посвященных пропагандистскому дискурсу, пропаганда традиционно понимается как «речь либо текст в ситуации распространения каких-либо идей с целью последующего изменения картины мира (языковой, психологической) массового адресата, на которого он направлен» [Немец, 2008: 2]. Так, механизмы воздействия лозунга направлены главным образом на формирование мнений и убеждений, изменение социального и индивидуального поведения. Эти процессы предопределили внедрение новой формы воздействия в пропагандистском дискурсе – персуазивности [Борисова, 2016: 15].</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Согласно определению, которое дает в своей работе А.В. Голоднов, «персуазивность представляет собой коммуникативное (преимущественно вербальное) воздействие адреса</w:t>
      </w:r>
      <w:r w:rsidR="001A5F76">
        <w:rPr>
          <w:rFonts w:ascii="Times New Roman" w:eastAsia="DengXian" w:hAnsi="Times New Roman" w:cs="Times New Roman"/>
          <w:color w:val="auto"/>
          <w:sz w:val="28"/>
          <w:szCs w:val="28"/>
          <w:bdr w:val="none" w:sz="0" w:space="0" w:color="auto"/>
          <w:lang w:eastAsia="zh-CN"/>
        </w:rPr>
        <w:t>н</w:t>
      </w:r>
      <w:r w:rsidRPr="00681E04">
        <w:rPr>
          <w:rFonts w:ascii="Times New Roman" w:eastAsia="DengXian" w:hAnsi="Times New Roman" w:cs="Times New Roman"/>
          <w:color w:val="auto"/>
          <w:sz w:val="28"/>
          <w:szCs w:val="28"/>
          <w:bdr w:val="none" w:sz="0" w:space="0" w:color="auto"/>
          <w:lang w:eastAsia="zh-CN"/>
        </w:rPr>
        <w:t>та на установку (мнения, суждения, оценки) реципиента с целью ненасильственным путем (посредством коммуникативных стратегий убеждения и «обольщения») добиться от него принятия решения о необходимости, желательности либо возможности совершения/отказа от совершения определенного действия в интересах адресанта» [Голоднов, 2016: 36]. По мнению В.Е. Чернявской «персуазивность главным образом обозначает воздействие автора устного или письменного сообщения на его адресата с целью убеждения в чем-то, призыва к совершению или не совершению им определенного действия» [Чернявская, 2006: 25]. Таким образом, основные интенции персуазивности – это воздействовать на сознание адресата, его мнения, оценки и побудить его к совершению определённых действий, изменить его поведение.</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китайском культурно-дискурсивном пространстве в качестве персуазивного инструментария пропагандистского дискурса выступает лозунг «китайская мечта», как яркий пример реализации действующей пропаганды в государстве на текущий момент.</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 xml:space="preserve">Нами были проанализированы основные лингвистические и паралингвистические средства реализации персуазивности традиционные для китайского культурно-дискурсивного пространства. Как было выявлено, способами реализации персуазивности в пропагандистском дискурсе «китайская мечта» оказались </w:t>
      </w:r>
      <w:r w:rsidR="001A5F76">
        <w:rPr>
          <w:rFonts w:ascii="Times New Roman" w:eastAsia="DengXian" w:hAnsi="Times New Roman" w:cs="Times New Roman"/>
          <w:color w:val="auto"/>
          <w:sz w:val="28"/>
          <w:szCs w:val="28"/>
          <w:bdr w:val="none" w:sz="0" w:space="0" w:color="auto"/>
          <w:lang w:eastAsia="zh-CN"/>
        </w:rPr>
        <w:t>рассмотренные ниже</w:t>
      </w:r>
      <w:r w:rsidRPr="00681E04">
        <w:rPr>
          <w:rFonts w:ascii="Times New Roman" w:eastAsia="DengXian" w:hAnsi="Times New Roman" w:cs="Times New Roman"/>
          <w:color w:val="auto"/>
          <w:sz w:val="28"/>
          <w:szCs w:val="28"/>
          <w:bdr w:val="none" w:sz="0" w:space="0" w:color="auto"/>
          <w:lang w:eastAsia="zh-CN"/>
        </w:rPr>
        <w:t xml:space="preserve"> фигуры речи</w:t>
      </w:r>
      <w:r w:rsidR="001A5F76">
        <w:rPr>
          <w:rFonts w:ascii="Times New Roman" w:eastAsia="DengXian" w:hAnsi="Times New Roman" w:cs="Times New Roman"/>
          <w:color w:val="auto"/>
          <w:sz w:val="28"/>
          <w:szCs w:val="28"/>
          <w:bdr w:val="none" w:sz="0" w:space="0" w:color="auto"/>
          <w:lang w:eastAsia="zh-CN"/>
        </w:rPr>
        <w:t>.</w:t>
      </w:r>
    </w:p>
    <w:p w:rsidR="00681E04" w:rsidRPr="001A5F76" w:rsidRDefault="001A5F76" w:rsidP="001A5F76">
      <w:pPr>
        <w:pStyle w:val="a9"/>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pacing w:after="0" w:line="360" w:lineRule="auto"/>
        <w:ind w:right="-2"/>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val="ru-RU" w:eastAsia="zh-CN"/>
        </w:rPr>
        <w:t>М</w:t>
      </w:r>
      <w:r w:rsidR="00681E04" w:rsidRPr="001A5F76">
        <w:rPr>
          <w:rFonts w:ascii="Times New Roman" w:eastAsia="DengXian" w:hAnsi="Times New Roman" w:cs="Times New Roman"/>
          <w:color w:val="auto"/>
          <w:sz w:val="28"/>
          <w:szCs w:val="28"/>
          <w:bdr w:val="none" w:sz="0" w:space="0" w:color="auto"/>
          <w:lang w:eastAsia="zh-CN"/>
        </w:rPr>
        <w:t>етафора и сравнение</w:t>
      </w:r>
      <w:r>
        <w:rPr>
          <w:rFonts w:ascii="Times New Roman" w:eastAsia="DengXian" w:hAnsi="Times New Roman" w:cs="Times New Roman"/>
          <w:color w:val="auto"/>
          <w:sz w:val="28"/>
          <w:szCs w:val="28"/>
          <w:bdr w:val="none" w:sz="0" w:space="0" w:color="auto"/>
          <w:lang w:val="ru-RU"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Основной и самой распространенной стилистической фигурой, выявленной в лозунгах, является метафора:</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hint="eastAsia"/>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ab/>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人都得吃饭，须有人种田</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 «Чтобы все были обеспечены пищей, необходимы те, кто занимается земледелием».</w:t>
      </w:r>
      <w:r w:rsidRPr="00681E04">
        <w:rPr>
          <w:rFonts w:ascii="Times New Roman" w:eastAsia="DengXian" w:hAnsi="Times New Roman" w:cs="Times New Roman"/>
          <w:color w:val="auto"/>
          <w:sz w:val="28"/>
          <w:szCs w:val="28"/>
          <w:bdr w:val="none" w:sz="0" w:space="0" w:color="auto"/>
          <w:vertAlign w:val="superscript"/>
          <w:lang w:eastAsia="zh-CN"/>
        </w:rPr>
        <w:footnoteReference w:id="3"/>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данном лозунге подразумевается, что «еда» (материальные ценности) есть «вознаграждение за труд», поэтому смысл выражения «</w:t>
      </w:r>
      <w:r w:rsidRPr="00681E04">
        <w:rPr>
          <w:rFonts w:ascii="Times New Roman" w:eastAsia="DengXian" w:hAnsi="Times New Roman" w:cs="Times New Roman"/>
          <w:color w:val="auto"/>
          <w:sz w:val="28"/>
          <w:szCs w:val="28"/>
          <w:bdr w:val="none" w:sz="0" w:space="0" w:color="auto"/>
          <w:lang w:eastAsia="zh-CN"/>
        </w:rPr>
        <w:t>种田</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 «пахать на поле» можно понимать более обширно. Считаем возможным интерпретировать его в данном контексте как «работать», «трудиться».</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hint="eastAsia"/>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ab/>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中国龙腾梦，中华圆梦</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 «Китайский дракон взлетит, китайская мечта осуществится».</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 xml:space="preserve">Здесь в качестве образа выступает зооморфный символ, а именно китайский дракон, который косвенно отождествляется с китайским народом и его благополучием. У адресата возникает ассоциация, что благополучие китайского народа досягаемо и неизбежно подобно полетам мистического дракона. </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hint="eastAsia"/>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ab/>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神州大地，唱响中国梦</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 «Жить на чудесной земле, воспевать китайскую мечту».</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данном лозунге присутствует такой яркий символический троп</w:t>
      </w:r>
      <w:r w:rsidR="001A5F76">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как метонимия. В этом примере употреблено словосочетание «</w:t>
      </w:r>
      <w:r w:rsidRPr="00681E04">
        <w:rPr>
          <w:rFonts w:ascii="Times New Roman" w:eastAsia="DengXian" w:hAnsi="Times New Roman" w:cs="Times New Roman"/>
          <w:color w:val="auto"/>
          <w:sz w:val="28"/>
          <w:szCs w:val="28"/>
          <w:bdr w:val="none" w:sz="0" w:space="0" w:color="auto"/>
          <w:lang w:eastAsia="zh-CN"/>
        </w:rPr>
        <w:t>神州大地</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 «чудесная земля» для номинации Китая в силу сходства сближаемых объектов согласно интенции адресанта.</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hint="eastAsia"/>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ab/>
        <w:t>«</w:t>
      </w:r>
      <w:r w:rsidRPr="00681E04">
        <w:rPr>
          <w:rFonts w:ascii="Times New Roman" w:eastAsia="DengXian" w:hAnsi="Times New Roman" w:cs="Times New Roman"/>
          <w:color w:val="auto"/>
          <w:sz w:val="28"/>
          <w:szCs w:val="28"/>
          <w:bdr w:val="none" w:sz="0" w:space="0" w:color="auto"/>
          <w:lang w:eastAsia="zh-CN"/>
        </w:rPr>
        <w:t>巍巍太行山，托起中国梦</w:t>
      </w:r>
      <w:r w:rsidRPr="00681E04">
        <w:rPr>
          <w:rFonts w:ascii="Times New Roman" w:eastAsia="DengXian" w:hAnsi="Times New Roman" w:cs="Times New Roman"/>
          <w:color w:val="auto"/>
          <w:sz w:val="28"/>
          <w:szCs w:val="28"/>
          <w:bdr w:val="none" w:sz="0" w:space="0" w:color="auto"/>
          <w:lang w:eastAsia="zh-CN"/>
        </w:rPr>
        <w:t>» / «Китайская мечта высока подобно горам Тайханшань».</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Здесь использован такой стилистический троп</w:t>
      </w:r>
      <w:r w:rsidR="001A5F76">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как сравнение. В приведенных строках «китайскую мечту» сравнивают с горами Тайханшань, подразумевая ее величие и масштабность.</w:t>
      </w:r>
    </w:p>
    <w:p w:rsidR="00681E04" w:rsidRPr="001A5F76" w:rsidRDefault="00681E04" w:rsidP="001A5F76">
      <w:pPr>
        <w:pStyle w:val="a9"/>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s>
        <w:spacing w:after="0" w:line="360" w:lineRule="auto"/>
        <w:ind w:right="-2"/>
        <w:contextualSpacing/>
        <w:jc w:val="both"/>
        <w:rPr>
          <w:rFonts w:ascii="Times New Roman" w:eastAsia="DengXian" w:hAnsi="Times New Roman" w:cs="Times New Roman"/>
          <w:color w:val="auto"/>
          <w:sz w:val="28"/>
          <w:szCs w:val="28"/>
          <w:bdr w:val="none" w:sz="0" w:space="0" w:color="auto"/>
          <w:lang w:eastAsia="zh-CN"/>
        </w:rPr>
      </w:pPr>
      <w:r w:rsidRPr="001A5F76">
        <w:rPr>
          <w:rFonts w:ascii="Times New Roman" w:eastAsia="DengXian" w:hAnsi="Times New Roman" w:cs="Times New Roman"/>
          <w:color w:val="auto"/>
          <w:sz w:val="28"/>
          <w:szCs w:val="28"/>
          <w:bdr w:val="none" w:sz="0" w:space="0" w:color="auto"/>
          <w:lang w:eastAsia="zh-CN"/>
        </w:rPr>
        <w:t>Каламбур или «игра иероглифов»</w:t>
      </w:r>
      <w:r w:rsidR="001A5F76">
        <w:rPr>
          <w:rFonts w:ascii="Times New Roman" w:eastAsia="DengXian" w:hAnsi="Times New Roman" w:cs="Times New Roman"/>
          <w:color w:val="auto"/>
          <w:sz w:val="28"/>
          <w:szCs w:val="28"/>
          <w:bdr w:val="none" w:sz="0" w:space="0" w:color="auto"/>
          <w:lang w:val="ru-RU"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b/>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«Игра иероглифов»</w:t>
      </w:r>
      <w:r w:rsidR="001A5F76">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основанная на пиктографичности китайского знака, активно проявляется в китайском культурно-дискурсивном пространстве, включая пропагандистский дискурс.</w:t>
      </w:r>
      <w:r w:rsidRPr="00681E04">
        <w:rPr>
          <w:rFonts w:ascii="Times New Roman" w:eastAsia="DengXian" w:hAnsi="Times New Roman" w:cs="Times New Roman"/>
          <w:b/>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Нередко внутри самого иероглифа благодаря сочетанию графем уже закодировано целое сообщение, что позволяет выразить нужный смысл всего лишь одном знаке:</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ab/>
        <w:t>«</w:t>
      </w:r>
      <w:r w:rsidRPr="00681E04">
        <w:rPr>
          <w:rFonts w:ascii="Times New Roman" w:eastAsia="DengXian" w:hAnsi="Times New Roman" w:cs="Times New Roman"/>
          <w:color w:val="auto"/>
          <w:sz w:val="28"/>
          <w:szCs w:val="28"/>
          <w:bdr w:val="none" w:sz="0" w:space="0" w:color="auto"/>
          <w:lang w:eastAsia="zh-CN"/>
        </w:rPr>
        <w:t>诚信是福</w:t>
      </w:r>
      <w:r w:rsidRPr="00681E04">
        <w:rPr>
          <w:rFonts w:ascii="Times New Roman" w:eastAsia="DengXian" w:hAnsi="Times New Roman" w:cs="Times New Roman"/>
          <w:color w:val="auto"/>
          <w:sz w:val="28"/>
          <w:szCs w:val="28"/>
          <w:bdr w:val="none" w:sz="0" w:space="0" w:color="auto"/>
          <w:lang w:eastAsia="zh-CN"/>
        </w:rPr>
        <w:t>» / «Честность есть счастье».</w:t>
      </w:r>
    </w:p>
    <w:p w:rsidR="00681E04" w:rsidRPr="00681E04" w:rsidRDefault="00681E04" w:rsidP="00C51CA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данном лозунге пиктографичность иероглифа «</w:t>
      </w:r>
      <w:r w:rsidRPr="00681E04">
        <w:rPr>
          <w:rFonts w:ascii="Times New Roman" w:eastAsia="DengXian" w:hAnsi="Times New Roman" w:cs="Times New Roman"/>
          <w:color w:val="auto"/>
          <w:sz w:val="28"/>
          <w:szCs w:val="28"/>
          <w:bdr w:val="none" w:sz="0" w:space="0" w:color="auto"/>
          <w:lang w:eastAsia="zh-CN"/>
        </w:rPr>
        <w:t>诚</w:t>
      </w:r>
      <w:r w:rsidRPr="00681E04">
        <w:rPr>
          <w:rFonts w:ascii="Times New Roman" w:eastAsia="DengXian" w:hAnsi="Times New Roman" w:cs="Times New Roman"/>
          <w:color w:val="auto"/>
          <w:sz w:val="28"/>
          <w:szCs w:val="28"/>
          <w:bdr w:val="none" w:sz="0" w:space="0" w:color="auto"/>
          <w:lang w:eastAsia="zh-CN"/>
        </w:rPr>
        <w:t>», который состоит из графем «</w:t>
      </w:r>
      <w:r w:rsidRPr="00681E04">
        <w:rPr>
          <w:rFonts w:ascii="Times New Roman" w:eastAsia="DengXian" w:hAnsi="Times New Roman" w:cs="Times New Roman"/>
          <w:color w:val="auto"/>
          <w:sz w:val="28"/>
          <w:szCs w:val="28"/>
          <w:bdr w:val="none" w:sz="0" w:space="0" w:color="auto"/>
          <w:lang w:eastAsia="zh-CN"/>
        </w:rPr>
        <w:t>成</w:t>
      </w:r>
      <w:r w:rsidRPr="00681E04">
        <w:rPr>
          <w:rFonts w:ascii="Times New Roman" w:eastAsia="DengXian" w:hAnsi="Times New Roman" w:cs="Times New Roman"/>
          <w:color w:val="auto"/>
          <w:sz w:val="28"/>
          <w:szCs w:val="28"/>
          <w:bdr w:val="none" w:sz="0" w:space="0" w:color="auto"/>
          <w:lang w:eastAsia="zh-CN"/>
        </w:rPr>
        <w:t>» и «</w:t>
      </w:r>
      <w:r w:rsidRPr="00681E04">
        <w:rPr>
          <w:rFonts w:ascii="Times New Roman" w:eastAsia="DengXian" w:hAnsi="Times New Roman" w:cs="Times New Roman"/>
          <w:color w:val="auto"/>
          <w:sz w:val="28"/>
          <w:szCs w:val="28"/>
          <w:bdr w:val="none" w:sz="0" w:space="0" w:color="auto"/>
          <w:lang w:eastAsia="zh-CN"/>
        </w:rPr>
        <w:t>人</w:t>
      </w:r>
      <w:r w:rsidRPr="00681E04">
        <w:rPr>
          <w:rFonts w:ascii="Times New Roman" w:eastAsia="DengXian" w:hAnsi="Times New Roman" w:cs="Times New Roman"/>
          <w:color w:val="auto"/>
          <w:sz w:val="28"/>
          <w:szCs w:val="28"/>
          <w:bdr w:val="none" w:sz="0" w:space="0" w:color="auto"/>
          <w:lang w:eastAsia="zh-CN"/>
        </w:rPr>
        <w:t>», в словосочетании означающих «взрослый человек»</w:t>
      </w:r>
      <w:r w:rsidR="00C51CA3">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 xml:space="preserve"> имплицирует, что быть взрослым означает быть честным.</w:t>
      </w:r>
    </w:p>
    <w:p w:rsidR="00681E04" w:rsidRPr="001A5F76" w:rsidRDefault="00681E04" w:rsidP="001A5F76">
      <w:pPr>
        <w:pStyle w:val="a9"/>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contextualSpacing/>
        <w:jc w:val="both"/>
        <w:rPr>
          <w:rFonts w:ascii="Times New Roman" w:eastAsia="DengXian" w:hAnsi="Times New Roman" w:cs="Times New Roman"/>
          <w:color w:val="auto"/>
          <w:sz w:val="28"/>
          <w:szCs w:val="28"/>
          <w:bdr w:val="none" w:sz="0" w:space="0" w:color="auto"/>
          <w:lang w:eastAsia="zh-CN"/>
        </w:rPr>
      </w:pPr>
      <w:r w:rsidRPr="001A5F76">
        <w:rPr>
          <w:rFonts w:ascii="Times New Roman" w:eastAsia="DengXian" w:hAnsi="Times New Roman" w:cs="Times New Roman"/>
          <w:color w:val="auto"/>
          <w:sz w:val="28"/>
          <w:szCs w:val="28"/>
          <w:bdr w:val="none" w:sz="0" w:space="0" w:color="auto"/>
          <w:lang w:eastAsia="zh-CN"/>
        </w:rPr>
        <w:t>Императивные конструкции</w:t>
      </w:r>
      <w:r w:rsidR="001A5F76">
        <w:rPr>
          <w:rFonts w:ascii="Times New Roman" w:eastAsia="DengXian" w:hAnsi="Times New Roman" w:cs="Times New Roman"/>
          <w:color w:val="auto"/>
          <w:sz w:val="28"/>
          <w:szCs w:val="28"/>
          <w:bdr w:val="none" w:sz="0" w:space="0" w:color="auto"/>
          <w:lang w:val="ru-RU"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Побудительные конструкции, или императивы, являются персуазивным средством диалогизации общения, которое способствует быстрому установлению контакта между адресатом и адресантом, говоря иными словами, данное персуазивное средство способно сократить дистанцию между отправителем и получателем сообщения:</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ab/>
        <w:t>«</w:t>
      </w:r>
      <w:r w:rsidRPr="00681E04">
        <w:rPr>
          <w:rFonts w:ascii="Times New Roman" w:eastAsia="DengXian" w:hAnsi="Times New Roman" w:cs="Times New Roman"/>
          <w:color w:val="auto"/>
          <w:sz w:val="28"/>
          <w:szCs w:val="28"/>
          <w:bdr w:val="none" w:sz="0" w:space="0" w:color="auto"/>
          <w:lang w:eastAsia="zh-CN"/>
        </w:rPr>
        <w:t>追求梦想，勇于挑战</w:t>
      </w:r>
      <w:r w:rsidRPr="00681E04">
        <w:rPr>
          <w:rFonts w:ascii="Times New Roman" w:eastAsia="DengXian" w:hAnsi="Times New Roman" w:cs="Times New Roman"/>
          <w:color w:val="auto"/>
          <w:sz w:val="28"/>
          <w:szCs w:val="28"/>
          <w:bdr w:val="none" w:sz="0" w:space="0" w:color="auto"/>
          <w:lang w:eastAsia="zh-CN"/>
        </w:rPr>
        <w:t>» / «Смело бросай вызов судьбе, стремись к мечте»</w:t>
      </w:r>
      <w:r w:rsidR="001A5F76">
        <w:rPr>
          <w:rFonts w:ascii="Times New Roman" w:eastAsia="DengXian" w:hAnsi="Times New Roman" w:cs="Times New Roman"/>
          <w:color w:val="auto"/>
          <w:sz w:val="28"/>
          <w:szCs w:val="28"/>
          <w:bdr w:val="none" w:sz="0" w:space="0" w:color="auto"/>
          <w:lang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ab/>
        <w:t>«</w:t>
      </w:r>
      <w:r w:rsidRPr="00681E04">
        <w:rPr>
          <w:rFonts w:ascii="Times New Roman" w:eastAsia="DengXian" w:hAnsi="Times New Roman" w:cs="Times New Roman"/>
          <w:color w:val="auto"/>
          <w:sz w:val="28"/>
          <w:szCs w:val="28"/>
          <w:bdr w:val="none" w:sz="0" w:space="0" w:color="auto"/>
          <w:lang w:eastAsia="zh-CN"/>
        </w:rPr>
        <w:t>心存中国梦，实现我的梦</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 «Лелей и храни китайскую мечту, осуществи нашу мечту».</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ind w:right="-2" w:firstLine="851"/>
        <w:contextualSpacing/>
        <w:jc w:val="both"/>
        <w:rPr>
          <w:rFonts w:ascii="Times New Roman" w:eastAsia="SimSun" w:hAnsi="Times New Roman" w:cs="Times New Roman"/>
          <w:color w:val="auto"/>
          <w:sz w:val="28"/>
          <w:szCs w:val="28"/>
          <w:bdr w:val="none" w:sz="0" w:space="0" w:color="auto"/>
        </w:rPr>
      </w:pPr>
      <w:r w:rsidRPr="00681E04">
        <w:rPr>
          <w:rFonts w:ascii="Times New Roman" w:eastAsia="SimSun" w:hAnsi="Times New Roman" w:cs="Times New Roman"/>
          <w:color w:val="auto"/>
          <w:sz w:val="28"/>
          <w:szCs w:val="28"/>
          <w:bdr w:val="none" w:sz="0" w:space="0" w:color="auto"/>
        </w:rPr>
        <w:t xml:space="preserve">Считаем необходимым отметить, что персуазивность пропагандистского дискурса косвенно проявляется в использовании китайских традиционных приемов «орнаментальности» речи. «Эстетика речи» как фоновый конституирующий императив китайского культурно-дискурсивного пространства реализуется в лозунгах «китайская мечта» посредством рифмованных знаков </w:t>
      </w:r>
      <w:r w:rsidRPr="00681E04">
        <w:rPr>
          <w:rFonts w:ascii="Times New Roman" w:eastAsia="DengXian" w:hAnsi="Times New Roman" w:cs="Times New Roman"/>
          <w:color w:val="auto"/>
          <w:sz w:val="28"/>
          <w:szCs w:val="28"/>
          <w:bdr w:val="none" w:sz="0" w:space="0" w:color="auto"/>
          <w:lang w:eastAsia="zh-CN"/>
        </w:rPr>
        <w:t>[Нагибина, 2017: 70]:</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ab/>
        <w:t>«</w:t>
      </w:r>
      <w:r w:rsidRPr="00681E04">
        <w:rPr>
          <w:rFonts w:ascii="Times New Roman" w:eastAsia="DengXian" w:hAnsi="Times New Roman" w:cs="Times New Roman"/>
          <w:color w:val="auto"/>
          <w:sz w:val="28"/>
          <w:szCs w:val="28"/>
          <w:bdr w:val="none" w:sz="0" w:space="0" w:color="auto"/>
          <w:lang w:eastAsia="zh-CN"/>
        </w:rPr>
        <w:t>弯弯腰伸伸手，我与文明同步走</w:t>
      </w:r>
      <w:r w:rsidRPr="00681E04">
        <w:rPr>
          <w:rFonts w:ascii="Times New Roman" w:eastAsia="DengXian" w:hAnsi="Times New Roman" w:cs="Times New Roman"/>
          <w:color w:val="auto"/>
          <w:sz w:val="28"/>
          <w:szCs w:val="28"/>
          <w:bdr w:val="none" w:sz="0" w:space="0" w:color="auto"/>
          <w:lang w:eastAsia="zh-CN"/>
        </w:rPr>
        <w:t>» / «Выпрямим спину, протянем же руку навстречу культуре и вместе с нею пойдем».</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ab/>
        <w:t>«</w:t>
      </w:r>
      <w:r w:rsidRPr="00681E04">
        <w:rPr>
          <w:rFonts w:ascii="Times New Roman" w:eastAsia="DengXian" w:hAnsi="Times New Roman" w:cs="Times New Roman"/>
          <w:color w:val="auto"/>
          <w:sz w:val="28"/>
          <w:szCs w:val="28"/>
          <w:bdr w:val="none" w:sz="0" w:space="0" w:color="auto"/>
          <w:lang w:eastAsia="zh-CN"/>
        </w:rPr>
        <w:t>中国梦激荡人心，催人奋进</w:t>
      </w:r>
      <w:r w:rsidRPr="00681E04">
        <w:rPr>
          <w:rFonts w:ascii="Times New Roman" w:eastAsia="DengXian" w:hAnsi="Times New Roman" w:cs="Times New Roman"/>
          <w:color w:val="auto"/>
          <w:sz w:val="28"/>
          <w:szCs w:val="28"/>
          <w:bdr w:val="none" w:sz="0" w:space="0" w:color="auto"/>
          <w:lang w:eastAsia="zh-CN"/>
        </w:rPr>
        <w:t>» / «Китайская мечта будоражит человеческие сердца, вдохновляет смело двигаться вперед».</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указанных примерах имеется безусловное сходство в звучании знаков «</w:t>
      </w:r>
      <w:r w:rsidRPr="00681E04">
        <w:rPr>
          <w:rFonts w:ascii="Times New Roman" w:eastAsia="DengXian" w:hAnsi="Times New Roman" w:cs="Times New Roman"/>
          <w:color w:val="auto"/>
          <w:sz w:val="28"/>
          <w:szCs w:val="28"/>
          <w:bdr w:val="none" w:sz="0" w:space="0" w:color="auto"/>
          <w:lang w:eastAsia="zh-CN"/>
        </w:rPr>
        <w:t>手</w:t>
      </w:r>
      <w:r w:rsidRPr="00681E04">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val="en-US" w:eastAsia="zh-CN"/>
        </w:rPr>
        <w:t>s</w:t>
      </w:r>
      <w:r w:rsidRPr="00681E04">
        <w:rPr>
          <w:rFonts w:ascii="Times New Roman" w:eastAsia="DengXian" w:hAnsi="Times New Roman" w:cs="Times New Roman"/>
          <w:color w:val="auto"/>
          <w:sz w:val="28"/>
          <w:szCs w:val="28"/>
          <w:bdr w:val="none" w:sz="0" w:space="0" w:color="auto"/>
          <w:lang w:eastAsia="zh-CN"/>
        </w:rPr>
        <w:t>hǒu</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и «</w:t>
      </w:r>
      <w:r w:rsidRPr="00681E04">
        <w:rPr>
          <w:rFonts w:ascii="Times New Roman" w:eastAsia="DengXian" w:hAnsi="Times New Roman" w:cs="Times New Roman"/>
          <w:color w:val="auto"/>
          <w:sz w:val="28"/>
          <w:szCs w:val="28"/>
          <w:bdr w:val="none" w:sz="0" w:space="0" w:color="auto"/>
          <w:lang w:eastAsia="zh-CN"/>
        </w:rPr>
        <w:t>走</w:t>
      </w:r>
      <w:r w:rsidRPr="00681E04">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val="en-US" w:eastAsia="zh-CN"/>
        </w:rPr>
        <w:t>z</w:t>
      </w:r>
      <w:r w:rsidRPr="00681E04">
        <w:rPr>
          <w:rFonts w:ascii="Times New Roman" w:eastAsia="DengXian" w:hAnsi="Times New Roman" w:cs="Times New Roman"/>
          <w:color w:val="auto"/>
          <w:sz w:val="28"/>
          <w:szCs w:val="28"/>
          <w:bdr w:val="none" w:sz="0" w:space="0" w:color="auto"/>
          <w:lang w:eastAsia="zh-CN"/>
        </w:rPr>
        <w:t>ǒu), «</w:t>
      </w:r>
      <w:r w:rsidRPr="00681E04">
        <w:rPr>
          <w:rFonts w:ascii="Times New Roman" w:eastAsia="DengXian" w:hAnsi="Times New Roman" w:cs="Times New Roman"/>
          <w:color w:val="auto"/>
          <w:sz w:val="28"/>
          <w:szCs w:val="28"/>
          <w:bdr w:val="none" w:sz="0" w:space="0" w:color="auto"/>
          <w:lang w:eastAsia="zh-CN"/>
        </w:rPr>
        <w:t>心</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val="en-US" w:eastAsia="zh-CN"/>
        </w:rPr>
        <w:t>x</w:t>
      </w:r>
      <w:r w:rsidRPr="00681E04">
        <w:rPr>
          <w:rFonts w:ascii="Times New Roman" w:eastAsia="DengXian" w:hAnsi="Times New Roman" w:cs="Times New Roman"/>
          <w:color w:val="auto"/>
          <w:sz w:val="28"/>
          <w:szCs w:val="28"/>
          <w:bdr w:val="none" w:sz="0" w:space="0" w:color="auto"/>
          <w:lang w:eastAsia="zh-CN"/>
        </w:rPr>
        <w:t>īn) и «</w:t>
      </w:r>
      <w:r w:rsidRPr="00681E04">
        <w:rPr>
          <w:rFonts w:ascii="Times New Roman" w:eastAsia="DengXian" w:hAnsi="Times New Roman" w:cs="Times New Roman"/>
          <w:color w:val="auto"/>
          <w:sz w:val="28"/>
          <w:szCs w:val="28"/>
          <w:bdr w:val="none" w:sz="0" w:space="0" w:color="auto"/>
          <w:lang w:eastAsia="zh-CN"/>
        </w:rPr>
        <w:t>进</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val="en-US" w:eastAsia="zh-CN"/>
        </w:rPr>
        <w:t>j</w:t>
      </w:r>
      <w:r w:rsidRPr="00681E04">
        <w:rPr>
          <w:rFonts w:ascii="Times New Roman" w:eastAsia="DengXian" w:hAnsi="Times New Roman" w:cs="Times New Roman"/>
          <w:color w:val="auto"/>
          <w:sz w:val="28"/>
          <w:szCs w:val="28"/>
          <w:bdr w:val="none" w:sz="0" w:space="0" w:color="auto"/>
          <w:lang w:eastAsia="zh-CN"/>
        </w:rPr>
        <w:t>ìn).</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Многие лозунги также содержат редуплицированные иероглифы, которые выполняют не только грамматическую функцию, но и эстетизируют высказывание, делают его благозвучным:</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w:t>
      </w:r>
      <w:r w:rsidR="00016BAA">
        <w:rPr>
          <w:rFonts w:ascii="Times New Roman" w:eastAsia="DengXian" w:hAnsi="Times New Roman" w:cs="Times New Roman"/>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从积德行善，</w:t>
      </w:r>
      <w:r w:rsidRPr="00681E04">
        <w:rPr>
          <w:rFonts w:ascii="Times New Roman" w:eastAsia="DengXian" w:hAnsi="Times New Roman" w:cs="Times New Roman"/>
          <w:color w:val="auto"/>
          <w:sz w:val="28"/>
          <w:szCs w:val="28"/>
          <w:u w:val="single"/>
          <w:bdr w:val="none" w:sz="0" w:space="0" w:color="auto"/>
          <w:lang w:eastAsia="zh-CN"/>
        </w:rPr>
        <w:t>个个</w:t>
      </w:r>
      <w:r w:rsidRPr="00681E04">
        <w:rPr>
          <w:rFonts w:ascii="Times New Roman" w:eastAsia="DengXian" w:hAnsi="Times New Roman" w:cs="Times New Roman"/>
          <w:color w:val="auto"/>
          <w:sz w:val="28"/>
          <w:szCs w:val="28"/>
          <w:bdr w:val="none" w:sz="0" w:space="0" w:color="auto"/>
          <w:lang w:eastAsia="zh-CN"/>
        </w:rPr>
        <w:t>收获吉祥</w:t>
      </w:r>
      <w:r w:rsidRPr="00681E04">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 «Путём совершения добрых поступков можно обрести собственное благополучие».</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Языковые средства конструирования персуазивности делают китайский лозунг наиболее ярким, эффектным и запоминающимся, чему способствует как его стихотворная благозвучность и красота выражений, так и глубокая смысловая сторона, апеллирующая к китайским фундаментальным ценностям. В плакатах «китайская мечта», основной задачей которых является воздействие на мировоззрение населения, активно используются способы оформления с включением образов и символов национальной культуры Китая, а также различных паралингвистических средств персуазивности</w:t>
      </w:r>
      <w:r w:rsidR="001A5F76">
        <w:rPr>
          <w:rFonts w:ascii="Times New Roman" w:eastAsia="DengXian" w:hAnsi="Times New Roman" w:cs="Times New Roman"/>
          <w:color w:val="auto"/>
          <w:sz w:val="28"/>
          <w:szCs w:val="28"/>
          <w:bdr w:val="none" w:sz="0" w:space="0" w:color="auto"/>
          <w:lang w:eastAsia="zh-CN"/>
        </w:rPr>
        <w:t>.</w:t>
      </w:r>
    </w:p>
    <w:p w:rsidR="00681E04" w:rsidRPr="001A5F76" w:rsidRDefault="00681E04" w:rsidP="001A5F76">
      <w:pPr>
        <w:pStyle w:val="a9"/>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contextualSpacing/>
        <w:jc w:val="both"/>
        <w:rPr>
          <w:rFonts w:ascii="Times New Roman" w:eastAsia="DengXian" w:hAnsi="Times New Roman" w:cs="Times New Roman"/>
          <w:color w:val="auto"/>
          <w:sz w:val="28"/>
          <w:szCs w:val="28"/>
          <w:bdr w:val="none" w:sz="0" w:space="0" w:color="auto"/>
          <w:lang w:eastAsia="zh-CN"/>
        </w:rPr>
      </w:pPr>
      <w:r w:rsidRPr="001A5F76">
        <w:rPr>
          <w:rFonts w:ascii="Times New Roman" w:eastAsia="DengXian" w:hAnsi="Times New Roman" w:cs="Times New Roman"/>
          <w:color w:val="auto"/>
          <w:sz w:val="28"/>
          <w:szCs w:val="28"/>
          <w:bdr w:val="none" w:sz="0" w:space="0" w:color="auto"/>
          <w:lang w:eastAsia="zh-CN"/>
        </w:rPr>
        <w:t>Цветовая гамма</w:t>
      </w:r>
      <w:r w:rsidR="001A5F76">
        <w:rPr>
          <w:rFonts w:ascii="Times New Roman" w:eastAsia="DengXian" w:hAnsi="Times New Roman" w:cs="Times New Roman"/>
          <w:color w:val="auto"/>
          <w:sz w:val="28"/>
          <w:szCs w:val="28"/>
          <w:bdr w:val="none" w:sz="0" w:space="0" w:color="auto"/>
          <w:lang w:val="ru-RU"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В китайской лингвокультуре символика цвета играет чрезвычайно важную роль, так как выполняет ряд различных функций. Например, определенная цветовая гамма способна вызвать у китайской нации конкретные ассоциации с абстрактными понятиями. Это символическая функция цвета. Так, все плакаты, посвященные китайской мечте, выполнены с использованием ярко красного цвета, который ассоциируется у китайской нации с созданием могущественного и процветающего государства. В свою очередь, зеленый и голубой цвета имплицируют идею чистоты и здоровья (рис.1).</w:t>
      </w:r>
      <w:r w:rsidRPr="00681E04">
        <w:rPr>
          <w:rFonts w:eastAsia="DengXian" w:cs="Times New Roman"/>
          <w:color w:val="auto"/>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Традиционное для китайской культуры сочетание желтого и красного цветов нацелено на привлечение внимания адресата и быстрое восприятие им ключевых знаков (рис.2 и 3).</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p>
    <w:p w:rsidR="00681E04" w:rsidRPr="00681E04" w:rsidRDefault="00681E04" w:rsidP="00C51CA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70636365" wp14:editId="2FE9000B">
            <wp:extent cx="4630783" cy="27888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284" cy="2796998"/>
                    </a:xfrm>
                    <a:prstGeom prst="rect">
                      <a:avLst/>
                    </a:prstGeom>
                    <a:noFill/>
                  </pic:spPr>
                </pic:pic>
              </a:graphicData>
            </a:graphic>
          </wp:inline>
        </w:drawing>
      </w:r>
    </w:p>
    <w:p w:rsidR="00681E04" w:rsidRPr="00681E04" w:rsidRDefault="00681E04" w:rsidP="00C51CA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1</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03DC8F1F" wp14:editId="3F6B575A">
            <wp:extent cx="2893423" cy="1847075"/>
            <wp:effectExtent l="0" t="0" r="254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058" cy="1858971"/>
                    </a:xfrm>
                    <a:prstGeom prst="rect">
                      <a:avLst/>
                    </a:prstGeom>
                    <a:noFill/>
                  </pic:spPr>
                </pic:pic>
              </a:graphicData>
            </a:graphic>
          </wp:inline>
        </w:drawing>
      </w:r>
      <w:r w:rsidRPr="00681E04">
        <w:rPr>
          <w:rFonts w:ascii="Times New Roman" w:eastAsia="DengXian" w:hAnsi="Times New Roman" w:cs="Times New Roman"/>
          <w:color w:val="auto"/>
          <w:sz w:val="28"/>
          <w:szCs w:val="28"/>
          <w:bdr w:val="none" w:sz="0" w:space="0" w:color="auto"/>
          <w:lang w:eastAsia="zh-CN"/>
        </w:rPr>
        <w:t xml:space="preserve">    </w:t>
      </w:r>
      <w:r w:rsidRPr="00681E04">
        <w:rPr>
          <w:rFonts w:ascii="Times New Roman" w:eastAsia="DengXian" w:hAnsi="Times New Roman" w:cs="Times New Roman"/>
          <w:noProof/>
          <w:color w:val="auto"/>
          <w:sz w:val="28"/>
          <w:szCs w:val="28"/>
          <w:bdr w:val="none" w:sz="0" w:space="0" w:color="auto"/>
        </w:rPr>
        <w:drawing>
          <wp:inline distT="0" distB="0" distL="0" distR="0" wp14:anchorId="1402EF4A" wp14:editId="4FA2AA52">
            <wp:extent cx="2127370" cy="26562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1760" cy="2661687"/>
                    </a:xfrm>
                    <a:prstGeom prst="rect">
                      <a:avLst/>
                    </a:prstGeom>
                    <a:noFill/>
                  </pic:spPr>
                </pic:pic>
              </a:graphicData>
            </a:graphic>
          </wp:inline>
        </w:drawing>
      </w:r>
    </w:p>
    <w:p w:rsidR="00681E04" w:rsidRPr="00681E04" w:rsidRDefault="00C51CA3" w:rsidP="00C51CA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1981" w:right="-2" w:firstLine="143"/>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 xml:space="preserve">    </w:t>
      </w:r>
      <w:r w:rsidR="00681E04" w:rsidRPr="00681E04">
        <w:rPr>
          <w:rFonts w:ascii="Times New Roman" w:eastAsia="DengXian" w:hAnsi="Times New Roman" w:cs="Times New Roman"/>
          <w:color w:val="auto"/>
          <w:sz w:val="28"/>
          <w:szCs w:val="28"/>
          <w:bdr w:val="none" w:sz="0" w:space="0" w:color="auto"/>
          <w:lang w:eastAsia="zh-CN"/>
        </w:rPr>
        <w:t>Рисунок 2</w:t>
      </w:r>
      <w:r>
        <w:rPr>
          <w:rFonts w:ascii="Times New Roman" w:eastAsia="DengXian" w:hAnsi="Times New Roman" w:cs="Times New Roman"/>
          <w:color w:val="auto"/>
          <w:sz w:val="28"/>
          <w:szCs w:val="28"/>
          <w:bdr w:val="none" w:sz="0" w:space="0" w:color="auto"/>
          <w:lang w:eastAsia="zh-CN"/>
        </w:rPr>
        <w:tab/>
      </w:r>
      <w:r>
        <w:rPr>
          <w:rFonts w:ascii="Times New Roman" w:eastAsia="DengXian" w:hAnsi="Times New Roman" w:cs="Times New Roman"/>
          <w:color w:val="auto"/>
          <w:sz w:val="28"/>
          <w:szCs w:val="28"/>
          <w:bdr w:val="none" w:sz="0" w:space="0" w:color="auto"/>
          <w:lang w:eastAsia="zh-CN"/>
        </w:rPr>
        <w:tab/>
      </w:r>
      <w:r>
        <w:rPr>
          <w:rFonts w:ascii="Times New Roman" w:eastAsia="DengXian" w:hAnsi="Times New Roman" w:cs="Times New Roman"/>
          <w:color w:val="auto"/>
          <w:sz w:val="28"/>
          <w:szCs w:val="28"/>
          <w:bdr w:val="none" w:sz="0" w:space="0" w:color="auto"/>
          <w:lang w:eastAsia="zh-CN"/>
        </w:rPr>
        <w:tab/>
      </w:r>
      <w:r>
        <w:rPr>
          <w:rFonts w:ascii="Times New Roman" w:eastAsia="DengXian" w:hAnsi="Times New Roman" w:cs="Times New Roman"/>
          <w:color w:val="auto"/>
          <w:sz w:val="28"/>
          <w:szCs w:val="28"/>
          <w:bdr w:val="none" w:sz="0" w:space="0" w:color="auto"/>
          <w:lang w:eastAsia="zh-CN"/>
        </w:rPr>
        <w:tab/>
      </w:r>
      <w:r>
        <w:rPr>
          <w:rFonts w:ascii="Times New Roman" w:eastAsia="DengXian" w:hAnsi="Times New Roman" w:cs="Times New Roman"/>
          <w:color w:val="auto"/>
          <w:sz w:val="28"/>
          <w:szCs w:val="28"/>
          <w:bdr w:val="none" w:sz="0" w:space="0" w:color="auto"/>
          <w:lang w:eastAsia="zh-CN"/>
        </w:rPr>
        <w:tab/>
      </w:r>
      <w:r w:rsidR="00681E04" w:rsidRPr="00681E04">
        <w:rPr>
          <w:rFonts w:ascii="Times New Roman" w:eastAsia="DengXian" w:hAnsi="Times New Roman" w:cs="Times New Roman"/>
          <w:color w:val="auto"/>
          <w:sz w:val="28"/>
          <w:szCs w:val="28"/>
          <w:bdr w:val="none" w:sz="0" w:space="0" w:color="auto"/>
          <w:lang w:eastAsia="zh-CN"/>
        </w:rPr>
        <w:t>Рисунок 3</w:t>
      </w:r>
    </w:p>
    <w:p w:rsidR="00681E04" w:rsidRPr="00C51CA3" w:rsidRDefault="00681E04" w:rsidP="00C51CA3">
      <w:pPr>
        <w:pStyle w:val="a9"/>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contextualSpacing/>
        <w:jc w:val="both"/>
        <w:rPr>
          <w:rFonts w:ascii="Times New Roman" w:eastAsia="DengXian" w:hAnsi="Times New Roman" w:cs="Times New Roman"/>
          <w:color w:val="auto"/>
          <w:sz w:val="28"/>
          <w:szCs w:val="28"/>
          <w:bdr w:val="none" w:sz="0" w:space="0" w:color="auto"/>
          <w:lang w:eastAsia="zh-CN"/>
        </w:rPr>
      </w:pPr>
      <w:r w:rsidRPr="00C51CA3">
        <w:rPr>
          <w:rFonts w:ascii="Times New Roman" w:eastAsia="DengXian" w:hAnsi="Times New Roman" w:cs="Times New Roman"/>
          <w:color w:val="auto"/>
          <w:sz w:val="28"/>
          <w:szCs w:val="28"/>
          <w:bdr w:val="none" w:sz="0" w:space="0" w:color="auto"/>
          <w:lang w:eastAsia="zh-CN"/>
        </w:rPr>
        <w:t>Варьирование шрифтов</w:t>
      </w:r>
      <w:r w:rsidR="00C51CA3">
        <w:rPr>
          <w:rFonts w:ascii="Times New Roman" w:eastAsia="DengXian" w:hAnsi="Times New Roman" w:cs="Times New Roman"/>
          <w:color w:val="auto"/>
          <w:sz w:val="28"/>
          <w:szCs w:val="28"/>
          <w:bdr w:val="none" w:sz="0" w:space="0" w:color="auto"/>
          <w:lang w:val="ru-RU"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Шрифт представляет собой неотъемлемый элемент композиции мультимодального текста (лозунга), а его аттрактивная функция отвечает за то, чтобы адресат смог уже издали увидеть лозунг на плакате и максимально быстро ознакомиться с содержанием [Кругликова, 2005]. Таким образом, с помощью изменения гарнитуры и кегля шрифта определенного иероглифа достигается смысловая значимость всего посыла. Среди аттрактивных приемов, использующих варьирование шрифта, в плакатах, посвященных китайской мечте, отмечены:</w:t>
      </w:r>
    </w:p>
    <w:p w:rsidR="00681E04" w:rsidRPr="00681E04" w:rsidRDefault="00681E04" w:rsidP="00C51CA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val="en-US" w:eastAsia="zh-CN"/>
        </w:rPr>
        <w:t>a</w:t>
      </w:r>
      <w:r w:rsidRPr="00681E04">
        <w:rPr>
          <w:rFonts w:ascii="Times New Roman" w:eastAsia="DengXian" w:hAnsi="Times New Roman" w:cs="Times New Roman"/>
          <w:color w:val="auto"/>
          <w:sz w:val="28"/>
          <w:szCs w:val="28"/>
          <w:bdr w:val="none" w:sz="0" w:space="0" w:color="auto"/>
          <w:lang w:eastAsia="zh-CN"/>
        </w:rPr>
        <w:t>) выделение жирным шрифтом иероглифа «</w:t>
      </w:r>
      <w:r w:rsidRPr="00681E04">
        <w:rPr>
          <w:rFonts w:ascii="Times New Roman" w:eastAsia="DengXian" w:hAnsi="Times New Roman" w:cs="Times New Roman"/>
          <w:color w:val="auto"/>
          <w:sz w:val="28"/>
          <w:szCs w:val="28"/>
          <w:bdr w:val="none" w:sz="0" w:space="0" w:color="auto"/>
          <w:lang w:eastAsia="zh-CN"/>
        </w:rPr>
        <w:t>梦</w:t>
      </w:r>
      <w:r w:rsidRPr="00681E04">
        <w:rPr>
          <w:rFonts w:ascii="Times New Roman" w:eastAsia="DengXian" w:hAnsi="Times New Roman" w:cs="Times New Roman"/>
          <w:color w:val="auto"/>
          <w:sz w:val="28"/>
          <w:szCs w:val="28"/>
          <w:bdr w:val="none" w:sz="0" w:space="0" w:color="auto"/>
          <w:lang w:eastAsia="zh-CN"/>
        </w:rPr>
        <w:t>» / «мечта» для максимально быстрого восприятия идеи плаката (рис.</w:t>
      </w:r>
      <w:r w:rsidR="009C0CBB">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eastAsia="zh-CN"/>
        </w:rPr>
        <w:t xml:space="preserve">4); </w:t>
      </w:r>
    </w:p>
    <w:p w:rsidR="00681E04" w:rsidRPr="00681E04" w:rsidRDefault="009C0CB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б</w:t>
      </w:r>
      <w:r w:rsidR="00681E04" w:rsidRPr="00681E04">
        <w:rPr>
          <w:rFonts w:ascii="Times New Roman" w:eastAsia="DengXian" w:hAnsi="Times New Roman" w:cs="Times New Roman"/>
          <w:color w:val="auto"/>
          <w:sz w:val="28"/>
          <w:szCs w:val="28"/>
          <w:bdr w:val="none" w:sz="0" w:space="0" w:color="auto"/>
          <w:lang w:eastAsia="zh-CN"/>
        </w:rPr>
        <w:t>) использование рукописного шрифта для создания иллюзии текста, написанного рукой адресанта, в целях интимизации изложения (рис.5);</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val="en-US" w:eastAsia="zh-CN"/>
        </w:rPr>
        <w:t>c</w:t>
      </w:r>
      <w:r w:rsidRPr="00681E04">
        <w:rPr>
          <w:rFonts w:ascii="Times New Roman" w:eastAsia="DengXian" w:hAnsi="Times New Roman" w:cs="Times New Roman"/>
          <w:color w:val="auto"/>
          <w:sz w:val="28"/>
          <w:szCs w:val="28"/>
          <w:bdr w:val="none" w:sz="0" w:space="0" w:color="auto"/>
          <w:lang w:eastAsia="zh-CN"/>
        </w:rPr>
        <w:t>) написание иероглифов традиционным способом (рис.6).</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07D8A650" wp14:editId="1D70F8D9">
            <wp:extent cx="1507308" cy="1653447"/>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66" cy="1658557"/>
                    </a:xfrm>
                    <a:prstGeom prst="rect">
                      <a:avLst/>
                    </a:prstGeom>
                    <a:noFill/>
                  </pic:spPr>
                </pic:pic>
              </a:graphicData>
            </a:graphic>
          </wp:inline>
        </w:drawing>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Pr="00681E04">
        <w:rPr>
          <w:rFonts w:ascii="Times New Roman" w:eastAsia="DengXian" w:hAnsi="Times New Roman" w:cs="Times New Roman"/>
          <w:color w:val="auto"/>
          <w:sz w:val="28"/>
          <w:szCs w:val="28"/>
          <w:bdr w:val="none" w:sz="0" w:space="0" w:color="auto"/>
          <w:lang w:eastAsia="zh-CN"/>
        </w:rPr>
        <w:t xml:space="preserve"> </w:t>
      </w:r>
      <w:r w:rsidRPr="00681E04">
        <w:rPr>
          <w:rFonts w:ascii="Times New Roman" w:eastAsia="DengXian" w:hAnsi="Times New Roman" w:cs="Times New Roman"/>
          <w:noProof/>
          <w:color w:val="auto"/>
          <w:sz w:val="28"/>
          <w:szCs w:val="28"/>
          <w:bdr w:val="none" w:sz="0" w:space="0" w:color="auto"/>
        </w:rPr>
        <w:drawing>
          <wp:inline distT="0" distB="0" distL="0" distR="0" wp14:anchorId="12074FA3" wp14:editId="3D86D989">
            <wp:extent cx="1512116" cy="1557913"/>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124" cy="1561013"/>
                    </a:xfrm>
                    <a:prstGeom prst="rect">
                      <a:avLst/>
                    </a:prstGeom>
                    <a:noFill/>
                  </pic:spPr>
                </pic:pic>
              </a:graphicData>
            </a:graphic>
          </wp:inline>
        </w:drawing>
      </w: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08" w:right="-2" w:firstLine="708"/>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4</w:t>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Pr>
          <w:rFonts w:ascii="Times New Roman" w:eastAsia="DengXian" w:hAnsi="Times New Roman" w:cs="Times New Roman"/>
          <w:color w:val="auto"/>
          <w:sz w:val="28"/>
          <w:szCs w:val="28"/>
          <w:bdr w:val="none" w:sz="0" w:space="0" w:color="auto"/>
          <w:lang w:eastAsia="zh-CN"/>
        </w:rPr>
        <w:t xml:space="preserve">Рисунок </w:t>
      </w:r>
      <w:r w:rsidRPr="00681E04">
        <w:rPr>
          <w:rFonts w:ascii="Times New Roman" w:eastAsia="DengXian" w:hAnsi="Times New Roman" w:cs="Times New Roman"/>
          <w:color w:val="auto"/>
          <w:sz w:val="28"/>
          <w:szCs w:val="28"/>
          <w:bdr w:val="none" w:sz="0" w:space="0" w:color="auto"/>
          <w:lang w:eastAsia="zh-CN"/>
        </w:rPr>
        <w:t>5</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0637D7DC" wp14:editId="2760B876">
            <wp:extent cx="5127172" cy="156265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1764" cy="1576245"/>
                    </a:xfrm>
                    <a:prstGeom prst="rect">
                      <a:avLst/>
                    </a:prstGeom>
                    <a:noFill/>
                  </pic:spPr>
                </pic:pic>
              </a:graphicData>
            </a:graphic>
          </wp:inline>
        </w:drawing>
      </w: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6</w:t>
      </w:r>
    </w:p>
    <w:p w:rsidR="00681E04" w:rsidRPr="009C0CBB" w:rsidRDefault="00681E04" w:rsidP="009C0CBB">
      <w:pPr>
        <w:pStyle w:val="a9"/>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val="ru-RU" w:eastAsia="zh-CN"/>
        </w:rPr>
      </w:pPr>
      <w:r w:rsidRPr="009C0CBB">
        <w:rPr>
          <w:rFonts w:ascii="Times New Roman" w:eastAsia="DengXian" w:hAnsi="Times New Roman" w:cs="Times New Roman"/>
          <w:color w:val="auto"/>
          <w:sz w:val="28"/>
          <w:szCs w:val="28"/>
          <w:bdr w:val="none" w:sz="0" w:space="0" w:color="auto"/>
          <w:lang w:val="ru-RU" w:eastAsia="zh-CN"/>
        </w:rPr>
        <w:t>Расположение строк в стиле традиционного письма</w:t>
      </w:r>
      <w:r w:rsidR="009C0CBB">
        <w:rPr>
          <w:rFonts w:ascii="Times New Roman" w:eastAsia="DengXian" w:hAnsi="Times New Roman" w:cs="Times New Roman"/>
          <w:color w:val="auto"/>
          <w:sz w:val="28"/>
          <w:szCs w:val="28"/>
          <w:bdr w:val="none" w:sz="0" w:space="0" w:color="auto"/>
          <w:lang w:val="ru-RU"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Microsoft YaHei"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Одним из активно задействованных способов конструирования лозунгов в Китае является использование вертикального письма с равным количеством знаков в каждой строке (рис. 7).</w:t>
      </w:r>
      <w:r w:rsidRPr="00681E04">
        <w:rPr>
          <w:rFonts w:ascii="Times New Roman" w:eastAsia="Microsoft YaHei" w:hAnsi="Times New Roman" w:cs="Times New Roman"/>
          <w:color w:val="auto"/>
          <w:sz w:val="28"/>
          <w:szCs w:val="28"/>
          <w:bdr w:val="none" w:sz="0" w:space="0" w:color="auto"/>
          <w:lang w:eastAsia="zh-CN"/>
        </w:rPr>
        <w:t xml:space="preserve"> </w:t>
      </w: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1363AB7B" wp14:editId="71B64A13">
            <wp:extent cx="3611880" cy="144970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7386" cy="1451915"/>
                    </a:xfrm>
                    <a:prstGeom prst="rect">
                      <a:avLst/>
                    </a:prstGeom>
                    <a:noFill/>
                  </pic:spPr>
                </pic:pic>
              </a:graphicData>
            </a:graphic>
          </wp:inline>
        </w:drawing>
      </w: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7</w:t>
      </w:r>
    </w:p>
    <w:p w:rsidR="00681E04" w:rsidRPr="00681E04" w:rsidRDefault="00681E04" w:rsidP="009C0CBB">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Изображение метафорических зооморфных символов</w:t>
      </w:r>
      <w:r w:rsidR="009C0CBB">
        <w:rPr>
          <w:rFonts w:ascii="Times New Roman" w:eastAsia="DengXian" w:hAnsi="Times New Roman" w:cs="Times New Roman"/>
          <w:color w:val="auto"/>
          <w:sz w:val="28"/>
          <w:szCs w:val="28"/>
          <w:bdr w:val="none" w:sz="0" w:space="0" w:color="auto"/>
          <w:lang w:eastAsia="zh-CN"/>
        </w:rPr>
        <w:t>.</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SimSun" w:hAnsi="Times New Roman" w:cs="Times New Roman"/>
          <w:color w:val="auto"/>
          <w:sz w:val="28"/>
          <w:szCs w:val="28"/>
          <w:bdr w:val="none" w:sz="0" w:space="0" w:color="auto"/>
        </w:rPr>
        <w:t xml:space="preserve">Применение культурных китайских метафорических символов в плакатах – еще один эффективный способ воздействия на сознание населения Китая. Каждый метафорический символ соответствует определенной тематике плаката. </w:t>
      </w:r>
      <w:r w:rsidRPr="00681E04">
        <w:rPr>
          <w:rFonts w:ascii="Times New Roman" w:eastAsia="DengXian" w:hAnsi="Times New Roman" w:cs="Times New Roman"/>
          <w:color w:val="auto"/>
          <w:sz w:val="28"/>
          <w:szCs w:val="28"/>
          <w:bdr w:val="none" w:sz="0" w:space="0" w:color="auto"/>
          <w:lang w:eastAsia="zh-CN"/>
        </w:rPr>
        <w:t>Среди часто используемых метафорических образов присутствуют: дракон (апеллирует к патриотическим чувствам, является символом самого императора) (рис.</w:t>
      </w:r>
      <w:r w:rsidR="009C0CBB">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eastAsia="zh-CN"/>
        </w:rPr>
        <w:t>8), голуби (олицетворяют долголетие, мудрость и надежду) (рис.</w:t>
      </w:r>
      <w:r w:rsidR="009C0CBB">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eastAsia="zh-CN"/>
        </w:rPr>
        <w:t>9), журавли (ассоциируются у китайской нации с удачей, счастьем и долгожительством) (рис.</w:t>
      </w:r>
      <w:r w:rsidR="009C0CBB">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eastAsia="zh-CN"/>
        </w:rPr>
        <w:t>10), цапля (олицетворяет такт и деликатность) (рис.</w:t>
      </w:r>
      <w:r w:rsidR="009C0CBB">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eastAsia="zh-CN"/>
        </w:rPr>
        <w:t>11), петух (символизирует в Китае рассвет) (рис.</w:t>
      </w:r>
      <w:r w:rsidR="009C0CBB">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eastAsia="zh-CN"/>
        </w:rPr>
        <w:t>12) и бык (образец трудолюбия) (рис.</w:t>
      </w:r>
      <w:r w:rsidR="009C0CBB">
        <w:rPr>
          <w:rFonts w:ascii="Times New Roman" w:eastAsia="DengXian" w:hAnsi="Times New Roman" w:cs="Times New Roman"/>
          <w:color w:val="auto"/>
          <w:sz w:val="28"/>
          <w:szCs w:val="28"/>
          <w:bdr w:val="none" w:sz="0" w:space="0" w:color="auto"/>
          <w:lang w:eastAsia="zh-CN"/>
        </w:rPr>
        <w:t> </w:t>
      </w:r>
      <w:r w:rsidRPr="00681E04">
        <w:rPr>
          <w:rFonts w:ascii="Times New Roman" w:eastAsia="DengXian" w:hAnsi="Times New Roman" w:cs="Times New Roman"/>
          <w:color w:val="auto"/>
          <w:sz w:val="28"/>
          <w:szCs w:val="28"/>
          <w:bdr w:val="none" w:sz="0" w:space="0" w:color="auto"/>
          <w:lang w:eastAsia="zh-CN"/>
        </w:rPr>
        <w:t>13).</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44CFA8E5" wp14:editId="6D8F2C36">
            <wp:extent cx="5357098" cy="1637129"/>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4937" cy="1636469"/>
                    </a:xfrm>
                    <a:prstGeom prst="rect">
                      <a:avLst/>
                    </a:prstGeom>
                    <a:noFill/>
                  </pic:spPr>
                </pic:pic>
              </a:graphicData>
            </a:graphic>
          </wp:inline>
        </w:drawing>
      </w: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8</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67DF0B8A" wp14:editId="72CA9B20">
            <wp:extent cx="4322574" cy="1403971"/>
            <wp:effectExtent l="0" t="0" r="190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5858" cy="1408286"/>
                    </a:xfrm>
                    <a:prstGeom prst="rect">
                      <a:avLst/>
                    </a:prstGeom>
                    <a:noFill/>
                  </pic:spPr>
                </pic:pic>
              </a:graphicData>
            </a:graphic>
          </wp:inline>
        </w:drawing>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9</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6CE36722" wp14:editId="6AF8638F">
            <wp:extent cx="1607514" cy="1936323"/>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85" cy="1939059"/>
                    </a:xfrm>
                    <a:prstGeom prst="rect">
                      <a:avLst/>
                    </a:prstGeom>
                    <a:noFill/>
                  </pic:spPr>
                </pic:pic>
              </a:graphicData>
            </a:graphic>
          </wp:inline>
        </w:drawing>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Pr="00681E04">
        <w:rPr>
          <w:rFonts w:ascii="Times New Roman" w:eastAsia="DengXian" w:hAnsi="Times New Roman" w:cs="Times New Roman"/>
          <w:noProof/>
          <w:color w:val="auto"/>
          <w:sz w:val="28"/>
          <w:szCs w:val="28"/>
          <w:bdr w:val="none" w:sz="0" w:space="0" w:color="auto"/>
        </w:rPr>
        <w:drawing>
          <wp:inline distT="0" distB="0" distL="0" distR="0" wp14:anchorId="5610477B" wp14:editId="49930E21">
            <wp:extent cx="1856709" cy="173338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156" cy="1733802"/>
                    </a:xfrm>
                    <a:prstGeom prst="rect">
                      <a:avLst/>
                    </a:prstGeom>
                    <a:noFill/>
                  </pic:spPr>
                </pic:pic>
              </a:graphicData>
            </a:graphic>
          </wp:inline>
        </w:drawing>
      </w:r>
    </w:p>
    <w:p w:rsidR="00681E04" w:rsidRPr="00681E04" w:rsidRDefault="00681E04" w:rsidP="009C0CBB">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65" w:right="-2" w:firstLine="851"/>
        <w:contextualSpacing/>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10</w:t>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009C0CBB">
        <w:rPr>
          <w:rFonts w:ascii="Times New Roman" w:eastAsia="DengXian" w:hAnsi="Times New Roman" w:cs="Times New Roman"/>
          <w:color w:val="auto"/>
          <w:sz w:val="28"/>
          <w:szCs w:val="28"/>
          <w:bdr w:val="none" w:sz="0" w:space="0" w:color="auto"/>
          <w:lang w:eastAsia="zh-CN"/>
        </w:rPr>
        <w:tab/>
      </w:r>
      <w:r w:rsidRPr="00681E04">
        <w:rPr>
          <w:rFonts w:ascii="Times New Roman" w:eastAsia="DengXian" w:hAnsi="Times New Roman" w:cs="Times New Roman"/>
          <w:color w:val="auto"/>
          <w:sz w:val="28"/>
          <w:szCs w:val="28"/>
          <w:bdr w:val="none" w:sz="0" w:space="0" w:color="auto"/>
          <w:lang w:eastAsia="zh-CN"/>
        </w:rPr>
        <w:t>Рисунок 11</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rPr>
          <w:rFonts w:ascii="Times New Roman" w:eastAsia="DengXian" w:hAnsi="Times New Roman" w:cs="Times New Roman"/>
          <w:color w:val="auto"/>
          <w:sz w:val="28"/>
          <w:szCs w:val="28"/>
          <w:bdr w:val="none" w:sz="0" w:space="0" w:color="auto"/>
          <w:lang w:eastAsia="zh-CN"/>
        </w:rPr>
      </w:pP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noProof/>
          <w:color w:val="auto"/>
          <w:sz w:val="28"/>
          <w:szCs w:val="28"/>
          <w:bdr w:val="none" w:sz="0" w:space="0" w:color="auto"/>
        </w:rPr>
        <w:drawing>
          <wp:inline distT="0" distB="0" distL="0" distR="0" wp14:anchorId="44C59687" wp14:editId="6B2C9ECB">
            <wp:extent cx="1723284" cy="193216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9954" cy="1939646"/>
                    </a:xfrm>
                    <a:prstGeom prst="rect">
                      <a:avLst/>
                    </a:prstGeom>
                    <a:noFill/>
                  </pic:spPr>
                </pic:pic>
              </a:graphicData>
            </a:graphic>
          </wp:inline>
        </w:drawing>
      </w:r>
      <w:r w:rsidR="001513D2">
        <w:rPr>
          <w:rFonts w:ascii="Times New Roman" w:eastAsia="DengXian" w:hAnsi="Times New Roman" w:cs="Times New Roman"/>
          <w:color w:val="auto"/>
          <w:sz w:val="28"/>
          <w:szCs w:val="28"/>
          <w:bdr w:val="none" w:sz="0" w:space="0" w:color="auto"/>
          <w:lang w:eastAsia="zh-CN"/>
        </w:rPr>
        <w:tab/>
      </w:r>
      <w:r w:rsidR="001513D2">
        <w:rPr>
          <w:rFonts w:ascii="Times New Roman" w:eastAsia="DengXian" w:hAnsi="Times New Roman" w:cs="Times New Roman"/>
          <w:color w:val="auto"/>
          <w:sz w:val="28"/>
          <w:szCs w:val="28"/>
          <w:bdr w:val="none" w:sz="0" w:space="0" w:color="auto"/>
          <w:lang w:eastAsia="zh-CN"/>
        </w:rPr>
        <w:tab/>
      </w:r>
      <w:r w:rsidR="001513D2">
        <w:rPr>
          <w:rFonts w:ascii="Times New Roman" w:eastAsia="DengXian" w:hAnsi="Times New Roman" w:cs="Times New Roman"/>
          <w:color w:val="auto"/>
          <w:sz w:val="28"/>
          <w:szCs w:val="28"/>
          <w:bdr w:val="none" w:sz="0" w:space="0" w:color="auto"/>
          <w:lang w:eastAsia="zh-CN"/>
        </w:rPr>
        <w:tab/>
      </w:r>
      <w:r w:rsidRPr="00681E04">
        <w:rPr>
          <w:rFonts w:ascii="Times New Roman" w:eastAsia="DengXian" w:hAnsi="Times New Roman" w:cs="Times New Roman"/>
          <w:noProof/>
          <w:color w:val="auto"/>
          <w:sz w:val="28"/>
          <w:szCs w:val="28"/>
          <w:bdr w:val="none" w:sz="0" w:space="0" w:color="auto"/>
        </w:rPr>
        <w:drawing>
          <wp:inline distT="0" distB="0" distL="0" distR="0" wp14:anchorId="29D4C536" wp14:editId="629E7F02">
            <wp:extent cx="1861656" cy="1916265"/>
            <wp:effectExtent l="0" t="0" r="571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0274" cy="1925136"/>
                    </a:xfrm>
                    <a:prstGeom prst="rect">
                      <a:avLst/>
                    </a:prstGeom>
                    <a:noFill/>
                  </pic:spPr>
                </pic:pic>
              </a:graphicData>
            </a:graphic>
          </wp:inline>
        </w:drawing>
      </w:r>
    </w:p>
    <w:p w:rsidR="00681E04" w:rsidRPr="00681E04" w:rsidRDefault="00681E04" w:rsidP="001513D2">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65"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Рисунок 12</w:t>
      </w:r>
      <w:r w:rsidR="001513D2">
        <w:rPr>
          <w:rFonts w:ascii="Times New Roman" w:eastAsia="DengXian" w:hAnsi="Times New Roman" w:cs="Times New Roman"/>
          <w:color w:val="auto"/>
          <w:sz w:val="28"/>
          <w:szCs w:val="28"/>
          <w:bdr w:val="none" w:sz="0" w:space="0" w:color="auto"/>
          <w:lang w:eastAsia="zh-CN"/>
        </w:rPr>
        <w:tab/>
      </w:r>
      <w:r w:rsidR="001513D2">
        <w:rPr>
          <w:rFonts w:ascii="Times New Roman" w:eastAsia="DengXian" w:hAnsi="Times New Roman" w:cs="Times New Roman"/>
          <w:color w:val="auto"/>
          <w:sz w:val="28"/>
          <w:szCs w:val="28"/>
          <w:bdr w:val="none" w:sz="0" w:space="0" w:color="auto"/>
          <w:lang w:eastAsia="zh-CN"/>
        </w:rPr>
        <w:tab/>
      </w:r>
      <w:r w:rsidR="001513D2">
        <w:rPr>
          <w:rFonts w:ascii="Times New Roman" w:eastAsia="DengXian" w:hAnsi="Times New Roman" w:cs="Times New Roman"/>
          <w:color w:val="auto"/>
          <w:sz w:val="28"/>
          <w:szCs w:val="28"/>
          <w:bdr w:val="none" w:sz="0" w:space="0" w:color="auto"/>
          <w:lang w:eastAsia="zh-CN"/>
        </w:rPr>
        <w:tab/>
      </w:r>
      <w:r w:rsidR="001513D2">
        <w:rPr>
          <w:rFonts w:ascii="Times New Roman" w:eastAsia="DengXian" w:hAnsi="Times New Roman" w:cs="Times New Roman"/>
          <w:color w:val="auto"/>
          <w:sz w:val="28"/>
          <w:szCs w:val="28"/>
          <w:bdr w:val="none" w:sz="0" w:space="0" w:color="auto"/>
          <w:lang w:eastAsia="zh-CN"/>
        </w:rPr>
        <w:tab/>
      </w:r>
      <w:r w:rsidR="001513D2">
        <w:rPr>
          <w:rFonts w:ascii="Times New Roman" w:eastAsia="DengXian" w:hAnsi="Times New Roman" w:cs="Times New Roman"/>
          <w:color w:val="auto"/>
          <w:sz w:val="28"/>
          <w:szCs w:val="28"/>
          <w:bdr w:val="none" w:sz="0" w:space="0" w:color="auto"/>
          <w:lang w:eastAsia="zh-CN"/>
        </w:rPr>
        <w:tab/>
      </w:r>
      <w:r w:rsidR="001513D2">
        <w:rPr>
          <w:rFonts w:ascii="Times New Roman" w:eastAsia="DengXian" w:hAnsi="Times New Roman" w:cs="Times New Roman"/>
          <w:color w:val="auto"/>
          <w:sz w:val="28"/>
          <w:szCs w:val="28"/>
          <w:bdr w:val="none" w:sz="0" w:space="0" w:color="auto"/>
          <w:lang w:eastAsia="zh-CN"/>
        </w:rPr>
        <w:tab/>
      </w:r>
      <w:r w:rsidRPr="00681E04">
        <w:rPr>
          <w:rFonts w:ascii="Times New Roman" w:eastAsia="DengXian" w:hAnsi="Times New Roman" w:cs="Times New Roman"/>
          <w:color w:val="auto"/>
          <w:sz w:val="28"/>
          <w:szCs w:val="28"/>
          <w:bdr w:val="none" w:sz="0" w:space="0" w:color="auto"/>
          <w:lang w:eastAsia="zh-CN"/>
        </w:rPr>
        <w:t>Рисунок 13</w:t>
      </w: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Результаты проведенного исследования свидетельствуют о том, что характерная для китайского культурно-дискурсивного пространства комбинация лингвистических и паралингвистических средств позволяет сконструировать лозунг «китайская мечта» в форме самостоятельного произведения, обладающего высокой степенью персуазивного и художественного воздействия.</w:t>
      </w:r>
    </w:p>
    <w:p w:rsidR="001513D2" w:rsidRDefault="001513D2"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contextualSpacing/>
        <w:jc w:val="center"/>
        <w:rPr>
          <w:rFonts w:ascii="Times New Roman" w:eastAsia="DengXian" w:hAnsi="Times New Roman" w:cs="Times New Roman"/>
          <w:color w:val="auto"/>
          <w:sz w:val="28"/>
          <w:szCs w:val="28"/>
          <w:bdr w:val="none" w:sz="0" w:space="0" w:color="auto"/>
          <w:lang w:eastAsia="zh-CN"/>
        </w:rPr>
      </w:pPr>
    </w:p>
    <w:p w:rsidR="00681E04" w:rsidRPr="00681E04" w:rsidRDefault="00681E04"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2"/>
        <w:contextualSpacing/>
        <w:jc w:val="center"/>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color w:val="auto"/>
          <w:sz w:val="28"/>
          <w:szCs w:val="28"/>
          <w:bdr w:val="none" w:sz="0" w:space="0" w:color="auto"/>
          <w:lang w:eastAsia="zh-CN"/>
        </w:rPr>
        <w:t>СПИСОК ЛИТЕРАТУРЫ</w:t>
      </w:r>
    </w:p>
    <w:p w:rsidR="00681E04" w:rsidRPr="00681E04" w:rsidRDefault="008135BC"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Борисова </w:t>
      </w:r>
      <w:r w:rsidR="00681E04" w:rsidRPr="00681E04">
        <w:rPr>
          <w:rFonts w:ascii="Times New Roman" w:eastAsia="DengXian" w:hAnsi="Times New Roman" w:cs="Times New Roman"/>
          <w:color w:val="auto"/>
          <w:sz w:val="28"/>
          <w:szCs w:val="28"/>
          <w:bdr w:val="none" w:sz="0" w:space="0" w:color="auto"/>
          <w:lang w:eastAsia="zh-CN"/>
        </w:rPr>
        <w:t>С.С. Персуазивные стратегии в аналитических жанрах медиатекста: на материале немецкого языка: автореф. дис. ... канд. филол. на</w:t>
      </w:r>
      <w:r>
        <w:rPr>
          <w:rFonts w:ascii="Times New Roman" w:eastAsia="DengXian" w:hAnsi="Times New Roman" w:cs="Times New Roman"/>
          <w:color w:val="auto"/>
          <w:sz w:val="28"/>
          <w:szCs w:val="28"/>
          <w:bdr w:val="none" w:sz="0" w:space="0" w:color="auto"/>
          <w:lang w:eastAsia="zh-CN"/>
        </w:rPr>
        <w:t>ук: 10.02.04. Воронеж, 2016. 22 </w:t>
      </w:r>
      <w:r w:rsidR="00681E04" w:rsidRPr="00681E04">
        <w:rPr>
          <w:rFonts w:ascii="Times New Roman" w:eastAsia="DengXian" w:hAnsi="Times New Roman" w:cs="Times New Roman"/>
          <w:color w:val="auto"/>
          <w:sz w:val="28"/>
          <w:szCs w:val="28"/>
          <w:bdr w:val="none" w:sz="0" w:space="0" w:color="auto"/>
          <w:lang w:eastAsia="zh-CN"/>
        </w:rPr>
        <w:t>с.</w:t>
      </w:r>
    </w:p>
    <w:p w:rsidR="00681E04" w:rsidRPr="00681E04" w:rsidRDefault="008135BC"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Голоднов </w:t>
      </w:r>
      <w:r w:rsidR="00681E04" w:rsidRPr="00681E04">
        <w:rPr>
          <w:rFonts w:ascii="Times New Roman" w:eastAsia="DengXian" w:hAnsi="Times New Roman" w:cs="Times New Roman"/>
          <w:color w:val="auto"/>
          <w:sz w:val="28"/>
          <w:szCs w:val="28"/>
          <w:bdr w:val="none" w:sz="0" w:space="0" w:color="auto"/>
          <w:lang w:eastAsia="zh-CN"/>
        </w:rPr>
        <w:t xml:space="preserve">А.В. Персуазивность как универсальная стратегия текстообразования в риторическом метадискурсе: (на материале немецкого языка): автореф. дис. … д-ра филол. наук: </w:t>
      </w:r>
      <w:r>
        <w:rPr>
          <w:rFonts w:ascii="Times New Roman" w:eastAsia="DengXian" w:hAnsi="Times New Roman" w:cs="Times New Roman"/>
          <w:color w:val="auto"/>
          <w:sz w:val="28"/>
          <w:szCs w:val="28"/>
          <w:bdr w:val="none" w:sz="0" w:space="0" w:color="auto"/>
          <w:lang w:eastAsia="zh-CN"/>
        </w:rPr>
        <w:t>10.02.04. СПб., 2011. 42 </w:t>
      </w:r>
      <w:r w:rsidR="00681E04" w:rsidRPr="00681E04">
        <w:rPr>
          <w:rFonts w:ascii="Times New Roman" w:eastAsia="DengXian" w:hAnsi="Times New Roman" w:cs="Times New Roman"/>
          <w:color w:val="auto"/>
          <w:sz w:val="28"/>
          <w:szCs w:val="28"/>
          <w:bdr w:val="none" w:sz="0" w:space="0" w:color="auto"/>
          <w:lang w:eastAsia="zh-CN"/>
        </w:rPr>
        <w:t>с.</w:t>
      </w:r>
    </w:p>
    <w:p w:rsidR="00681E04" w:rsidRPr="00681E04" w:rsidRDefault="008135BC"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Енина </w:t>
      </w:r>
      <w:r w:rsidR="00681E04" w:rsidRPr="00681E04">
        <w:rPr>
          <w:rFonts w:ascii="Times New Roman" w:eastAsia="DengXian" w:hAnsi="Times New Roman" w:cs="Times New Roman"/>
          <w:color w:val="auto"/>
          <w:sz w:val="28"/>
          <w:szCs w:val="28"/>
          <w:bdr w:val="none" w:sz="0" w:space="0" w:color="auto"/>
          <w:lang w:eastAsia="zh-CN"/>
        </w:rPr>
        <w:t>Л.В. Современные российские лозунги как сверхтекст: автореф. дис. … канд. филол. наук: 10.02.01. Екатеринбург: Уральский гос. у</w:t>
      </w:r>
      <w:r>
        <w:rPr>
          <w:rFonts w:ascii="Times New Roman" w:eastAsia="DengXian" w:hAnsi="Times New Roman" w:cs="Times New Roman"/>
          <w:color w:val="auto"/>
          <w:sz w:val="28"/>
          <w:szCs w:val="28"/>
          <w:bdr w:val="none" w:sz="0" w:space="0" w:color="auto"/>
          <w:lang w:eastAsia="zh-CN"/>
        </w:rPr>
        <w:t>н-т им. А.М. Горького, 1999. 18 </w:t>
      </w:r>
      <w:r w:rsidR="00681E04" w:rsidRPr="00681E04">
        <w:rPr>
          <w:rFonts w:ascii="Times New Roman" w:eastAsia="DengXian" w:hAnsi="Times New Roman" w:cs="Times New Roman"/>
          <w:color w:val="auto"/>
          <w:sz w:val="28"/>
          <w:szCs w:val="28"/>
          <w:bdr w:val="none" w:sz="0" w:space="0" w:color="auto"/>
          <w:lang w:eastAsia="zh-CN"/>
        </w:rPr>
        <w:t>с.</w:t>
      </w:r>
    </w:p>
    <w:p w:rsidR="00681E04" w:rsidRPr="00681E04" w:rsidRDefault="008135BC"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Кругликова </w:t>
      </w:r>
      <w:r w:rsidR="00681E04" w:rsidRPr="00681E04">
        <w:rPr>
          <w:rFonts w:ascii="Times New Roman" w:eastAsia="DengXian" w:hAnsi="Times New Roman" w:cs="Times New Roman"/>
          <w:color w:val="auto"/>
          <w:sz w:val="28"/>
          <w:szCs w:val="28"/>
          <w:bdr w:val="none" w:sz="0" w:space="0" w:color="auto"/>
          <w:lang w:eastAsia="zh-CN"/>
        </w:rPr>
        <w:t>Н.П. Языковые средства плаката: семантический и прагматический аспекты (на материале британских и американских плакатов первой и второй мировых войн): дис… канд. филол. наук: 10.02.0</w:t>
      </w:r>
      <w:r>
        <w:rPr>
          <w:rFonts w:ascii="Times New Roman" w:eastAsia="DengXian" w:hAnsi="Times New Roman" w:cs="Times New Roman"/>
          <w:color w:val="auto"/>
          <w:sz w:val="28"/>
          <w:szCs w:val="28"/>
          <w:bdr w:val="none" w:sz="0" w:space="0" w:color="auto"/>
          <w:lang w:eastAsia="zh-CN"/>
        </w:rPr>
        <w:t>4. Санкт-Петербург, 2005. 209 </w:t>
      </w:r>
      <w:r w:rsidR="00681E04" w:rsidRPr="00681E04">
        <w:rPr>
          <w:rFonts w:ascii="Times New Roman" w:eastAsia="DengXian" w:hAnsi="Times New Roman" w:cs="Times New Roman"/>
          <w:color w:val="auto"/>
          <w:sz w:val="28"/>
          <w:szCs w:val="28"/>
          <w:bdr w:val="none" w:sz="0" w:space="0" w:color="auto"/>
          <w:lang w:eastAsia="zh-CN"/>
        </w:rPr>
        <w:t>с.</w:t>
      </w:r>
    </w:p>
    <w:p w:rsidR="00681E04" w:rsidRPr="00681E04" w:rsidRDefault="008135BC"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Нагибина </w:t>
      </w:r>
      <w:r w:rsidR="00681E04" w:rsidRPr="00681E04">
        <w:rPr>
          <w:rFonts w:ascii="Times New Roman" w:eastAsia="DengXian" w:hAnsi="Times New Roman" w:cs="Times New Roman"/>
          <w:color w:val="auto"/>
          <w:sz w:val="28"/>
          <w:szCs w:val="28"/>
          <w:bdr w:val="none" w:sz="0" w:space="0" w:color="auto"/>
          <w:lang w:eastAsia="zh-CN"/>
        </w:rPr>
        <w:t>И.Г. Формирование дискурсивно-коммуникативной парадигмы в китайском языкознании: от теории к социальной практике:</w:t>
      </w:r>
      <w:r w:rsidR="00681E04" w:rsidRPr="00681E04">
        <w:rPr>
          <w:rFonts w:ascii="Times New Roman" w:eastAsia="SimSun" w:hAnsi="Times New Roman" w:cs="Times New Roman"/>
          <w:color w:val="auto"/>
          <w:sz w:val="28"/>
          <w:szCs w:val="28"/>
          <w:bdr w:val="none" w:sz="0" w:space="0" w:color="auto"/>
        </w:rPr>
        <w:t xml:space="preserve"> дис. ... канд. филол. наук: </w:t>
      </w:r>
      <w:r>
        <w:rPr>
          <w:rFonts w:ascii="Times New Roman" w:eastAsia="SimSun" w:hAnsi="Times New Roman" w:cs="Times New Roman"/>
          <w:color w:val="auto"/>
          <w:sz w:val="28"/>
          <w:szCs w:val="28"/>
          <w:bdr w:val="none" w:sz="0" w:space="0" w:color="auto"/>
        </w:rPr>
        <w:t>10.02.19. Красноярск, 2017. 231 </w:t>
      </w:r>
      <w:r w:rsidR="00681E04" w:rsidRPr="00681E04">
        <w:rPr>
          <w:rFonts w:ascii="Times New Roman" w:eastAsia="SimSun" w:hAnsi="Times New Roman" w:cs="Times New Roman"/>
          <w:color w:val="auto"/>
          <w:sz w:val="28"/>
          <w:szCs w:val="28"/>
          <w:bdr w:val="none" w:sz="0" w:space="0" w:color="auto"/>
        </w:rPr>
        <w:t xml:space="preserve">с. </w:t>
      </w:r>
    </w:p>
    <w:p w:rsidR="00681E04" w:rsidRPr="00681E04" w:rsidRDefault="008135BC"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Немец </w:t>
      </w:r>
      <w:r w:rsidR="00681E04" w:rsidRPr="00681E04">
        <w:rPr>
          <w:rFonts w:ascii="Times New Roman" w:eastAsia="DengXian" w:hAnsi="Times New Roman" w:cs="Times New Roman"/>
          <w:color w:val="auto"/>
          <w:sz w:val="28"/>
          <w:szCs w:val="28"/>
          <w:bdr w:val="none" w:sz="0" w:space="0" w:color="auto"/>
          <w:lang w:eastAsia="zh-CN"/>
        </w:rPr>
        <w:t>Г.Н. Публицистическая личность в структуре пропагандистского дискурса // Вестник Адыгейского государственного университета. Серия 2: Филология и искус</w:t>
      </w:r>
      <w:r>
        <w:rPr>
          <w:rFonts w:ascii="Times New Roman" w:eastAsia="DengXian" w:hAnsi="Times New Roman" w:cs="Times New Roman"/>
          <w:color w:val="auto"/>
          <w:sz w:val="28"/>
          <w:szCs w:val="28"/>
          <w:bdr w:val="none" w:sz="0" w:space="0" w:color="auto"/>
          <w:lang w:eastAsia="zh-CN"/>
        </w:rPr>
        <w:t>ствоведение. М., 2008. С. </w:t>
      </w:r>
      <w:r w:rsidR="00681E04" w:rsidRPr="00681E04">
        <w:rPr>
          <w:rFonts w:ascii="Times New Roman" w:eastAsia="DengXian" w:hAnsi="Times New Roman" w:cs="Times New Roman"/>
          <w:color w:val="auto"/>
          <w:sz w:val="28"/>
          <w:szCs w:val="28"/>
          <w:bdr w:val="none" w:sz="0" w:space="0" w:color="auto"/>
          <w:lang w:eastAsia="zh-CN"/>
        </w:rPr>
        <w:t>70–75.</w:t>
      </w:r>
    </w:p>
    <w:p w:rsidR="00681E04" w:rsidRPr="00681E04" w:rsidRDefault="008135BC"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t>Чернявская </w:t>
      </w:r>
      <w:r w:rsidR="00681E04" w:rsidRPr="00681E04">
        <w:rPr>
          <w:rFonts w:ascii="Times New Roman" w:eastAsia="DengXian" w:hAnsi="Times New Roman" w:cs="Times New Roman"/>
          <w:color w:val="auto"/>
          <w:sz w:val="28"/>
          <w:szCs w:val="28"/>
          <w:bdr w:val="none" w:sz="0" w:space="0" w:color="auto"/>
          <w:lang w:eastAsia="zh-CN"/>
        </w:rPr>
        <w:t>В.Е. Дискурс власти и власть дискурса: учебное пособие / В.Е. Чернявская. М</w:t>
      </w:r>
      <w:r>
        <w:rPr>
          <w:rFonts w:ascii="Times New Roman" w:eastAsia="DengXian" w:hAnsi="Times New Roman" w:cs="Times New Roman"/>
          <w:color w:val="auto"/>
          <w:sz w:val="28"/>
          <w:szCs w:val="28"/>
          <w:bdr w:val="none" w:sz="0" w:space="0" w:color="auto"/>
          <w:lang w:eastAsia="zh-CN"/>
        </w:rPr>
        <w:t>осква: Флинта: Наука, 2006. 136 </w:t>
      </w:r>
      <w:r w:rsidR="00681E04" w:rsidRPr="00681E04">
        <w:rPr>
          <w:rFonts w:ascii="Times New Roman" w:eastAsia="DengXian" w:hAnsi="Times New Roman" w:cs="Times New Roman"/>
          <w:color w:val="auto"/>
          <w:sz w:val="28"/>
          <w:szCs w:val="28"/>
          <w:bdr w:val="none" w:sz="0" w:space="0" w:color="auto"/>
          <w:lang w:eastAsia="zh-CN"/>
        </w:rPr>
        <w:t>с.</w:t>
      </w:r>
    </w:p>
    <w:p w:rsidR="00681E04" w:rsidRPr="00681E04" w:rsidRDefault="00681E04"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hint="eastAsia"/>
          <w:color w:val="auto"/>
          <w:sz w:val="28"/>
          <w:szCs w:val="28"/>
          <w:bdr w:val="none" w:sz="0" w:space="0" w:color="auto"/>
          <w:lang w:eastAsia="zh-CN"/>
        </w:rPr>
        <w:t>胡范铸。</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hint="eastAsia"/>
          <w:color w:val="auto"/>
          <w:sz w:val="28"/>
          <w:szCs w:val="28"/>
          <w:bdr w:val="none" w:sz="0" w:space="0" w:color="auto"/>
          <w:lang w:eastAsia="zh-CN"/>
        </w:rPr>
        <w:t>对外汉语中</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hint="eastAsia"/>
          <w:color w:val="auto"/>
          <w:sz w:val="28"/>
          <w:szCs w:val="28"/>
          <w:bdr w:val="none" w:sz="0" w:space="0" w:color="auto"/>
          <w:lang w:eastAsia="zh-CN"/>
        </w:rPr>
        <w:t>户外非商业性标语口号</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hint="eastAsia"/>
          <w:color w:val="auto"/>
          <w:sz w:val="28"/>
          <w:szCs w:val="28"/>
          <w:bdr w:val="none" w:sz="0" w:space="0" w:color="auto"/>
          <w:lang w:eastAsia="zh-CN"/>
        </w:rPr>
        <w:t>的教学一基于跨文化交际和田野调查的研究</w:t>
      </w:r>
      <w:r w:rsidRPr="00681E04">
        <w:rPr>
          <w:rFonts w:ascii="Times New Roman" w:eastAsia="DengXian" w:hAnsi="Times New Roman" w:cs="Times New Roman" w:hint="eastAsia"/>
          <w:color w:val="auto"/>
          <w:sz w:val="28"/>
          <w:szCs w:val="28"/>
          <w:bdr w:val="none" w:sz="0" w:space="0" w:color="auto"/>
          <w:lang w:eastAsia="zh-CN"/>
        </w:rPr>
        <w:t xml:space="preserve"> // </w:t>
      </w:r>
      <w:r w:rsidRPr="00681E04">
        <w:rPr>
          <w:rFonts w:ascii="Times New Roman" w:eastAsia="DengXian" w:hAnsi="Times New Roman" w:cs="Times New Roman" w:hint="eastAsia"/>
          <w:color w:val="auto"/>
          <w:sz w:val="28"/>
          <w:szCs w:val="28"/>
          <w:bdr w:val="none" w:sz="0" w:space="0" w:color="auto"/>
          <w:lang w:eastAsia="zh-CN"/>
        </w:rPr>
        <w:t>届研究生硕士学位论文</w:t>
      </w:r>
      <w:r w:rsidRPr="00681E04">
        <w:rPr>
          <w:rFonts w:ascii="Times New Roman" w:eastAsia="DengXian" w:hAnsi="Times New Roman" w:cs="Times New Roman" w:hint="eastAsia"/>
          <w:color w:val="auto"/>
          <w:sz w:val="28"/>
          <w:szCs w:val="28"/>
          <w:bdr w:val="none" w:sz="0" w:space="0" w:color="auto"/>
          <w:lang w:eastAsia="zh-CN"/>
        </w:rPr>
        <w:t xml:space="preserve"> 2004. 75</w:t>
      </w:r>
      <w:r w:rsidRPr="00681E04">
        <w:rPr>
          <w:rFonts w:ascii="Times New Roman" w:eastAsia="DengXian" w:hAnsi="Times New Roman" w:cs="Times New Roman" w:hint="eastAsia"/>
          <w:color w:val="auto"/>
          <w:sz w:val="28"/>
          <w:szCs w:val="28"/>
          <w:bdr w:val="none" w:sz="0" w:space="0" w:color="auto"/>
          <w:lang w:eastAsia="zh-CN"/>
        </w:rPr>
        <w:t>页</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[Ху Фаньчжу. Преподавание китайского языка как иностранного, в аспекте межкультурной коммуникации и изучение «некоммерческих лозунгов»].</w:t>
      </w:r>
    </w:p>
    <w:p w:rsidR="001513D2" w:rsidRDefault="00681E04" w:rsidP="00BB1AC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right="-2" w:firstLine="851"/>
        <w:contextualSpacing/>
        <w:jc w:val="both"/>
        <w:rPr>
          <w:rFonts w:ascii="Times New Roman" w:eastAsia="DengXian" w:hAnsi="Times New Roman" w:cs="Times New Roman"/>
          <w:color w:val="auto"/>
          <w:sz w:val="28"/>
          <w:szCs w:val="28"/>
          <w:bdr w:val="none" w:sz="0" w:space="0" w:color="auto"/>
          <w:lang w:eastAsia="zh-CN"/>
        </w:rPr>
      </w:pPr>
      <w:r w:rsidRPr="00681E04">
        <w:rPr>
          <w:rFonts w:ascii="Times New Roman" w:eastAsia="DengXian" w:hAnsi="Times New Roman" w:cs="Times New Roman" w:hint="eastAsia"/>
          <w:color w:val="auto"/>
          <w:sz w:val="28"/>
          <w:szCs w:val="28"/>
          <w:bdr w:val="none" w:sz="0" w:space="0" w:color="auto"/>
          <w:lang w:eastAsia="zh-CN"/>
        </w:rPr>
        <w:t>朱自清。论标语口号团</w:t>
      </w:r>
      <w:r w:rsidRPr="00681E04">
        <w:rPr>
          <w:rFonts w:ascii="Times New Roman" w:eastAsia="DengXian" w:hAnsi="Times New Roman" w:cs="Times New Roman" w:hint="eastAsia"/>
          <w:color w:val="auto"/>
          <w:sz w:val="28"/>
          <w:szCs w:val="28"/>
          <w:bdr w:val="none" w:sz="0" w:space="0" w:color="auto"/>
          <w:lang w:eastAsia="zh-CN"/>
        </w:rPr>
        <w:t xml:space="preserve"> // </w:t>
      </w:r>
      <w:r w:rsidRPr="00681E04">
        <w:rPr>
          <w:rFonts w:ascii="Times New Roman" w:eastAsia="DengXian" w:hAnsi="Times New Roman" w:cs="Times New Roman" w:hint="eastAsia"/>
          <w:color w:val="auto"/>
          <w:sz w:val="28"/>
          <w:szCs w:val="28"/>
          <w:bdr w:val="none" w:sz="0" w:space="0" w:color="auto"/>
          <w:lang w:eastAsia="zh-CN"/>
        </w:rPr>
        <w:t>出版参考</w:t>
      </w:r>
      <w:r w:rsidRPr="00681E04">
        <w:rPr>
          <w:rFonts w:ascii="Times New Roman" w:eastAsia="DengXian" w:hAnsi="Times New Roman" w:cs="Times New Roman" w:hint="eastAsia"/>
          <w:color w:val="auto"/>
          <w:sz w:val="28"/>
          <w:szCs w:val="28"/>
          <w:bdr w:val="none" w:sz="0" w:space="0" w:color="auto"/>
          <w:lang w:eastAsia="zh-CN"/>
        </w:rPr>
        <w:t>. 2004. 37</w:t>
      </w:r>
      <w:r w:rsidRPr="00681E04">
        <w:rPr>
          <w:rFonts w:ascii="Times New Roman" w:eastAsia="DengXian" w:hAnsi="Times New Roman" w:cs="Times New Roman" w:hint="eastAsia"/>
          <w:color w:val="auto"/>
          <w:sz w:val="28"/>
          <w:szCs w:val="28"/>
          <w:bdr w:val="none" w:sz="0" w:space="0" w:color="auto"/>
          <w:lang w:eastAsia="zh-CN"/>
        </w:rPr>
        <w:t>页</w:t>
      </w:r>
      <w:r w:rsidRPr="00681E04">
        <w:rPr>
          <w:rFonts w:ascii="Times New Roman" w:eastAsia="DengXian" w:hAnsi="Times New Roman" w:cs="Times New Roman" w:hint="eastAsia"/>
          <w:color w:val="auto"/>
          <w:sz w:val="28"/>
          <w:szCs w:val="28"/>
          <w:bdr w:val="none" w:sz="0" w:space="0" w:color="auto"/>
          <w:lang w:eastAsia="zh-CN"/>
        </w:rPr>
        <w:t xml:space="preserve"> [</w:t>
      </w:r>
      <w:r w:rsidRPr="00681E04">
        <w:rPr>
          <w:rFonts w:ascii="Times New Roman" w:eastAsia="DengXian" w:hAnsi="Times New Roman" w:cs="Times New Roman"/>
          <w:color w:val="auto"/>
          <w:sz w:val="28"/>
          <w:szCs w:val="28"/>
          <w:bdr w:val="none" w:sz="0" w:space="0" w:color="auto"/>
          <w:lang w:eastAsia="zh-CN"/>
        </w:rPr>
        <w:t>Чжу Цзыцинь. Теория лозунга</w:t>
      </w:r>
      <w:r w:rsidRPr="00F07EEE">
        <w:rPr>
          <w:rFonts w:ascii="Times New Roman" w:eastAsia="DengXian" w:hAnsi="Times New Roman" w:cs="Times New Roman"/>
          <w:color w:val="auto"/>
          <w:sz w:val="28"/>
          <w:szCs w:val="28"/>
          <w:bdr w:val="none" w:sz="0" w:space="0" w:color="auto"/>
          <w:lang w:eastAsia="zh-CN"/>
        </w:rPr>
        <w:t>]</w:t>
      </w:r>
      <w:r w:rsidRPr="00681E04">
        <w:rPr>
          <w:rFonts w:ascii="Times New Roman" w:eastAsia="DengXian" w:hAnsi="Times New Roman" w:cs="Times New Roman"/>
          <w:color w:val="auto"/>
          <w:sz w:val="28"/>
          <w:szCs w:val="28"/>
          <w:bdr w:val="none" w:sz="0" w:space="0" w:color="auto"/>
          <w:lang w:eastAsia="zh-CN"/>
        </w:rPr>
        <w:t>.</w:t>
      </w:r>
    </w:p>
    <w:p w:rsidR="00681E04" w:rsidRPr="00681E04" w:rsidRDefault="001513D2" w:rsidP="001513D2">
      <w:pPr>
        <w:spacing w:after="0" w:line="240" w:lineRule="auto"/>
        <w:rPr>
          <w:rFonts w:ascii="Times New Roman" w:eastAsia="DengXian" w:hAnsi="Times New Roman" w:cs="Times New Roman"/>
          <w:color w:val="auto"/>
          <w:sz w:val="28"/>
          <w:szCs w:val="28"/>
          <w:bdr w:val="none" w:sz="0" w:space="0" w:color="auto"/>
          <w:lang w:eastAsia="zh-CN"/>
        </w:rPr>
      </w:pPr>
      <w:r>
        <w:rPr>
          <w:rFonts w:ascii="Times New Roman" w:eastAsia="DengXian" w:hAnsi="Times New Roman" w:cs="Times New Roman"/>
          <w:color w:val="auto"/>
          <w:sz w:val="28"/>
          <w:szCs w:val="28"/>
          <w:bdr w:val="none" w:sz="0" w:space="0" w:color="auto"/>
          <w:lang w:eastAsia="zh-CN"/>
        </w:rPr>
        <w:br w:type="page"/>
      </w:r>
    </w:p>
    <w:p w:rsidR="00AE00EA" w:rsidRPr="00565C96" w:rsidRDefault="00AE00EA" w:rsidP="001513D2">
      <w:pPr>
        <w:spacing w:after="0" w:line="360" w:lineRule="auto"/>
        <w:contextualSpacing/>
        <w:jc w:val="right"/>
        <w:textAlignment w:val="baseline"/>
        <w:rPr>
          <w:rFonts w:ascii="Times New Roman" w:eastAsia="Times New Roman" w:hAnsi="Times New Roman" w:cs="Times New Roman"/>
          <w:sz w:val="28"/>
          <w:szCs w:val="28"/>
        </w:rPr>
      </w:pPr>
      <w:r w:rsidRPr="006E0806">
        <w:rPr>
          <w:rFonts w:ascii="Times New Roman" w:eastAsia="Times New Roman" w:hAnsi="Times New Roman" w:cs="Times New Roman"/>
          <w:iCs/>
          <w:sz w:val="28"/>
          <w:szCs w:val="28"/>
          <w:bdr w:val="none" w:sz="0" w:space="0" w:color="auto" w:frame="1"/>
        </w:rPr>
        <w:t xml:space="preserve">УДК </w:t>
      </w:r>
      <w:r w:rsidRPr="006E0806">
        <w:rPr>
          <w:rFonts w:ascii="Times New Roman" w:eastAsia="Times New Roman" w:hAnsi="Times New Roman" w:cs="Times New Roman"/>
          <w:sz w:val="28"/>
          <w:szCs w:val="28"/>
        </w:rPr>
        <w:t>811.161.1’27(571.13-25)</w:t>
      </w:r>
    </w:p>
    <w:p w:rsidR="00AE00EA" w:rsidRDefault="00AE00EA" w:rsidP="001513D2">
      <w:pPr>
        <w:spacing w:after="0" w:line="360" w:lineRule="auto"/>
        <w:contextualSpacing/>
        <w:jc w:val="right"/>
        <w:rPr>
          <w:rFonts w:ascii="Times New Roman" w:hAnsi="Times New Roman" w:cs="Times New Roman"/>
          <w:b/>
          <w:sz w:val="28"/>
        </w:rPr>
      </w:pPr>
      <w:bookmarkStart w:id="6" w:name="Морозова"/>
      <w:r>
        <w:rPr>
          <w:rFonts w:ascii="Times New Roman" w:hAnsi="Times New Roman" w:cs="Times New Roman"/>
          <w:b/>
          <w:sz w:val="28"/>
        </w:rPr>
        <w:t>Морозова А.Д</w:t>
      </w:r>
      <w:r w:rsidRPr="00AE00EA">
        <w:rPr>
          <w:rStyle w:val="af0"/>
          <w:rFonts w:ascii="Times New Roman" w:hAnsi="Times New Roman" w:cs="Times New Roman"/>
          <w:b/>
          <w:sz w:val="28"/>
        </w:rPr>
        <w:footnoteReference w:customMarkFollows="1" w:id="4"/>
        <w:sym w:font="Symbol" w:char="F0D7"/>
      </w:r>
      <w:r>
        <w:rPr>
          <w:rFonts w:ascii="Times New Roman" w:hAnsi="Times New Roman" w:cs="Times New Roman"/>
          <w:b/>
          <w:sz w:val="28"/>
        </w:rPr>
        <w:t>.</w:t>
      </w:r>
    </w:p>
    <w:p w:rsidR="001513D2" w:rsidRDefault="001513D2" w:rsidP="001513D2">
      <w:pPr>
        <w:spacing w:after="0" w:line="360" w:lineRule="auto"/>
        <w:contextualSpacing/>
        <w:jc w:val="right"/>
        <w:rPr>
          <w:rFonts w:ascii="Times New Roman" w:hAnsi="Times New Roman" w:cs="Times New Roman"/>
          <w:b/>
          <w:sz w:val="28"/>
        </w:rPr>
      </w:pPr>
    </w:p>
    <w:p w:rsidR="00AE00EA" w:rsidRPr="00627E44" w:rsidRDefault="00AE00EA" w:rsidP="001513D2">
      <w:pPr>
        <w:spacing w:after="0" w:line="360" w:lineRule="auto"/>
        <w:contextualSpacing/>
        <w:jc w:val="center"/>
        <w:rPr>
          <w:rFonts w:ascii="Times New Roman" w:hAnsi="Times New Roman" w:cs="Times New Roman"/>
          <w:b/>
          <w:sz w:val="28"/>
          <w:szCs w:val="28"/>
        </w:rPr>
      </w:pPr>
      <w:r w:rsidRPr="00627E44">
        <w:rPr>
          <w:rFonts w:ascii="Times New Roman" w:hAnsi="Times New Roman" w:cs="Times New Roman"/>
          <w:b/>
          <w:sz w:val="28"/>
          <w:szCs w:val="28"/>
        </w:rPr>
        <w:t>АВТОГРАФ НА ХУДОЖЕСТВЕННЫХ ИЗДАНИЯХ И РАБОТАХ НАУЧНОГО И НАУЧНО-МЕТОДИЧЕСКОГО ПРОФИЛЯ</w:t>
      </w:r>
    </w:p>
    <w:bookmarkEnd w:id="6"/>
    <w:p w:rsidR="00AE00EA" w:rsidRDefault="00AE00EA" w:rsidP="00BB1ACE">
      <w:pPr>
        <w:spacing w:after="0" w:line="240" w:lineRule="auto"/>
        <w:ind w:firstLine="851"/>
        <w:contextualSpacing/>
        <w:jc w:val="both"/>
        <w:textAlignment w:val="baseline"/>
        <w:rPr>
          <w:rFonts w:ascii="Times New Roman" w:hAnsi="Times New Roman" w:cs="Times New Roman"/>
          <w:i/>
          <w:sz w:val="24"/>
        </w:rPr>
      </w:pPr>
    </w:p>
    <w:p w:rsidR="00AE00EA" w:rsidRPr="00962348" w:rsidRDefault="00AE00EA" w:rsidP="00BB1ACE">
      <w:pPr>
        <w:spacing w:after="0" w:line="240" w:lineRule="auto"/>
        <w:ind w:firstLine="851"/>
        <w:contextualSpacing/>
        <w:jc w:val="both"/>
        <w:textAlignment w:val="baseline"/>
        <w:rPr>
          <w:rFonts w:ascii="Times New Roman" w:hAnsi="Times New Roman" w:cs="Times New Roman"/>
          <w:i/>
          <w:sz w:val="24"/>
          <w:szCs w:val="24"/>
          <w:shd w:val="clear" w:color="auto" w:fill="FFFFFF"/>
        </w:rPr>
      </w:pPr>
      <w:r w:rsidRPr="00E51471">
        <w:rPr>
          <w:rFonts w:ascii="Times New Roman" w:hAnsi="Times New Roman" w:cs="Times New Roman"/>
          <w:i/>
          <w:sz w:val="24"/>
        </w:rPr>
        <w:t>Аннотация</w:t>
      </w:r>
      <w:r>
        <w:rPr>
          <w:rFonts w:ascii="Times New Roman" w:hAnsi="Times New Roman" w:cs="Times New Roman"/>
          <w:i/>
          <w:sz w:val="24"/>
        </w:rPr>
        <w:t xml:space="preserve">: </w:t>
      </w:r>
      <w:r w:rsidRPr="00725F0C">
        <w:rPr>
          <w:rFonts w:ascii="Times New Roman" w:eastAsia="Times New Roman" w:hAnsi="Times New Roman" w:cs="Times New Roman"/>
          <w:i/>
          <w:iCs/>
          <w:sz w:val="24"/>
          <w:szCs w:val="24"/>
          <w:bdr w:val="none" w:sz="0" w:space="0" w:color="auto" w:frame="1"/>
        </w:rPr>
        <w:t xml:space="preserve">Исследование посвящено </w:t>
      </w:r>
      <w:r w:rsidRPr="00725F0C">
        <w:rPr>
          <w:rFonts w:ascii="Times New Roman" w:eastAsia="Times New Roman" w:hAnsi="Times New Roman" w:cs="Times New Roman"/>
          <w:i/>
          <w:sz w:val="24"/>
          <w:szCs w:val="24"/>
        </w:rPr>
        <w:t>рассмотрению</w:t>
      </w:r>
      <w:r>
        <w:rPr>
          <w:rFonts w:ascii="Times New Roman" w:eastAsia="Times New Roman" w:hAnsi="Times New Roman" w:cs="Times New Roman"/>
          <w:i/>
          <w:iCs/>
          <w:sz w:val="24"/>
          <w:szCs w:val="24"/>
          <w:bdr w:val="none" w:sz="0" w:space="0" w:color="auto" w:frame="1"/>
        </w:rPr>
        <w:t xml:space="preserve"> автографа как письменного речевого жанра. </w:t>
      </w:r>
      <w:r>
        <w:rPr>
          <w:rFonts w:ascii="Times New Roman" w:hAnsi="Times New Roman" w:cs="Times New Roman"/>
          <w:i/>
          <w:sz w:val="24"/>
          <w:szCs w:val="24"/>
          <w:shd w:val="clear" w:color="auto" w:fill="FFFFFF"/>
        </w:rPr>
        <w:t xml:space="preserve">Объектом исследования </w:t>
      </w:r>
      <w:r w:rsidRPr="00725F0C">
        <w:rPr>
          <w:rFonts w:ascii="Times New Roman" w:hAnsi="Times New Roman" w:cs="Times New Roman"/>
          <w:i/>
          <w:sz w:val="24"/>
          <w:szCs w:val="24"/>
          <w:shd w:val="clear" w:color="auto" w:fill="FFFFFF"/>
        </w:rPr>
        <w:t xml:space="preserve">выступили памятные надписи (подписи), собственноручно сделанные авторами на </w:t>
      </w:r>
      <w:r>
        <w:rPr>
          <w:rFonts w:ascii="Times New Roman" w:hAnsi="Times New Roman" w:cs="Times New Roman"/>
          <w:i/>
          <w:sz w:val="24"/>
          <w:szCs w:val="24"/>
          <w:shd w:val="clear" w:color="auto" w:fill="FFFFFF"/>
        </w:rPr>
        <w:t>художественных изданиях и изданиях научного и научно-методического профиля. В ходе исследования нами была создана модель текста-автографа, которая включает в себя как обязательные, так и факультативные параметры, которые по-разному реализуются в текстах-автографах, в зависимости от профиля издания. Кроме этого, автографы обоих типов демонстрируют как содержательную специфику, так и специфику на уровне структуры.</w:t>
      </w:r>
    </w:p>
    <w:p w:rsidR="00AE00EA" w:rsidRDefault="00AE00EA" w:rsidP="00BB1ACE">
      <w:pPr>
        <w:spacing w:after="0" w:line="240" w:lineRule="auto"/>
        <w:ind w:firstLine="851"/>
        <w:contextualSpacing/>
        <w:jc w:val="both"/>
        <w:textAlignment w:val="baseline"/>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Ключевые слова: автограф на книге, текст, речевой жанр, естественная письменная речь.</w:t>
      </w:r>
    </w:p>
    <w:p w:rsidR="00AE00EA" w:rsidRPr="001513D2" w:rsidRDefault="00AE00EA" w:rsidP="00BB1ACE">
      <w:pPr>
        <w:spacing w:after="0" w:line="240" w:lineRule="auto"/>
        <w:ind w:firstLine="851"/>
        <w:contextualSpacing/>
        <w:jc w:val="both"/>
        <w:textAlignment w:val="baseline"/>
        <w:rPr>
          <w:rFonts w:ascii="Times New Roman" w:eastAsia="Times New Roman" w:hAnsi="Times New Roman" w:cs="Times New Roman"/>
          <w:i/>
          <w:iCs/>
          <w:color w:val="auto"/>
          <w:sz w:val="24"/>
          <w:szCs w:val="24"/>
          <w:bdr w:val="none" w:sz="0" w:space="0" w:color="auto" w:frame="1"/>
          <w:lang w:val="en-US"/>
        </w:rPr>
      </w:pPr>
      <w:r w:rsidRPr="001513D2">
        <w:rPr>
          <w:rFonts w:ascii="Times New Roman" w:eastAsia="Times New Roman" w:hAnsi="Times New Roman" w:cs="Times New Roman"/>
          <w:bCs/>
          <w:i/>
          <w:iCs/>
          <w:color w:val="auto"/>
          <w:sz w:val="24"/>
          <w:szCs w:val="24"/>
          <w:bdr w:val="none" w:sz="0" w:space="0" w:color="auto" w:frame="1"/>
          <w:lang w:val="en-US"/>
        </w:rPr>
        <w:t>Abstract</w:t>
      </w:r>
      <w:r w:rsidR="00B65B22" w:rsidRPr="001513D2">
        <w:rPr>
          <w:rFonts w:ascii="Times New Roman" w:eastAsia="Times New Roman" w:hAnsi="Times New Roman" w:cs="Times New Roman"/>
          <w:bCs/>
          <w:i/>
          <w:iCs/>
          <w:color w:val="auto"/>
          <w:sz w:val="24"/>
          <w:szCs w:val="24"/>
          <w:bdr w:val="none" w:sz="0" w:space="0" w:color="auto" w:frame="1"/>
          <w:lang w:val="en-US"/>
        </w:rPr>
        <w:t>:</w:t>
      </w:r>
      <w:r w:rsidRPr="001513D2">
        <w:rPr>
          <w:rFonts w:ascii="Times New Roman" w:eastAsia="Times New Roman" w:hAnsi="Times New Roman" w:cs="Times New Roman"/>
          <w:i/>
          <w:iCs/>
          <w:color w:val="auto"/>
          <w:sz w:val="24"/>
          <w:szCs w:val="24"/>
          <w:bdr w:val="none" w:sz="0" w:space="0" w:color="auto" w:frame="1"/>
          <w:lang w:val="en-US"/>
        </w:rPr>
        <w:t> This article is</w:t>
      </w:r>
      <w:r w:rsidRPr="001513D2">
        <w:rPr>
          <w:rStyle w:val="af5"/>
          <w:rFonts w:ascii="Times New Roman" w:hAnsi="Times New Roman" w:cs="Times New Roman"/>
          <w:i/>
          <w:color w:val="auto"/>
          <w:sz w:val="24"/>
          <w:szCs w:val="24"/>
          <w:shd w:val="clear" w:color="auto" w:fill="FFFFFF"/>
          <w:lang w:val="en-US"/>
        </w:rPr>
        <w:t xml:space="preserve"> </w:t>
      </w:r>
      <w:r w:rsidR="00B81847" w:rsidRPr="001513D2">
        <w:rPr>
          <w:rStyle w:val="af5"/>
          <w:rFonts w:ascii="Times New Roman" w:hAnsi="Times New Roman" w:cs="Times New Roman"/>
          <w:b w:val="0"/>
          <w:i/>
          <w:color w:val="auto"/>
          <w:sz w:val="24"/>
          <w:szCs w:val="24"/>
          <w:shd w:val="clear" w:color="auto" w:fill="FFFFFF"/>
          <w:lang w:val="en-US"/>
        </w:rPr>
        <w:t>de</w:t>
      </w:r>
      <w:r w:rsidR="00234543" w:rsidRPr="001513D2">
        <w:rPr>
          <w:rStyle w:val="af5"/>
          <w:rFonts w:ascii="Times New Roman" w:hAnsi="Times New Roman" w:cs="Times New Roman"/>
          <w:b w:val="0"/>
          <w:i/>
          <w:color w:val="auto"/>
          <w:sz w:val="24"/>
          <w:szCs w:val="24"/>
          <w:shd w:val="clear" w:color="auto" w:fill="FFFFFF"/>
          <w:lang w:val="en-US"/>
        </w:rPr>
        <w:t>voted</w:t>
      </w:r>
      <w:r w:rsidRPr="001513D2">
        <w:rPr>
          <w:rStyle w:val="af5"/>
          <w:rFonts w:ascii="Times New Roman" w:hAnsi="Times New Roman" w:cs="Times New Roman"/>
          <w:b w:val="0"/>
          <w:i/>
          <w:color w:val="auto"/>
          <w:sz w:val="24"/>
          <w:szCs w:val="24"/>
          <w:shd w:val="clear" w:color="auto" w:fill="FFFFFF"/>
          <w:lang w:val="en-US"/>
        </w:rPr>
        <w:t xml:space="preserve"> to </w:t>
      </w:r>
      <w:r w:rsidR="00234543" w:rsidRPr="001513D2">
        <w:rPr>
          <w:rStyle w:val="af5"/>
          <w:rFonts w:ascii="Times New Roman" w:hAnsi="Times New Roman" w:cs="Times New Roman"/>
          <w:b w:val="0"/>
          <w:i/>
          <w:color w:val="auto"/>
          <w:sz w:val="24"/>
          <w:szCs w:val="24"/>
          <w:shd w:val="clear" w:color="auto" w:fill="FFFFFF"/>
          <w:lang w:val="en-US"/>
        </w:rPr>
        <w:t xml:space="preserve">the </w:t>
      </w:r>
      <w:r w:rsidRPr="001513D2">
        <w:rPr>
          <w:rStyle w:val="af5"/>
          <w:rFonts w:ascii="Times New Roman" w:hAnsi="Times New Roman" w:cs="Times New Roman"/>
          <w:b w:val="0"/>
          <w:i/>
          <w:color w:val="auto"/>
          <w:sz w:val="24"/>
          <w:szCs w:val="24"/>
          <w:shd w:val="clear" w:color="auto" w:fill="FFFFFF"/>
          <w:lang w:val="en-US"/>
        </w:rPr>
        <w:t>study</w:t>
      </w:r>
      <w:r w:rsidR="00234543" w:rsidRPr="001513D2">
        <w:rPr>
          <w:rStyle w:val="af5"/>
          <w:rFonts w:ascii="Times New Roman" w:hAnsi="Times New Roman" w:cs="Times New Roman"/>
          <w:b w:val="0"/>
          <w:i/>
          <w:color w:val="auto"/>
          <w:sz w:val="24"/>
          <w:szCs w:val="24"/>
          <w:shd w:val="clear" w:color="auto" w:fill="FFFFFF"/>
          <w:lang w:val="en-US"/>
        </w:rPr>
        <w:t xml:space="preserve"> of the</w:t>
      </w:r>
      <w:r w:rsidRPr="001513D2">
        <w:rPr>
          <w:rFonts w:ascii="Times New Roman" w:hAnsi="Times New Roman" w:cs="Times New Roman"/>
          <w:b/>
          <w:i/>
          <w:color w:val="auto"/>
          <w:sz w:val="24"/>
          <w:szCs w:val="24"/>
          <w:lang w:val="en-US"/>
        </w:rPr>
        <w:t xml:space="preserve"> </w:t>
      </w:r>
      <w:r w:rsidRPr="001513D2">
        <w:rPr>
          <w:rFonts w:ascii="Times New Roman" w:hAnsi="Times New Roman" w:cs="Times New Roman"/>
          <w:i/>
          <w:color w:val="auto"/>
          <w:sz w:val="24"/>
          <w:szCs w:val="24"/>
          <w:lang w:val="en-US"/>
        </w:rPr>
        <w:t>autograph as</w:t>
      </w:r>
      <w:r w:rsidR="00010B71" w:rsidRPr="001513D2">
        <w:rPr>
          <w:rFonts w:ascii="Times New Roman" w:hAnsi="Times New Roman" w:cs="Times New Roman"/>
          <w:i/>
          <w:color w:val="auto"/>
          <w:sz w:val="24"/>
          <w:szCs w:val="24"/>
          <w:lang w:val="en-US"/>
        </w:rPr>
        <w:t xml:space="preserve"> a</w:t>
      </w:r>
      <w:r w:rsidRPr="001513D2">
        <w:rPr>
          <w:rFonts w:ascii="Times New Roman" w:hAnsi="Times New Roman" w:cs="Times New Roman"/>
          <w:i/>
          <w:color w:val="auto"/>
          <w:sz w:val="24"/>
          <w:szCs w:val="24"/>
          <w:lang w:val="en-US"/>
        </w:rPr>
        <w:t xml:space="preserve"> writing </w:t>
      </w:r>
      <w:r w:rsidR="00743F3E" w:rsidRPr="001513D2">
        <w:rPr>
          <w:rFonts w:ascii="Times New Roman" w:hAnsi="Times New Roman" w:cs="Times New Roman"/>
          <w:i/>
          <w:color w:val="auto"/>
          <w:sz w:val="24"/>
          <w:szCs w:val="24"/>
          <w:lang w:val="en-US"/>
        </w:rPr>
        <w:t xml:space="preserve">speech </w:t>
      </w:r>
      <w:r w:rsidRPr="001513D2">
        <w:rPr>
          <w:rFonts w:ascii="Times New Roman" w:hAnsi="Times New Roman" w:cs="Times New Roman"/>
          <w:i/>
          <w:color w:val="auto"/>
          <w:sz w:val="24"/>
          <w:szCs w:val="24"/>
          <w:lang w:val="en-US"/>
        </w:rPr>
        <w:t xml:space="preserve">genre. </w:t>
      </w:r>
      <w:r w:rsidRPr="001513D2">
        <w:rPr>
          <w:rFonts w:ascii="Times New Roman" w:eastAsia="Times New Roman" w:hAnsi="Times New Roman" w:cs="Times New Roman"/>
          <w:i/>
          <w:iCs/>
          <w:color w:val="auto"/>
          <w:sz w:val="24"/>
          <w:szCs w:val="24"/>
          <w:bdr w:val="none" w:sz="0" w:space="0" w:color="auto" w:frame="1"/>
          <w:lang w:val="en-US"/>
        </w:rPr>
        <w:t xml:space="preserve">The object of the research </w:t>
      </w:r>
      <w:r w:rsidR="00234543" w:rsidRPr="001513D2">
        <w:rPr>
          <w:rFonts w:ascii="Times New Roman" w:eastAsia="Times New Roman" w:hAnsi="Times New Roman" w:cs="Times New Roman"/>
          <w:i/>
          <w:iCs/>
          <w:color w:val="auto"/>
          <w:sz w:val="24"/>
          <w:szCs w:val="24"/>
          <w:bdr w:val="none" w:sz="0" w:space="0" w:color="auto" w:frame="1"/>
          <w:lang w:val="en-US"/>
        </w:rPr>
        <w:t xml:space="preserve">is presented by </w:t>
      </w:r>
      <w:r w:rsidRPr="001513D2">
        <w:rPr>
          <w:rFonts w:ascii="Times New Roman" w:eastAsia="Times New Roman" w:hAnsi="Times New Roman" w:cs="Times New Roman"/>
          <w:i/>
          <w:iCs/>
          <w:color w:val="auto"/>
          <w:sz w:val="24"/>
          <w:szCs w:val="24"/>
          <w:bdr w:val="none" w:sz="0" w:space="0" w:color="auto" w:frame="1"/>
          <w:lang w:val="en-US"/>
        </w:rPr>
        <w:t xml:space="preserve">memorable inscriptions (signatures), which are handwritten by </w:t>
      </w:r>
      <w:r w:rsidR="00234543" w:rsidRPr="001513D2">
        <w:rPr>
          <w:rFonts w:ascii="Times New Roman" w:eastAsia="Times New Roman" w:hAnsi="Times New Roman" w:cs="Times New Roman"/>
          <w:i/>
          <w:iCs/>
          <w:color w:val="auto"/>
          <w:sz w:val="24"/>
          <w:szCs w:val="24"/>
          <w:bdr w:val="none" w:sz="0" w:space="0" w:color="auto" w:frame="1"/>
          <w:lang w:val="en-US"/>
        </w:rPr>
        <w:t xml:space="preserve">the </w:t>
      </w:r>
      <w:r w:rsidRPr="001513D2">
        <w:rPr>
          <w:rFonts w:ascii="Times New Roman" w:eastAsia="Times New Roman" w:hAnsi="Times New Roman" w:cs="Times New Roman"/>
          <w:i/>
          <w:iCs/>
          <w:color w:val="auto"/>
          <w:sz w:val="24"/>
          <w:szCs w:val="24"/>
          <w:bdr w:val="none" w:sz="0" w:space="0" w:color="auto" w:frame="1"/>
          <w:lang w:val="en-US"/>
        </w:rPr>
        <w:t xml:space="preserve">authors on </w:t>
      </w:r>
      <w:r w:rsidR="00234543" w:rsidRPr="001513D2">
        <w:rPr>
          <w:rFonts w:ascii="Times New Roman" w:eastAsia="Times New Roman" w:hAnsi="Times New Roman" w:cs="Times New Roman"/>
          <w:i/>
          <w:iCs/>
          <w:color w:val="auto"/>
          <w:sz w:val="24"/>
          <w:szCs w:val="24"/>
          <w:bdr w:val="none" w:sz="0" w:space="0" w:color="auto" w:frame="1"/>
          <w:lang w:val="en-US"/>
        </w:rPr>
        <w:t xml:space="preserve">the </w:t>
      </w:r>
      <w:r w:rsidRPr="001513D2">
        <w:rPr>
          <w:rFonts w:ascii="Times New Roman" w:eastAsia="Times New Roman" w:hAnsi="Times New Roman" w:cs="Times New Roman"/>
          <w:i/>
          <w:iCs/>
          <w:color w:val="auto"/>
          <w:sz w:val="24"/>
          <w:szCs w:val="24"/>
          <w:bdr w:val="none" w:sz="0" w:space="0" w:color="auto" w:frame="1"/>
          <w:lang w:val="en-US"/>
        </w:rPr>
        <w:t>fiction literatur</w:t>
      </w:r>
      <w:r w:rsidR="00234543" w:rsidRPr="001513D2">
        <w:rPr>
          <w:rFonts w:ascii="Times New Roman" w:eastAsia="Times New Roman" w:hAnsi="Times New Roman" w:cs="Times New Roman"/>
          <w:i/>
          <w:iCs/>
          <w:color w:val="auto"/>
          <w:sz w:val="24"/>
          <w:szCs w:val="24"/>
          <w:bdr w:val="none" w:sz="0" w:space="0" w:color="auto" w:frame="1"/>
          <w:lang w:val="en-US"/>
        </w:rPr>
        <w:t xml:space="preserve">e, </w:t>
      </w:r>
      <w:r w:rsidRPr="001513D2">
        <w:rPr>
          <w:rFonts w:ascii="Times New Roman" w:eastAsia="Times New Roman" w:hAnsi="Times New Roman" w:cs="Times New Roman"/>
          <w:i/>
          <w:iCs/>
          <w:color w:val="auto"/>
          <w:sz w:val="24"/>
          <w:szCs w:val="24"/>
          <w:bdr w:val="none" w:sz="0" w:space="0" w:color="auto" w:frame="1"/>
          <w:lang w:val="en-US"/>
        </w:rPr>
        <w:t xml:space="preserve">scientific and scientific-methodical </w:t>
      </w:r>
      <w:r w:rsidR="00234543" w:rsidRPr="001513D2">
        <w:rPr>
          <w:rFonts w:ascii="Times New Roman" w:eastAsia="Times New Roman" w:hAnsi="Times New Roman" w:cs="Times New Roman"/>
          <w:i/>
          <w:iCs/>
          <w:color w:val="auto"/>
          <w:sz w:val="24"/>
          <w:szCs w:val="24"/>
          <w:bdr w:val="none" w:sz="0" w:space="0" w:color="auto" w:frame="1"/>
          <w:lang w:val="en-US"/>
        </w:rPr>
        <w:t>book</w:t>
      </w:r>
      <w:r w:rsidRPr="001513D2">
        <w:rPr>
          <w:rFonts w:ascii="Times New Roman" w:eastAsia="Times New Roman" w:hAnsi="Times New Roman" w:cs="Times New Roman"/>
          <w:i/>
          <w:iCs/>
          <w:color w:val="auto"/>
          <w:sz w:val="24"/>
          <w:szCs w:val="24"/>
          <w:bdr w:val="none" w:sz="0" w:space="0" w:color="auto" w:frame="1"/>
          <w:lang w:val="en-US"/>
        </w:rPr>
        <w:t xml:space="preserve">s. </w:t>
      </w:r>
      <w:r w:rsidR="00B84B19" w:rsidRPr="001513D2">
        <w:rPr>
          <w:rFonts w:ascii="Times New Roman" w:eastAsia="Times New Roman" w:hAnsi="Times New Roman" w:cs="Times New Roman"/>
          <w:i/>
          <w:iCs/>
          <w:color w:val="auto"/>
          <w:sz w:val="24"/>
          <w:szCs w:val="24"/>
          <w:bdr w:val="none" w:sz="0" w:space="0" w:color="auto" w:frame="1"/>
          <w:lang w:val="en-US"/>
        </w:rPr>
        <w:t>In</w:t>
      </w:r>
      <w:r w:rsidRPr="001513D2">
        <w:rPr>
          <w:rFonts w:ascii="Times New Roman" w:eastAsia="Times New Roman" w:hAnsi="Times New Roman" w:cs="Times New Roman"/>
          <w:i/>
          <w:iCs/>
          <w:color w:val="auto"/>
          <w:sz w:val="24"/>
          <w:szCs w:val="24"/>
          <w:bdr w:val="none" w:sz="0" w:space="0" w:color="auto" w:frame="1"/>
          <w:lang w:val="en-US"/>
        </w:rPr>
        <w:t xml:space="preserve"> the research</w:t>
      </w:r>
      <w:r w:rsidR="00B84B19" w:rsidRPr="001513D2">
        <w:rPr>
          <w:rFonts w:ascii="Times New Roman" w:eastAsia="Times New Roman" w:hAnsi="Times New Roman" w:cs="Times New Roman"/>
          <w:i/>
          <w:iCs/>
          <w:color w:val="auto"/>
          <w:sz w:val="24"/>
          <w:szCs w:val="24"/>
          <w:bdr w:val="none" w:sz="0" w:space="0" w:color="auto" w:frame="1"/>
          <w:lang w:val="en-US"/>
        </w:rPr>
        <w:t>,</w:t>
      </w:r>
      <w:r w:rsidRPr="001513D2">
        <w:rPr>
          <w:rFonts w:ascii="Times New Roman" w:eastAsia="Times New Roman" w:hAnsi="Times New Roman" w:cs="Times New Roman"/>
          <w:i/>
          <w:iCs/>
          <w:color w:val="auto"/>
          <w:sz w:val="24"/>
          <w:szCs w:val="24"/>
          <w:bdr w:val="none" w:sz="0" w:space="0" w:color="auto" w:frame="1"/>
          <w:lang w:val="en-US"/>
        </w:rPr>
        <w:t xml:space="preserve"> </w:t>
      </w:r>
      <w:r w:rsidR="00B84B19" w:rsidRPr="001513D2">
        <w:rPr>
          <w:rFonts w:ascii="Times New Roman" w:eastAsia="Times New Roman" w:hAnsi="Times New Roman" w:cs="Times New Roman"/>
          <w:i/>
          <w:iCs/>
          <w:color w:val="auto"/>
          <w:sz w:val="24"/>
          <w:szCs w:val="24"/>
          <w:bdr w:val="none" w:sz="0" w:space="0" w:color="auto" w:frame="1"/>
          <w:lang w:val="en-US"/>
        </w:rPr>
        <w:t>the author</w:t>
      </w:r>
      <w:r w:rsidRPr="001513D2">
        <w:rPr>
          <w:rFonts w:ascii="Times New Roman" w:eastAsia="Times New Roman" w:hAnsi="Times New Roman" w:cs="Times New Roman"/>
          <w:i/>
          <w:iCs/>
          <w:color w:val="auto"/>
          <w:sz w:val="24"/>
          <w:szCs w:val="24"/>
          <w:bdr w:val="none" w:sz="0" w:space="0" w:color="auto" w:frame="1"/>
          <w:lang w:val="en-US"/>
        </w:rPr>
        <w:t xml:space="preserve"> ha</w:t>
      </w:r>
      <w:r w:rsidR="00743F3E" w:rsidRPr="001513D2">
        <w:rPr>
          <w:rFonts w:ascii="Times New Roman" w:eastAsia="Times New Roman" w:hAnsi="Times New Roman" w:cs="Times New Roman"/>
          <w:i/>
          <w:iCs/>
          <w:color w:val="auto"/>
          <w:sz w:val="24"/>
          <w:szCs w:val="24"/>
          <w:bdr w:val="none" w:sz="0" w:space="0" w:color="auto" w:frame="1"/>
          <w:lang w:val="en-US"/>
        </w:rPr>
        <w:t>s</w:t>
      </w:r>
      <w:r w:rsidRPr="001513D2">
        <w:rPr>
          <w:rFonts w:ascii="Times New Roman" w:eastAsia="Times New Roman" w:hAnsi="Times New Roman" w:cs="Times New Roman"/>
          <w:i/>
          <w:iCs/>
          <w:color w:val="auto"/>
          <w:sz w:val="24"/>
          <w:szCs w:val="24"/>
          <w:bdr w:val="none" w:sz="0" w:space="0" w:color="auto" w:frame="1"/>
          <w:lang w:val="en-US"/>
        </w:rPr>
        <w:t xml:space="preserve"> </w:t>
      </w:r>
      <w:r w:rsidR="00B84B19" w:rsidRPr="001513D2">
        <w:rPr>
          <w:rFonts w:ascii="Times New Roman" w:eastAsia="Times New Roman" w:hAnsi="Times New Roman" w:cs="Times New Roman"/>
          <w:i/>
          <w:iCs/>
          <w:color w:val="auto"/>
          <w:sz w:val="24"/>
          <w:szCs w:val="24"/>
          <w:bdr w:val="none" w:sz="0" w:space="0" w:color="auto" w:frame="1"/>
          <w:lang w:val="en-US"/>
        </w:rPr>
        <w:t>developed</w:t>
      </w:r>
      <w:r w:rsidRPr="001513D2">
        <w:rPr>
          <w:rFonts w:ascii="Times New Roman" w:eastAsia="Times New Roman" w:hAnsi="Times New Roman" w:cs="Times New Roman"/>
          <w:i/>
          <w:iCs/>
          <w:color w:val="auto"/>
          <w:sz w:val="24"/>
          <w:szCs w:val="24"/>
          <w:bdr w:val="none" w:sz="0" w:space="0" w:color="auto" w:frame="1"/>
          <w:lang w:val="en-US"/>
        </w:rPr>
        <w:t xml:space="preserve"> a model of </w:t>
      </w:r>
      <w:r w:rsidR="00B84B19" w:rsidRPr="001513D2">
        <w:rPr>
          <w:rFonts w:ascii="Times New Roman" w:eastAsia="Times New Roman" w:hAnsi="Times New Roman" w:cs="Times New Roman"/>
          <w:i/>
          <w:iCs/>
          <w:color w:val="auto"/>
          <w:sz w:val="24"/>
          <w:szCs w:val="24"/>
          <w:bdr w:val="none" w:sz="0" w:space="0" w:color="auto" w:frame="1"/>
          <w:lang w:val="en-US"/>
        </w:rPr>
        <w:t xml:space="preserve">the text of autograph </w:t>
      </w:r>
      <w:r w:rsidRPr="001513D2">
        <w:rPr>
          <w:rFonts w:ascii="Times New Roman" w:eastAsia="Times New Roman" w:hAnsi="Times New Roman" w:cs="Times New Roman"/>
          <w:i/>
          <w:iCs/>
          <w:color w:val="auto"/>
          <w:sz w:val="24"/>
          <w:szCs w:val="24"/>
          <w:bdr w:val="none" w:sz="0" w:space="0" w:color="auto" w:frame="1"/>
          <w:lang w:val="en-US"/>
        </w:rPr>
        <w:t xml:space="preserve">that includes </w:t>
      </w:r>
      <w:r w:rsidR="00B84B19" w:rsidRPr="001513D2">
        <w:rPr>
          <w:rFonts w:ascii="Times New Roman" w:eastAsia="Times New Roman" w:hAnsi="Times New Roman" w:cs="Times New Roman"/>
          <w:i/>
          <w:iCs/>
          <w:color w:val="auto"/>
          <w:sz w:val="24"/>
          <w:szCs w:val="24"/>
          <w:bdr w:val="none" w:sz="0" w:space="0" w:color="auto" w:frame="1"/>
          <w:lang w:val="en-US"/>
        </w:rPr>
        <w:t>both</w:t>
      </w:r>
      <w:r w:rsidRPr="001513D2">
        <w:rPr>
          <w:rFonts w:ascii="Times New Roman" w:eastAsia="Times New Roman" w:hAnsi="Times New Roman" w:cs="Times New Roman"/>
          <w:i/>
          <w:iCs/>
          <w:color w:val="auto"/>
          <w:sz w:val="24"/>
          <w:szCs w:val="24"/>
          <w:bdr w:val="none" w:sz="0" w:space="0" w:color="auto" w:frame="1"/>
          <w:lang w:val="en-US"/>
        </w:rPr>
        <w:t xml:space="preserve"> obligatory parameters </w:t>
      </w:r>
      <w:r w:rsidR="00B84B19" w:rsidRPr="001513D2">
        <w:rPr>
          <w:rFonts w:ascii="Times New Roman" w:eastAsia="Times New Roman" w:hAnsi="Times New Roman" w:cs="Times New Roman"/>
          <w:i/>
          <w:iCs/>
          <w:color w:val="auto"/>
          <w:sz w:val="24"/>
          <w:szCs w:val="24"/>
          <w:bdr w:val="none" w:sz="0" w:space="0" w:color="auto" w:frame="1"/>
          <w:lang w:val="en-US"/>
        </w:rPr>
        <w:t>and</w:t>
      </w:r>
      <w:r w:rsidRPr="001513D2">
        <w:rPr>
          <w:rFonts w:ascii="Times New Roman" w:eastAsia="Times New Roman" w:hAnsi="Times New Roman" w:cs="Times New Roman"/>
          <w:i/>
          <w:iCs/>
          <w:color w:val="auto"/>
          <w:sz w:val="24"/>
          <w:szCs w:val="24"/>
          <w:bdr w:val="none" w:sz="0" w:space="0" w:color="auto" w:frame="1"/>
          <w:lang w:val="en-US"/>
        </w:rPr>
        <w:t xml:space="preserve"> optional ones. The realization of these parameters depend</w:t>
      </w:r>
      <w:r w:rsidR="00743F3E" w:rsidRPr="001513D2">
        <w:rPr>
          <w:rFonts w:ascii="Times New Roman" w:eastAsia="Times New Roman" w:hAnsi="Times New Roman" w:cs="Times New Roman"/>
          <w:i/>
          <w:iCs/>
          <w:color w:val="auto"/>
          <w:sz w:val="24"/>
          <w:szCs w:val="24"/>
          <w:bdr w:val="none" w:sz="0" w:space="0" w:color="auto" w:frame="1"/>
          <w:lang w:val="en-US"/>
        </w:rPr>
        <w:t>s</w:t>
      </w:r>
      <w:r w:rsidRPr="001513D2">
        <w:rPr>
          <w:rFonts w:ascii="Times New Roman" w:eastAsia="Times New Roman" w:hAnsi="Times New Roman" w:cs="Times New Roman"/>
          <w:i/>
          <w:iCs/>
          <w:color w:val="auto"/>
          <w:sz w:val="24"/>
          <w:szCs w:val="24"/>
          <w:bdr w:val="none" w:sz="0" w:space="0" w:color="auto" w:frame="1"/>
          <w:lang w:val="en-US"/>
        </w:rPr>
        <w:t xml:space="preserve"> on </w:t>
      </w:r>
      <w:r w:rsidR="00743F3E" w:rsidRPr="001513D2">
        <w:rPr>
          <w:rFonts w:ascii="Times New Roman" w:eastAsia="Times New Roman" w:hAnsi="Times New Roman" w:cs="Times New Roman"/>
          <w:i/>
          <w:iCs/>
          <w:color w:val="auto"/>
          <w:sz w:val="24"/>
          <w:szCs w:val="24"/>
          <w:bdr w:val="none" w:sz="0" w:space="0" w:color="auto" w:frame="1"/>
          <w:lang w:val="en-US"/>
        </w:rPr>
        <w:t xml:space="preserve">the </w:t>
      </w:r>
      <w:r w:rsidRPr="001513D2">
        <w:rPr>
          <w:rFonts w:ascii="Times New Roman" w:eastAsia="Times New Roman" w:hAnsi="Times New Roman" w:cs="Times New Roman"/>
          <w:i/>
          <w:iCs/>
          <w:color w:val="auto"/>
          <w:sz w:val="24"/>
          <w:szCs w:val="24"/>
          <w:bdr w:val="none" w:sz="0" w:space="0" w:color="auto" w:frame="1"/>
          <w:lang w:val="en-US"/>
        </w:rPr>
        <w:t>profile of the book. Besides, both types of autographs demonstrate content</w:t>
      </w:r>
      <w:r w:rsidR="00743F3E" w:rsidRPr="001513D2">
        <w:rPr>
          <w:rFonts w:ascii="Times New Roman" w:eastAsia="Times New Roman" w:hAnsi="Times New Roman" w:cs="Times New Roman"/>
          <w:i/>
          <w:iCs/>
          <w:color w:val="auto"/>
          <w:sz w:val="24"/>
          <w:szCs w:val="24"/>
          <w:bdr w:val="none" w:sz="0" w:space="0" w:color="auto" w:frame="1"/>
          <w:lang w:val="en-US"/>
        </w:rPr>
        <w:t xml:space="preserve">s </w:t>
      </w:r>
      <w:r w:rsidRPr="001513D2">
        <w:rPr>
          <w:rFonts w:ascii="Times New Roman" w:eastAsia="Times New Roman" w:hAnsi="Times New Roman" w:cs="Times New Roman"/>
          <w:i/>
          <w:iCs/>
          <w:color w:val="auto"/>
          <w:sz w:val="24"/>
          <w:szCs w:val="24"/>
          <w:bdr w:val="none" w:sz="0" w:space="0" w:color="auto" w:frame="1"/>
          <w:lang w:val="en-US"/>
        </w:rPr>
        <w:t>a</w:t>
      </w:r>
      <w:r w:rsidR="00743F3E" w:rsidRPr="001513D2">
        <w:rPr>
          <w:rFonts w:ascii="Times New Roman" w:eastAsia="Times New Roman" w:hAnsi="Times New Roman" w:cs="Times New Roman"/>
          <w:i/>
          <w:iCs/>
          <w:color w:val="auto"/>
          <w:sz w:val="24"/>
          <w:szCs w:val="24"/>
          <w:bdr w:val="none" w:sz="0" w:space="0" w:color="auto" w:frame="1"/>
          <w:lang w:val="en-US"/>
        </w:rPr>
        <w:t>s well as</w:t>
      </w:r>
      <w:r w:rsidRPr="001513D2">
        <w:rPr>
          <w:rFonts w:ascii="Times New Roman" w:eastAsia="Times New Roman" w:hAnsi="Times New Roman" w:cs="Times New Roman"/>
          <w:i/>
          <w:iCs/>
          <w:color w:val="auto"/>
          <w:sz w:val="24"/>
          <w:szCs w:val="24"/>
          <w:bdr w:val="none" w:sz="0" w:space="0" w:color="auto" w:frame="1"/>
          <w:lang w:val="en-US"/>
        </w:rPr>
        <w:t xml:space="preserve"> structur</w:t>
      </w:r>
      <w:r w:rsidR="00743F3E" w:rsidRPr="001513D2">
        <w:rPr>
          <w:rFonts w:ascii="Times New Roman" w:eastAsia="Times New Roman" w:hAnsi="Times New Roman" w:cs="Times New Roman"/>
          <w:i/>
          <w:iCs/>
          <w:color w:val="auto"/>
          <w:sz w:val="24"/>
          <w:szCs w:val="24"/>
          <w:bdr w:val="none" w:sz="0" w:space="0" w:color="auto" w:frame="1"/>
          <w:lang w:val="en-US"/>
        </w:rPr>
        <w:t>e</w:t>
      </w:r>
      <w:r w:rsidRPr="001513D2">
        <w:rPr>
          <w:rFonts w:ascii="Times New Roman" w:eastAsia="Times New Roman" w:hAnsi="Times New Roman" w:cs="Times New Roman"/>
          <w:i/>
          <w:iCs/>
          <w:color w:val="auto"/>
          <w:sz w:val="24"/>
          <w:szCs w:val="24"/>
          <w:bdr w:val="none" w:sz="0" w:space="0" w:color="auto" w:frame="1"/>
          <w:lang w:val="en-US"/>
        </w:rPr>
        <w:t xml:space="preserve"> specific</w:t>
      </w:r>
      <w:r w:rsidR="00743F3E" w:rsidRPr="001513D2">
        <w:rPr>
          <w:rFonts w:ascii="Times New Roman" w:eastAsia="Times New Roman" w:hAnsi="Times New Roman" w:cs="Times New Roman"/>
          <w:i/>
          <w:iCs/>
          <w:color w:val="auto"/>
          <w:sz w:val="24"/>
          <w:szCs w:val="24"/>
          <w:bdr w:val="none" w:sz="0" w:space="0" w:color="auto" w:frame="1"/>
          <w:lang w:val="en-US"/>
        </w:rPr>
        <w:t>s</w:t>
      </w:r>
      <w:r w:rsidRPr="001513D2">
        <w:rPr>
          <w:rFonts w:ascii="Times New Roman" w:eastAsia="Times New Roman" w:hAnsi="Times New Roman" w:cs="Times New Roman"/>
          <w:i/>
          <w:iCs/>
          <w:color w:val="auto"/>
          <w:sz w:val="24"/>
          <w:szCs w:val="24"/>
          <w:bdr w:val="none" w:sz="0" w:space="0" w:color="auto" w:frame="1"/>
          <w:lang w:val="en-US"/>
        </w:rPr>
        <w:t xml:space="preserve">. </w:t>
      </w:r>
    </w:p>
    <w:p w:rsidR="00AE00EA" w:rsidRPr="001513D2" w:rsidRDefault="00AE00EA" w:rsidP="00BB1ACE">
      <w:pPr>
        <w:spacing w:after="0" w:line="240" w:lineRule="auto"/>
        <w:ind w:firstLine="851"/>
        <w:contextualSpacing/>
        <w:jc w:val="both"/>
        <w:textAlignment w:val="baseline"/>
        <w:rPr>
          <w:rFonts w:ascii="Times New Roman" w:eastAsia="Times New Roman" w:hAnsi="Times New Roman" w:cs="Times New Roman"/>
          <w:i/>
          <w:iCs/>
          <w:color w:val="auto"/>
          <w:sz w:val="24"/>
          <w:szCs w:val="24"/>
          <w:bdr w:val="none" w:sz="0" w:space="0" w:color="auto" w:frame="1"/>
          <w:lang w:val="en-US"/>
        </w:rPr>
      </w:pPr>
      <w:r w:rsidRPr="001513D2">
        <w:rPr>
          <w:rFonts w:ascii="Times New Roman" w:eastAsia="Times New Roman" w:hAnsi="Times New Roman" w:cs="Times New Roman"/>
          <w:i/>
          <w:iCs/>
          <w:color w:val="auto"/>
          <w:sz w:val="24"/>
          <w:szCs w:val="24"/>
          <w:bdr w:val="none" w:sz="0" w:space="0" w:color="auto" w:frame="1"/>
          <w:lang w:val="en-US"/>
        </w:rPr>
        <w:t>Keywords: autograph on the book, text, speech genre, natural written speech.</w:t>
      </w:r>
    </w:p>
    <w:p w:rsidR="00AE00EA" w:rsidRPr="006E0806" w:rsidRDefault="00AE00EA" w:rsidP="00BB1ACE">
      <w:pPr>
        <w:spacing w:after="0" w:line="240" w:lineRule="auto"/>
        <w:contextualSpacing/>
        <w:jc w:val="both"/>
        <w:textAlignment w:val="baseline"/>
        <w:rPr>
          <w:rFonts w:ascii="Times New Roman" w:eastAsia="Times New Roman" w:hAnsi="Times New Roman" w:cs="Times New Roman"/>
          <w:i/>
          <w:iCs/>
          <w:sz w:val="24"/>
          <w:szCs w:val="24"/>
          <w:bdr w:val="none" w:sz="0" w:space="0" w:color="auto" w:frame="1"/>
          <w:lang w:val="en-US"/>
        </w:rPr>
      </w:pPr>
    </w:p>
    <w:p w:rsidR="00AE00EA" w:rsidRPr="00F06C66" w:rsidRDefault="00AE00EA" w:rsidP="00BB1ACE">
      <w:pPr>
        <w:spacing w:after="0" w:line="360" w:lineRule="auto"/>
        <w:ind w:firstLine="709"/>
        <w:contextualSpacing/>
        <w:jc w:val="both"/>
        <w:rPr>
          <w:rFonts w:ascii="Times New Roman" w:hAnsi="Times New Roman" w:cs="Times New Roman"/>
          <w:sz w:val="28"/>
          <w:szCs w:val="28"/>
        </w:rPr>
      </w:pPr>
      <w:r w:rsidRPr="00F06C66">
        <w:rPr>
          <w:rFonts w:ascii="Times New Roman" w:hAnsi="Times New Roman" w:cs="Times New Roman"/>
          <w:sz w:val="28"/>
          <w:szCs w:val="28"/>
        </w:rPr>
        <w:t>В современной лингвистике особое внимание уделяется текстам разных жанров, особенно это касается языковых образований, получивших статус текста лишь с развитием коммуникати</w:t>
      </w:r>
      <w:r>
        <w:rPr>
          <w:rFonts w:ascii="Times New Roman" w:hAnsi="Times New Roman" w:cs="Times New Roman"/>
          <w:sz w:val="28"/>
          <w:szCs w:val="28"/>
        </w:rPr>
        <w:t>вного подхода. В лингвистике ХХ </w:t>
      </w:r>
      <w:r w:rsidRPr="00F06C66">
        <w:rPr>
          <w:rFonts w:ascii="Times New Roman" w:hAnsi="Times New Roman" w:cs="Times New Roman"/>
          <w:sz w:val="28"/>
          <w:szCs w:val="28"/>
        </w:rPr>
        <w:t>в. изучались преимущественно тексты в традиционном их понимании – совокупность предложений</w:t>
      </w:r>
      <w:r>
        <w:rPr>
          <w:rFonts w:ascii="Times New Roman" w:hAnsi="Times New Roman" w:cs="Times New Roman"/>
          <w:sz w:val="28"/>
          <w:szCs w:val="28"/>
        </w:rPr>
        <w:t>,</w:t>
      </w:r>
      <w:r w:rsidRPr="00F06C66">
        <w:rPr>
          <w:rFonts w:ascii="Times New Roman" w:hAnsi="Times New Roman" w:cs="Times New Roman"/>
          <w:sz w:val="28"/>
          <w:szCs w:val="28"/>
        </w:rPr>
        <w:t xml:space="preserve"> связанных между собой по смыслу и грамматически. Но малоизученными при этом были и остаются тексты, состоящие из од</w:t>
      </w:r>
      <w:r>
        <w:rPr>
          <w:rFonts w:ascii="Times New Roman" w:hAnsi="Times New Roman" w:cs="Times New Roman"/>
          <w:sz w:val="28"/>
          <w:szCs w:val="28"/>
        </w:rPr>
        <w:t>ного предложения или даже слова.</w:t>
      </w:r>
    </w:p>
    <w:p w:rsidR="00AE00EA" w:rsidRPr="00AE00EA" w:rsidRDefault="00AE00EA" w:rsidP="00BB1ACE">
      <w:pPr>
        <w:spacing w:after="0" w:line="360" w:lineRule="auto"/>
        <w:ind w:firstLine="709"/>
        <w:contextualSpacing/>
        <w:jc w:val="both"/>
        <w:rPr>
          <w:rFonts w:ascii="Times New Roman" w:hAnsi="Times New Roman" w:cs="Times New Roman"/>
          <w:sz w:val="28"/>
          <w:szCs w:val="28"/>
        </w:rPr>
      </w:pPr>
      <w:r w:rsidRPr="00F06C66">
        <w:rPr>
          <w:rFonts w:ascii="Times New Roman" w:hAnsi="Times New Roman" w:cs="Times New Roman"/>
          <w:sz w:val="28"/>
          <w:szCs w:val="28"/>
        </w:rPr>
        <w:t>Говоря о текстах с позиции коммуникативного подхода, мы учитываем среди прочих и тексты-автографы. Согласно словарю</w:t>
      </w:r>
      <w:r>
        <w:rPr>
          <w:rFonts w:ascii="Times New Roman" w:hAnsi="Times New Roman" w:cs="Times New Roman"/>
          <w:sz w:val="28"/>
          <w:szCs w:val="28"/>
        </w:rPr>
        <w:t xml:space="preserve"> иностранных слов Л.П. </w:t>
      </w:r>
      <w:r w:rsidRPr="00F06C66">
        <w:rPr>
          <w:rFonts w:ascii="Times New Roman" w:hAnsi="Times New Roman" w:cs="Times New Roman"/>
          <w:sz w:val="28"/>
          <w:szCs w:val="28"/>
        </w:rPr>
        <w:t>Крысина, термин «автограф» понимается как «собственноручная, обычно</w:t>
      </w:r>
      <w:r>
        <w:rPr>
          <w:rFonts w:ascii="Times New Roman" w:hAnsi="Times New Roman" w:cs="Times New Roman"/>
          <w:sz w:val="28"/>
          <w:szCs w:val="28"/>
        </w:rPr>
        <w:t xml:space="preserve"> памятная, надпись или подпись» </w:t>
      </w:r>
      <w:r w:rsidRPr="00CD069B">
        <w:rPr>
          <w:rFonts w:ascii="Times New Roman" w:hAnsi="Times New Roman" w:cs="Times New Roman"/>
          <w:sz w:val="28"/>
          <w:szCs w:val="28"/>
        </w:rPr>
        <w:t>[</w:t>
      </w:r>
      <w:r>
        <w:rPr>
          <w:rFonts w:ascii="Times New Roman" w:hAnsi="Times New Roman" w:cs="Times New Roman"/>
          <w:sz w:val="28"/>
          <w:szCs w:val="28"/>
        </w:rPr>
        <w:t>Крысин, 2008</w:t>
      </w:r>
      <w:r w:rsidRPr="00CD069B">
        <w:rPr>
          <w:rFonts w:ascii="Times New Roman" w:hAnsi="Times New Roman" w:cs="Times New Roman"/>
          <w:sz w:val="28"/>
          <w:szCs w:val="28"/>
        </w:rPr>
        <w:t>]</w:t>
      </w:r>
      <w:r>
        <w:rPr>
          <w:rFonts w:ascii="Times New Roman" w:hAnsi="Times New Roman" w:cs="Times New Roman"/>
          <w:sz w:val="28"/>
          <w:szCs w:val="28"/>
        </w:rPr>
        <w:t>.</w:t>
      </w:r>
    </w:p>
    <w:p w:rsidR="00AE00EA" w:rsidRDefault="00AE00EA" w:rsidP="00BB1ACE">
      <w:pPr>
        <w:spacing w:after="0" w:line="360" w:lineRule="auto"/>
        <w:ind w:firstLine="851"/>
        <w:contextualSpacing/>
        <w:jc w:val="both"/>
        <w:rPr>
          <w:rFonts w:ascii="Times New Roman" w:hAnsi="Times New Roman" w:cs="Times New Roman"/>
          <w:sz w:val="28"/>
          <w:szCs w:val="20"/>
        </w:rPr>
      </w:pPr>
      <w:r w:rsidRPr="00F06C66">
        <w:rPr>
          <w:rFonts w:ascii="Times New Roman" w:hAnsi="Times New Roman" w:cs="Times New Roman"/>
          <w:sz w:val="28"/>
          <w:szCs w:val="28"/>
        </w:rPr>
        <w:t>Г</w:t>
      </w:r>
      <w:r>
        <w:rPr>
          <w:rFonts w:ascii="Times New Roman" w:hAnsi="Times New Roman" w:cs="Times New Roman"/>
          <w:sz w:val="28"/>
          <w:szCs w:val="28"/>
        </w:rPr>
        <w:t>лавной особенностью автографов</w:t>
      </w:r>
      <w:r w:rsidRPr="00F06C66">
        <w:rPr>
          <w:rFonts w:ascii="Times New Roman" w:hAnsi="Times New Roman" w:cs="Times New Roman"/>
          <w:sz w:val="28"/>
          <w:szCs w:val="28"/>
        </w:rPr>
        <w:t xml:space="preserve"> является их ориентированность на адресата, которому книга приносится в дар, а автограф выступает письменным подтверждением</w:t>
      </w:r>
      <w:r>
        <w:rPr>
          <w:rFonts w:ascii="Times New Roman" w:hAnsi="Times New Roman" w:cs="Times New Roman"/>
          <w:sz w:val="28"/>
          <w:szCs w:val="28"/>
        </w:rPr>
        <w:t xml:space="preserve"> факта дарения. Автографы на научных изданиях создаются в процессе специфической ситуации – </w:t>
      </w:r>
      <w:r w:rsidRPr="00F06C66">
        <w:rPr>
          <w:rFonts w:ascii="Times New Roman" w:hAnsi="Times New Roman" w:cs="Times New Roman"/>
          <w:sz w:val="28"/>
          <w:szCs w:val="28"/>
        </w:rPr>
        <w:t>в ходе общения коллег после конференции ил</w:t>
      </w:r>
      <w:r>
        <w:rPr>
          <w:rFonts w:ascii="Times New Roman" w:hAnsi="Times New Roman" w:cs="Times New Roman"/>
          <w:sz w:val="28"/>
          <w:szCs w:val="28"/>
        </w:rPr>
        <w:t xml:space="preserve">и другого научного мероприятия, на художественных изданиях – в ходе общения читателей с автором после презентации книги. </w:t>
      </w:r>
      <w:r w:rsidRPr="00BC046E">
        <w:rPr>
          <w:rFonts w:ascii="Times New Roman" w:hAnsi="Times New Roman" w:cs="Times New Roman"/>
          <w:sz w:val="28"/>
          <w:szCs w:val="20"/>
        </w:rPr>
        <w:t>Кроме того, книга с автографом может быть отправлена по почте в дар кому-либо. Такого рода дарственные тексты, как правило, тщательно продумываются, в отличие от спонтанного текста-</w:t>
      </w:r>
      <w:r>
        <w:rPr>
          <w:rFonts w:ascii="Times New Roman" w:hAnsi="Times New Roman" w:cs="Times New Roman"/>
          <w:sz w:val="28"/>
          <w:szCs w:val="20"/>
        </w:rPr>
        <w:t>автографа, созданного в кулуарах</w:t>
      </w:r>
      <w:r w:rsidRPr="00BC046E">
        <w:rPr>
          <w:rFonts w:ascii="Times New Roman" w:hAnsi="Times New Roman" w:cs="Times New Roman"/>
          <w:sz w:val="28"/>
          <w:szCs w:val="20"/>
        </w:rPr>
        <w:t xml:space="preserve">. </w:t>
      </w:r>
      <w:r w:rsidRPr="0009349A">
        <w:rPr>
          <w:rFonts w:ascii="Times New Roman" w:hAnsi="Times New Roman" w:cs="Times New Roman"/>
          <w:sz w:val="28"/>
          <w:szCs w:val="20"/>
        </w:rPr>
        <w:t>Эти</w:t>
      </w:r>
      <w:r>
        <w:rPr>
          <w:rFonts w:ascii="Times New Roman" w:hAnsi="Times New Roman" w:cs="Times New Roman"/>
          <w:sz w:val="28"/>
          <w:szCs w:val="20"/>
        </w:rPr>
        <w:t xml:space="preserve"> тексты демонстрируют не только </w:t>
      </w:r>
      <w:r w:rsidRPr="0009349A">
        <w:rPr>
          <w:rFonts w:ascii="Times New Roman" w:hAnsi="Times New Roman" w:cs="Times New Roman"/>
          <w:sz w:val="28"/>
          <w:szCs w:val="20"/>
        </w:rPr>
        <w:t>специфическую структуру, но и разного рода содержательные особенности.</w:t>
      </w:r>
    </w:p>
    <w:p w:rsidR="00AE00EA" w:rsidRPr="00FF16DC" w:rsidRDefault="00AE00EA" w:rsidP="00BB1ACE">
      <w:pPr>
        <w:spacing w:after="0" w:line="360" w:lineRule="auto"/>
        <w:ind w:firstLine="851"/>
        <w:contextualSpacing/>
        <w:jc w:val="both"/>
        <w:rPr>
          <w:rFonts w:ascii="Times New Roman" w:hAnsi="Times New Roman" w:cs="Times New Roman"/>
          <w:sz w:val="32"/>
          <w:szCs w:val="24"/>
        </w:rPr>
      </w:pPr>
      <w:r>
        <w:rPr>
          <w:rFonts w:ascii="Times New Roman" w:hAnsi="Times New Roman" w:cs="Times New Roman"/>
          <w:sz w:val="28"/>
          <w:szCs w:val="20"/>
        </w:rPr>
        <w:t xml:space="preserve">Автограф является письменным речевым жанром, который представляет собой самостоятельный объект изучения в лингвистике. С этой точки зрения автограф был рассмотрен в нашей совместной работе </w:t>
      </w:r>
      <w:r w:rsidRPr="00DB11F3">
        <w:rPr>
          <w:rFonts w:ascii="Times New Roman" w:hAnsi="Times New Roman" w:cs="Times New Roman"/>
          <w:sz w:val="28"/>
          <w:szCs w:val="20"/>
        </w:rPr>
        <w:t>[</w:t>
      </w:r>
      <w:r>
        <w:rPr>
          <w:rFonts w:ascii="Times New Roman" w:hAnsi="Times New Roman" w:cs="Times New Roman"/>
          <w:sz w:val="28"/>
          <w:szCs w:val="20"/>
        </w:rPr>
        <w:t>Евсеева, Морозова, 2017</w:t>
      </w:r>
      <w:r w:rsidRPr="00DB11F3">
        <w:rPr>
          <w:rFonts w:ascii="Times New Roman" w:hAnsi="Times New Roman" w:cs="Times New Roman"/>
          <w:sz w:val="28"/>
          <w:szCs w:val="20"/>
        </w:rPr>
        <w:t>]</w:t>
      </w:r>
      <w:r>
        <w:rPr>
          <w:rFonts w:ascii="Times New Roman" w:hAnsi="Times New Roman" w:cs="Times New Roman"/>
          <w:sz w:val="28"/>
          <w:szCs w:val="20"/>
        </w:rPr>
        <w:t xml:space="preserve">, </w:t>
      </w:r>
      <w:r w:rsidRPr="00DB11F3">
        <w:t xml:space="preserve"> </w:t>
      </w:r>
      <w:r w:rsidRPr="00DB11F3">
        <w:rPr>
          <w:rFonts w:ascii="Times New Roman" w:hAnsi="Times New Roman" w:cs="Times New Roman"/>
          <w:sz w:val="28"/>
        </w:rPr>
        <w:t>п</w:t>
      </w:r>
      <w:r w:rsidRPr="00FF16DC">
        <w:rPr>
          <w:rFonts w:ascii="Times New Roman" w:hAnsi="Times New Roman" w:cs="Times New Roman"/>
          <w:sz w:val="28"/>
        </w:rPr>
        <w:t>оэтому останавливаться на этом вопросе мы не будем.</w:t>
      </w:r>
    </w:p>
    <w:p w:rsidR="00AE00EA" w:rsidRDefault="00AE00EA" w:rsidP="00BB1ACE">
      <w:pPr>
        <w:spacing w:after="0" w:line="360" w:lineRule="auto"/>
        <w:ind w:firstLine="851"/>
        <w:contextualSpacing/>
        <w:jc w:val="both"/>
        <w:rPr>
          <w:rFonts w:ascii="Times New Roman" w:hAnsi="Times New Roman" w:cs="Times New Roman"/>
          <w:sz w:val="28"/>
          <w:szCs w:val="20"/>
        </w:rPr>
      </w:pPr>
      <w:r>
        <w:rPr>
          <w:rFonts w:ascii="Times New Roman" w:hAnsi="Times New Roman" w:cs="Times New Roman"/>
          <w:sz w:val="28"/>
          <w:szCs w:val="20"/>
        </w:rPr>
        <w:t>Нами было изучено и описано 64 автографа на изданиях научного и учебно-методического профиля и 80 автографов на художественных изданиях. Анализ этих материалов позволил нам создать структурную модель автографов, в которую входят параметры «кому», «по какому поводу», «пожелание», «от кого», «подпись», «дата». Одни из этих структурных элементов обнаруживаются во всех автографах без исключения, а другие являются факультативными и отражаются лишь в определенных автографах. Так, к обязательным параметрам относим параметр адресанта в совокупности с его подписью, а остальные – к факультативным. Продемонстрируем, как эта модель реализуется в автографах на изданиях научного и учебно-методического профиля по сравнению с автографами на художественных изданиях.</w:t>
      </w:r>
    </w:p>
    <w:p w:rsidR="00AE00EA" w:rsidRDefault="00AE00EA" w:rsidP="00BB1AC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Параметр «адресант + подпись». </w:t>
      </w:r>
      <w:r>
        <w:rPr>
          <w:rFonts w:ascii="Times New Roman" w:hAnsi="Times New Roman" w:cs="Times New Roman"/>
          <w:sz w:val="28"/>
          <w:szCs w:val="28"/>
        </w:rPr>
        <w:t xml:space="preserve">К этому параметру </w:t>
      </w:r>
      <w:r w:rsidRPr="00101982">
        <w:rPr>
          <w:rFonts w:ascii="Times New Roman" w:hAnsi="Times New Roman" w:cs="Times New Roman"/>
          <w:sz w:val="28"/>
          <w:szCs w:val="28"/>
          <w:shd w:val="clear" w:color="auto" w:fill="FFFFFF"/>
        </w:rPr>
        <w:t>относим текстовые элементы, содержащие указание на автора текста.</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В обоих типах автографов в качестве заключительных слов авторы используют конструкци</w:t>
      </w:r>
      <w:r w:rsidR="0095562C">
        <w:rPr>
          <w:rFonts w:ascii="Times New Roman" w:hAnsi="Times New Roman" w:cs="Times New Roman"/>
          <w:sz w:val="28"/>
          <w:szCs w:val="28"/>
        </w:rPr>
        <w:t>ю</w:t>
      </w:r>
      <w:r>
        <w:rPr>
          <w:rFonts w:ascii="Times New Roman" w:hAnsi="Times New Roman" w:cs="Times New Roman"/>
          <w:sz w:val="28"/>
          <w:szCs w:val="28"/>
        </w:rPr>
        <w:t xml:space="preserve"> </w:t>
      </w:r>
      <w:r w:rsidRPr="00DD26DE">
        <w:rPr>
          <w:rFonts w:ascii="Times New Roman" w:hAnsi="Times New Roman" w:cs="Times New Roman"/>
          <w:i/>
          <w:sz w:val="28"/>
          <w:szCs w:val="28"/>
        </w:rPr>
        <w:t>от автора</w:t>
      </w:r>
      <w:r>
        <w:rPr>
          <w:rFonts w:ascii="Times New Roman" w:hAnsi="Times New Roman" w:cs="Times New Roman"/>
          <w:i/>
          <w:sz w:val="28"/>
          <w:szCs w:val="28"/>
        </w:rPr>
        <w:t xml:space="preserve">, </w:t>
      </w:r>
      <w:r w:rsidRPr="00B14EAE">
        <w:rPr>
          <w:rFonts w:ascii="Times New Roman" w:hAnsi="Times New Roman" w:cs="Times New Roman"/>
          <w:sz w:val="28"/>
          <w:szCs w:val="28"/>
        </w:rPr>
        <w:t xml:space="preserve">модель </w:t>
      </w:r>
      <w:r>
        <w:rPr>
          <w:rFonts w:ascii="Times New Roman" w:hAnsi="Times New Roman" w:cs="Times New Roman"/>
          <w:i/>
          <w:sz w:val="28"/>
          <w:szCs w:val="28"/>
        </w:rPr>
        <w:t>«инициалы + фамилия»</w:t>
      </w:r>
      <w:r w:rsidRPr="005D45D7">
        <w:rPr>
          <w:rFonts w:ascii="Times New Roman" w:hAnsi="Times New Roman" w:cs="Times New Roman"/>
          <w:sz w:val="28"/>
          <w:szCs w:val="28"/>
        </w:rPr>
        <w:t xml:space="preserve"> </w:t>
      </w:r>
      <w:r>
        <w:rPr>
          <w:rFonts w:ascii="Times New Roman" w:hAnsi="Times New Roman" w:cs="Times New Roman"/>
          <w:sz w:val="28"/>
          <w:szCs w:val="28"/>
        </w:rPr>
        <w:t>либо ограничиваются</w:t>
      </w:r>
      <w:r w:rsidRPr="00DD26DE">
        <w:rPr>
          <w:rFonts w:ascii="Times New Roman" w:hAnsi="Times New Roman" w:cs="Times New Roman"/>
          <w:sz w:val="28"/>
          <w:szCs w:val="28"/>
        </w:rPr>
        <w:t xml:space="preserve"> сво</w:t>
      </w:r>
      <w:r>
        <w:rPr>
          <w:rFonts w:ascii="Times New Roman" w:hAnsi="Times New Roman" w:cs="Times New Roman"/>
          <w:sz w:val="28"/>
          <w:szCs w:val="28"/>
        </w:rPr>
        <w:t>ей</w:t>
      </w:r>
      <w:r w:rsidRPr="00DD26DE">
        <w:rPr>
          <w:rFonts w:ascii="Times New Roman" w:hAnsi="Times New Roman" w:cs="Times New Roman"/>
          <w:sz w:val="28"/>
          <w:szCs w:val="28"/>
        </w:rPr>
        <w:t xml:space="preserve"> подпись</w:t>
      </w:r>
      <w:r>
        <w:rPr>
          <w:rFonts w:ascii="Times New Roman" w:hAnsi="Times New Roman" w:cs="Times New Roman"/>
          <w:sz w:val="28"/>
          <w:szCs w:val="28"/>
        </w:rPr>
        <w:t>ю. Кроме этого,</w:t>
      </w:r>
      <w:r w:rsidRPr="008F6700">
        <w:rPr>
          <w:rFonts w:ascii="Times New Roman" w:hAnsi="Times New Roman" w:cs="Times New Roman"/>
          <w:sz w:val="28"/>
          <w:szCs w:val="28"/>
        </w:rPr>
        <w:t xml:space="preserve"> </w:t>
      </w:r>
      <w:r>
        <w:rPr>
          <w:rFonts w:ascii="Times New Roman" w:hAnsi="Times New Roman" w:cs="Times New Roman"/>
          <w:sz w:val="28"/>
          <w:szCs w:val="28"/>
        </w:rPr>
        <w:t>в текстах конкретизируется род деятельности автора.</w:t>
      </w:r>
    </w:p>
    <w:p w:rsidR="00AE00EA" w:rsidRPr="008F6700" w:rsidRDefault="00AE00EA" w:rsidP="00BB1ACE">
      <w:pPr>
        <w:spacing w:after="0" w:line="360" w:lineRule="auto"/>
        <w:ind w:firstLine="851"/>
        <w:contextualSpacing/>
        <w:jc w:val="both"/>
        <w:rPr>
          <w:rFonts w:ascii="Times New Roman" w:hAnsi="Times New Roman" w:cs="Times New Roman"/>
          <w:i/>
          <w:sz w:val="28"/>
          <w:szCs w:val="28"/>
        </w:rPr>
      </w:pPr>
      <w:r>
        <w:rPr>
          <w:rFonts w:ascii="Times New Roman" w:hAnsi="Times New Roman" w:cs="Times New Roman"/>
          <w:sz w:val="28"/>
          <w:szCs w:val="28"/>
        </w:rPr>
        <w:t>Рассмотрим два примера</w:t>
      </w:r>
      <w:r w:rsidR="0095562C">
        <w:rPr>
          <w:rFonts w:ascii="Times New Roman" w:hAnsi="Times New Roman" w:cs="Times New Roman"/>
          <w:sz w:val="28"/>
          <w:szCs w:val="28"/>
        </w:rPr>
        <w:t>.</w:t>
      </w:r>
    </w:p>
    <w:p w:rsidR="00AE00EA" w:rsidRDefault="00AE00EA" w:rsidP="00BB1ACE">
      <w:pPr>
        <w:spacing w:after="0" w:line="360" w:lineRule="auto"/>
        <w:ind w:firstLine="851"/>
        <w:contextualSpacing/>
        <w:jc w:val="both"/>
        <w:rPr>
          <w:rFonts w:ascii="Times New Roman" w:hAnsi="Times New Roman" w:cs="Times New Roman"/>
          <w:i/>
          <w:sz w:val="28"/>
          <w:szCs w:val="28"/>
        </w:rPr>
      </w:pPr>
      <w:r>
        <w:rPr>
          <w:rFonts w:ascii="Times New Roman" w:hAnsi="Times New Roman" w:cs="Times New Roman"/>
          <w:sz w:val="28"/>
          <w:szCs w:val="28"/>
        </w:rPr>
        <w:t>На издании научного профиля: «</w:t>
      </w:r>
      <w:r w:rsidRPr="00F06C66">
        <w:rPr>
          <w:rFonts w:ascii="Times New Roman" w:hAnsi="Times New Roman" w:cs="Times New Roman"/>
          <w:i/>
          <w:sz w:val="28"/>
          <w:szCs w:val="28"/>
        </w:rPr>
        <w:t xml:space="preserve">Дорогой ИО с пожеланием больших успехов в научной жизни </w:t>
      </w:r>
      <w:r w:rsidRPr="005C5082">
        <w:rPr>
          <w:rFonts w:ascii="Times New Roman" w:hAnsi="Times New Roman" w:cs="Times New Roman"/>
          <w:b/>
          <w:i/>
          <w:sz w:val="28"/>
          <w:szCs w:val="28"/>
        </w:rPr>
        <w:t>от научного редактора сборника</w:t>
      </w:r>
      <w:r w:rsidRPr="00F06C66">
        <w:rPr>
          <w:rFonts w:ascii="Times New Roman" w:hAnsi="Times New Roman" w:cs="Times New Roman"/>
          <w:i/>
          <w:sz w:val="28"/>
          <w:szCs w:val="28"/>
        </w:rPr>
        <w:t xml:space="preserve"> ИОФ / 21.06.2017 / Подпись».</w:t>
      </w:r>
    </w:p>
    <w:p w:rsidR="00AE00EA" w:rsidRPr="008F6700" w:rsidRDefault="00AE00EA" w:rsidP="00BB1AC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И н</w:t>
      </w:r>
      <w:r w:rsidRPr="008F6700">
        <w:rPr>
          <w:rFonts w:ascii="Times New Roman" w:hAnsi="Times New Roman" w:cs="Times New Roman"/>
          <w:sz w:val="28"/>
          <w:szCs w:val="28"/>
        </w:rPr>
        <w:t>а художественном издании:</w:t>
      </w:r>
      <w:r>
        <w:rPr>
          <w:rFonts w:ascii="Times New Roman" w:hAnsi="Times New Roman" w:cs="Times New Roman"/>
          <w:i/>
          <w:sz w:val="28"/>
          <w:szCs w:val="28"/>
        </w:rPr>
        <w:t xml:space="preserve"> «ИФ</w:t>
      </w:r>
      <w:r w:rsidRPr="001A293D">
        <w:rPr>
          <w:rFonts w:ascii="Times New Roman" w:hAnsi="Times New Roman" w:cs="Times New Roman"/>
          <w:i/>
          <w:sz w:val="28"/>
          <w:szCs w:val="28"/>
        </w:rPr>
        <w:t xml:space="preserve"> </w:t>
      </w:r>
      <w:r w:rsidRPr="00C52CF5">
        <w:rPr>
          <w:rFonts w:ascii="Times New Roman" w:hAnsi="Times New Roman" w:cs="Times New Roman"/>
          <w:i/>
          <w:sz w:val="28"/>
          <w:szCs w:val="28"/>
        </w:rPr>
        <w:t>рыбаку от рыбака</w:t>
      </w:r>
      <w:r w:rsidRPr="001A293D">
        <w:rPr>
          <w:rFonts w:ascii="Times New Roman" w:hAnsi="Times New Roman" w:cs="Times New Roman"/>
          <w:i/>
          <w:sz w:val="28"/>
          <w:szCs w:val="28"/>
        </w:rPr>
        <w:t xml:space="preserve"> на добрую память и до встречи на берегах Енисея</w:t>
      </w:r>
      <w:r>
        <w:rPr>
          <w:rFonts w:ascii="Times New Roman" w:hAnsi="Times New Roman" w:cs="Times New Roman"/>
          <w:i/>
          <w:sz w:val="28"/>
          <w:szCs w:val="28"/>
        </w:rPr>
        <w:t>»</w:t>
      </w:r>
      <w:r w:rsidRPr="004A7552">
        <w:rPr>
          <w:rFonts w:ascii="Times New Roman" w:hAnsi="Times New Roman" w:cs="Times New Roman"/>
          <w:sz w:val="28"/>
          <w:szCs w:val="28"/>
        </w:rPr>
        <w:t xml:space="preserve"> </w:t>
      </w:r>
      <w:r w:rsidRPr="00F06C66">
        <w:rPr>
          <w:rFonts w:ascii="Times New Roman" w:hAnsi="Times New Roman" w:cs="Times New Roman"/>
          <w:sz w:val="28"/>
          <w:szCs w:val="28"/>
        </w:rPr>
        <w:t>(в настоящей работе в текстах, претендующих на интимное содержание, реальные имена заменены на аббревиатуры ФИО, ИО, И и др. Авторская орфография и пунктуация сохранены, косая черта означает о переносе на следующую строку)</w:t>
      </w:r>
      <w:r>
        <w:rPr>
          <w:rFonts w:ascii="Times New Roman" w:hAnsi="Times New Roman" w:cs="Times New Roman"/>
          <w:sz w:val="28"/>
          <w:szCs w:val="28"/>
        </w:rPr>
        <w:t>.</w:t>
      </w:r>
    </w:p>
    <w:p w:rsidR="00AE00EA" w:rsidRDefault="00AE00EA" w:rsidP="00BB1AC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Здесь мы видим, что на научных изданиях конкретика не выходит за рамки научной жизни, в автографах же на художественных изданиях деятельность автора связана со всем, что находится «вне писательства». </w:t>
      </w:r>
      <w:r w:rsidRPr="00DC3528">
        <w:rPr>
          <w:rFonts w:ascii="Times New Roman" w:hAnsi="Times New Roman" w:cs="Times New Roman"/>
          <w:sz w:val="28"/>
          <w:szCs w:val="28"/>
        </w:rPr>
        <w:t>Здесь уместна модель подписи, как в следующем параметре.</w:t>
      </w:r>
    </w:p>
    <w:p w:rsidR="00AE00EA" w:rsidRPr="003E7C59" w:rsidRDefault="00AE00EA" w:rsidP="00BB1ACE">
      <w:pPr>
        <w:spacing w:after="0" w:line="360" w:lineRule="auto"/>
        <w:ind w:firstLine="851"/>
        <w:contextualSpacing/>
        <w:jc w:val="both"/>
        <w:rPr>
          <w:rFonts w:ascii="Times New Roman" w:hAnsi="Times New Roman" w:cs="Times New Roman"/>
          <w:sz w:val="28"/>
          <w:szCs w:val="28"/>
          <w:shd w:val="clear" w:color="auto" w:fill="FFFFFF"/>
        </w:rPr>
      </w:pPr>
      <w:r w:rsidRPr="00DC3528">
        <w:rPr>
          <w:rFonts w:ascii="Times New Roman" w:hAnsi="Times New Roman" w:cs="Times New Roman"/>
          <w:b/>
          <w:sz w:val="28"/>
          <w:szCs w:val="28"/>
        </w:rPr>
        <w:t>Параметр «адресат».</w:t>
      </w:r>
      <w:r>
        <w:rPr>
          <w:rFonts w:ascii="Times New Roman" w:hAnsi="Times New Roman" w:cs="Times New Roman"/>
          <w:sz w:val="28"/>
          <w:szCs w:val="28"/>
        </w:rPr>
        <w:t xml:space="preserve"> </w:t>
      </w:r>
      <w:r w:rsidRPr="003E7C59">
        <w:rPr>
          <w:rFonts w:ascii="Times New Roman" w:hAnsi="Times New Roman" w:cs="Times New Roman"/>
          <w:sz w:val="28"/>
          <w:szCs w:val="28"/>
          <w:shd w:val="clear" w:color="auto" w:fill="FFFFFF"/>
        </w:rPr>
        <w:t>В автографах на литературе науч</w:t>
      </w:r>
      <w:r>
        <w:rPr>
          <w:rFonts w:ascii="Times New Roman" w:hAnsi="Times New Roman" w:cs="Times New Roman"/>
          <w:sz w:val="28"/>
          <w:szCs w:val="28"/>
          <w:shd w:val="clear" w:color="auto" w:fill="FFFFFF"/>
        </w:rPr>
        <w:t xml:space="preserve">ного профиля практически всегда </w:t>
      </w:r>
      <w:r w:rsidRPr="003E7C59">
        <w:rPr>
          <w:rFonts w:ascii="Times New Roman" w:hAnsi="Times New Roman" w:cs="Times New Roman"/>
          <w:sz w:val="28"/>
          <w:szCs w:val="28"/>
          <w:shd w:val="clear" w:color="auto" w:fill="FFFFFF"/>
        </w:rPr>
        <w:t>ощущается официальный характер общения меж</w:t>
      </w:r>
      <w:r>
        <w:rPr>
          <w:rFonts w:ascii="Times New Roman" w:hAnsi="Times New Roman" w:cs="Times New Roman"/>
          <w:sz w:val="28"/>
          <w:szCs w:val="28"/>
          <w:shd w:val="clear" w:color="auto" w:fill="FFFFFF"/>
        </w:rPr>
        <w:t xml:space="preserve">ду адресатом и адресантом, чему </w:t>
      </w:r>
      <w:r w:rsidRPr="003E7C59">
        <w:rPr>
          <w:rFonts w:ascii="Times New Roman" w:hAnsi="Times New Roman" w:cs="Times New Roman"/>
          <w:sz w:val="28"/>
          <w:szCs w:val="28"/>
          <w:shd w:val="clear" w:color="auto" w:fill="FFFFFF"/>
        </w:rPr>
        <w:t xml:space="preserve">способствуют деловые отношения коллег. </w:t>
      </w:r>
      <w:r>
        <w:rPr>
          <w:rFonts w:ascii="Times New Roman" w:hAnsi="Times New Roman" w:cs="Times New Roman"/>
          <w:sz w:val="28"/>
          <w:szCs w:val="28"/>
          <w:shd w:val="clear" w:color="auto" w:fill="FFFFFF"/>
        </w:rPr>
        <w:t xml:space="preserve">Даже если коммуниканты являются </w:t>
      </w:r>
      <w:r w:rsidRPr="003E7C59">
        <w:rPr>
          <w:rFonts w:ascii="Times New Roman" w:hAnsi="Times New Roman" w:cs="Times New Roman"/>
          <w:sz w:val="28"/>
          <w:szCs w:val="28"/>
          <w:shd w:val="clear" w:color="auto" w:fill="FFFFFF"/>
        </w:rPr>
        <w:t>друзьями, в текстах-автографах это не де</w:t>
      </w:r>
      <w:r>
        <w:rPr>
          <w:rFonts w:ascii="Times New Roman" w:hAnsi="Times New Roman" w:cs="Times New Roman"/>
          <w:sz w:val="28"/>
          <w:szCs w:val="28"/>
          <w:shd w:val="clear" w:color="auto" w:fill="FFFFFF"/>
        </w:rPr>
        <w:t xml:space="preserve">монстрируется. Данное положение </w:t>
      </w:r>
      <w:r w:rsidRPr="003E7C59">
        <w:rPr>
          <w:rFonts w:ascii="Times New Roman" w:hAnsi="Times New Roman" w:cs="Times New Roman"/>
          <w:sz w:val="28"/>
          <w:szCs w:val="28"/>
          <w:shd w:val="clear" w:color="auto" w:fill="FFFFFF"/>
        </w:rPr>
        <w:t>отличает автографы на научных и методических издания</w:t>
      </w:r>
      <w:r>
        <w:rPr>
          <w:rFonts w:ascii="Times New Roman" w:hAnsi="Times New Roman" w:cs="Times New Roman"/>
          <w:sz w:val="28"/>
          <w:szCs w:val="28"/>
          <w:shd w:val="clear" w:color="auto" w:fill="FFFFFF"/>
        </w:rPr>
        <w:t xml:space="preserve">х от автографов на </w:t>
      </w:r>
      <w:r w:rsidRPr="003E7C59">
        <w:rPr>
          <w:rFonts w:ascii="Times New Roman" w:hAnsi="Times New Roman" w:cs="Times New Roman"/>
          <w:sz w:val="28"/>
          <w:szCs w:val="28"/>
          <w:shd w:val="clear" w:color="auto" w:fill="FFFFFF"/>
        </w:rPr>
        <w:t xml:space="preserve">художественных книгах, где имеют </w:t>
      </w:r>
      <w:r>
        <w:rPr>
          <w:rFonts w:ascii="Times New Roman" w:hAnsi="Times New Roman" w:cs="Times New Roman"/>
          <w:sz w:val="28"/>
          <w:szCs w:val="28"/>
          <w:shd w:val="clear" w:color="auto" w:fill="FFFFFF"/>
        </w:rPr>
        <w:t xml:space="preserve">место и эмоциональное начало, и </w:t>
      </w:r>
      <w:r w:rsidRPr="003E7C59">
        <w:rPr>
          <w:rFonts w:ascii="Times New Roman" w:hAnsi="Times New Roman" w:cs="Times New Roman"/>
          <w:sz w:val="28"/>
          <w:szCs w:val="28"/>
          <w:shd w:val="clear" w:color="auto" w:fill="FFFFFF"/>
        </w:rPr>
        <w:t>оценочность, и средства художественной выразительности. Это проявляется в</w:t>
      </w:r>
      <w:r>
        <w:rPr>
          <w:rFonts w:ascii="Times New Roman" w:hAnsi="Times New Roman" w:cs="Times New Roman"/>
          <w:sz w:val="28"/>
          <w:szCs w:val="28"/>
          <w:shd w:val="clear" w:color="auto" w:fill="FFFFFF"/>
        </w:rPr>
        <w:t xml:space="preserve"> </w:t>
      </w:r>
      <w:r w:rsidRPr="003E7C59">
        <w:rPr>
          <w:rFonts w:ascii="Times New Roman" w:hAnsi="Times New Roman" w:cs="Times New Roman"/>
          <w:sz w:val="28"/>
          <w:szCs w:val="28"/>
          <w:shd w:val="clear" w:color="auto" w:fill="FFFFFF"/>
        </w:rPr>
        <w:t>частом обращении по имени</w:t>
      </w:r>
      <w:r w:rsidR="0095562C">
        <w:rPr>
          <w:rFonts w:ascii="Times New Roman" w:hAnsi="Times New Roman" w:cs="Times New Roman"/>
          <w:sz w:val="28"/>
          <w:szCs w:val="28"/>
          <w:shd w:val="clear" w:color="auto" w:fill="FFFFFF"/>
        </w:rPr>
        <w:t>-</w:t>
      </w:r>
      <w:r w:rsidRPr="003E7C59">
        <w:rPr>
          <w:rFonts w:ascii="Times New Roman" w:hAnsi="Times New Roman" w:cs="Times New Roman"/>
          <w:sz w:val="28"/>
          <w:szCs w:val="28"/>
          <w:shd w:val="clear" w:color="auto" w:fill="FFFFFF"/>
        </w:rPr>
        <w:t>отчеству – характерному признаку в деловом</w:t>
      </w:r>
      <w:r>
        <w:rPr>
          <w:rFonts w:ascii="Times New Roman" w:hAnsi="Times New Roman" w:cs="Times New Roman"/>
          <w:sz w:val="28"/>
          <w:szCs w:val="28"/>
          <w:shd w:val="clear" w:color="auto" w:fill="FFFFFF"/>
        </w:rPr>
        <w:t xml:space="preserve"> </w:t>
      </w:r>
      <w:r w:rsidRPr="003E7C59">
        <w:rPr>
          <w:rFonts w:ascii="Times New Roman" w:hAnsi="Times New Roman" w:cs="Times New Roman"/>
          <w:sz w:val="28"/>
          <w:szCs w:val="28"/>
          <w:shd w:val="clear" w:color="auto" w:fill="FFFFFF"/>
        </w:rPr>
        <w:t>общении.</w:t>
      </w:r>
    </w:p>
    <w:p w:rsidR="00AE00EA" w:rsidRPr="003E7C59" w:rsidRDefault="00AE00EA" w:rsidP="00BB1ACE">
      <w:pPr>
        <w:spacing w:after="0" w:line="360" w:lineRule="auto"/>
        <w:ind w:firstLine="851"/>
        <w:contextualSpacing/>
        <w:jc w:val="both"/>
        <w:rPr>
          <w:rFonts w:ascii="Times New Roman" w:hAnsi="Times New Roman" w:cs="Times New Roman"/>
          <w:sz w:val="28"/>
          <w:szCs w:val="28"/>
          <w:shd w:val="clear" w:color="auto" w:fill="FFFFFF"/>
        </w:rPr>
      </w:pPr>
      <w:r w:rsidRPr="003E7C59">
        <w:rPr>
          <w:rFonts w:ascii="Times New Roman" w:hAnsi="Times New Roman" w:cs="Times New Roman"/>
          <w:sz w:val="28"/>
          <w:szCs w:val="28"/>
          <w:shd w:val="clear" w:color="auto" w:fill="FFFFFF"/>
        </w:rPr>
        <w:t>Уважение к адресату выражается т</w:t>
      </w:r>
      <w:r>
        <w:rPr>
          <w:rFonts w:ascii="Times New Roman" w:hAnsi="Times New Roman" w:cs="Times New Roman"/>
          <w:sz w:val="28"/>
          <w:szCs w:val="28"/>
          <w:shd w:val="clear" w:color="auto" w:fill="FFFFFF"/>
        </w:rPr>
        <w:t xml:space="preserve">акже в выборе лексики. Так, для </w:t>
      </w:r>
      <w:r w:rsidRPr="003E7C59">
        <w:rPr>
          <w:rFonts w:ascii="Times New Roman" w:hAnsi="Times New Roman" w:cs="Times New Roman"/>
          <w:sz w:val="28"/>
          <w:szCs w:val="28"/>
          <w:shd w:val="clear" w:color="auto" w:fill="FFFFFF"/>
        </w:rPr>
        <w:t>обращения к адресату используется прилагат</w:t>
      </w:r>
      <w:r>
        <w:rPr>
          <w:rFonts w:ascii="Times New Roman" w:hAnsi="Times New Roman" w:cs="Times New Roman"/>
          <w:sz w:val="28"/>
          <w:szCs w:val="28"/>
          <w:shd w:val="clear" w:color="auto" w:fill="FFFFFF"/>
        </w:rPr>
        <w:t xml:space="preserve">ельное </w:t>
      </w:r>
      <w:r w:rsidRPr="003E7C59">
        <w:rPr>
          <w:rFonts w:ascii="Times New Roman" w:hAnsi="Times New Roman" w:cs="Times New Roman"/>
          <w:i/>
          <w:sz w:val="28"/>
          <w:szCs w:val="28"/>
          <w:shd w:val="clear" w:color="auto" w:fill="FFFFFF"/>
        </w:rPr>
        <w:t>«уважаемому»</w:t>
      </w:r>
      <w:r>
        <w:rPr>
          <w:rFonts w:ascii="Times New Roman" w:hAnsi="Times New Roman" w:cs="Times New Roman"/>
          <w:sz w:val="28"/>
          <w:szCs w:val="28"/>
          <w:shd w:val="clear" w:color="auto" w:fill="FFFFFF"/>
        </w:rPr>
        <w:t xml:space="preserve"> или сочетание </w:t>
      </w:r>
      <w:r w:rsidRPr="003E7C59">
        <w:rPr>
          <w:rFonts w:ascii="Times New Roman" w:hAnsi="Times New Roman" w:cs="Times New Roman"/>
          <w:i/>
          <w:sz w:val="28"/>
          <w:szCs w:val="28"/>
          <w:shd w:val="clear" w:color="auto" w:fill="FFFFFF"/>
        </w:rPr>
        <w:t>«Глубоко уважаемому</w:t>
      </w:r>
      <w:r>
        <w:rPr>
          <w:rFonts w:ascii="Times New Roman" w:hAnsi="Times New Roman" w:cs="Times New Roman"/>
          <w:sz w:val="28"/>
          <w:szCs w:val="28"/>
          <w:shd w:val="clear" w:color="auto" w:fill="FFFFFF"/>
        </w:rPr>
        <w:t>»</w:t>
      </w:r>
      <w:r w:rsidRPr="003E7C59">
        <w:rPr>
          <w:rFonts w:ascii="Times New Roman" w:hAnsi="Times New Roman" w:cs="Times New Roman"/>
          <w:sz w:val="28"/>
          <w:szCs w:val="28"/>
          <w:shd w:val="clear" w:color="auto" w:fill="FFFFFF"/>
        </w:rPr>
        <w:t xml:space="preserve"> и т.</w:t>
      </w:r>
      <w:r w:rsidR="0095562C">
        <w:rPr>
          <w:rFonts w:ascii="Times New Roman" w:hAnsi="Times New Roman" w:cs="Times New Roman"/>
          <w:sz w:val="28"/>
          <w:szCs w:val="28"/>
          <w:shd w:val="clear" w:color="auto" w:fill="FFFFFF"/>
        </w:rPr>
        <w:t> </w:t>
      </w:r>
      <w:r w:rsidRPr="003E7C59">
        <w:rPr>
          <w:rFonts w:ascii="Times New Roman" w:hAnsi="Times New Roman" w:cs="Times New Roman"/>
          <w:sz w:val="28"/>
          <w:szCs w:val="28"/>
          <w:shd w:val="clear" w:color="auto" w:fill="FFFFFF"/>
        </w:rPr>
        <w:t>д. На научных из</w:t>
      </w:r>
      <w:r>
        <w:rPr>
          <w:rFonts w:ascii="Times New Roman" w:hAnsi="Times New Roman" w:cs="Times New Roman"/>
          <w:sz w:val="28"/>
          <w:szCs w:val="28"/>
          <w:shd w:val="clear" w:color="auto" w:fill="FFFFFF"/>
        </w:rPr>
        <w:t xml:space="preserve">даниях акцент делается на сфере </w:t>
      </w:r>
      <w:r w:rsidRPr="003E7C59">
        <w:rPr>
          <w:rFonts w:ascii="Times New Roman" w:hAnsi="Times New Roman" w:cs="Times New Roman"/>
          <w:sz w:val="28"/>
          <w:szCs w:val="28"/>
          <w:shd w:val="clear" w:color="auto" w:fill="FFFFFF"/>
        </w:rPr>
        <w:t>научных интересов либо не конкретизируется. Са</w:t>
      </w:r>
      <w:r>
        <w:rPr>
          <w:rFonts w:ascii="Times New Roman" w:hAnsi="Times New Roman" w:cs="Times New Roman"/>
          <w:sz w:val="28"/>
          <w:szCs w:val="28"/>
          <w:shd w:val="clear" w:color="auto" w:fill="FFFFFF"/>
        </w:rPr>
        <w:t xml:space="preserve">мое частотное отображение </w:t>
      </w:r>
      <w:r w:rsidRPr="003E7C59">
        <w:rPr>
          <w:rFonts w:ascii="Times New Roman" w:hAnsi="Times New Roman" w:cs="Times New Roman"/>
          <w:sz w:val="28"/>
          <w:szCs w:val="28"/>
          <w:shd w:val="clear" w:color="auto" w:fill="FFFFFF"/>
        </w:rPr>
        <w:t xml:space="preserve">параметра «адресат» – модель </w:t>
      </w:r>
      <w:r w:rsidRPr="003E7C59">
        <w:rPr>
          <w:rFonts w:ascii="Times New Roman" w:hAnsi="Times New Roman" w:cs="Times New Roman"/>
          <w:i/>
          <w:sz w:val="28"/>
          <w:szCs w:val="28"/>
          <w:shd w:val="clear" w:color="auto" w:fill="FFFFFF"/>
        </w:rPr>
        <w:t xml:space="preserve">«ФИО, ИО, И» </w:t>
      </w:r>
      <w:r w:rsidRPr="003E7C59">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дат. падеже); </w:t>
      </w:r>
      <w:r w:rsidRPr="003E7C59">
        <w:rPr>
          <w:rFonts w:ascii="Times New Roman" w:hAnsi="Times New Roman" w:cs="Times New Roman"/>
          <w:i/>
          <w:sz w:val="28"/>
          <w:szCs w:val="28"/>
          <w:shd w:val="clear" w:color="auto" w:fill="FFFFFF"/>
        </w:rPr>
        <w:t>«Уважаемому (ей) / Глубоко уважаемому (ей) + ФИО, ИО, И»</w:t>
      </w:r>
      <w:r w:rsidRPr="003E7C59">
        <w:rPr>
          <w:rFonts w:ascii="Times New Roman" w:hAnsi="Times New Roman" w:cs="Times New Roman"/>
          <w:sz w:val="28"/>
          <w:szCs w:val="28"/>
          <w:shd w:val="clear" w:color="auto" w:fill="FFFFFF"/>
        </w:rPr>
        <w:t xml:space="preserve"> (в</w:t>
      </w:r>
      <w:r>
        <w:rPr>
          <w:rFonts w:ascii="Times New Roman" w:hAnsi="Times New Roman" w:cs="Times New Roman"/>
          <w:sz w:val="28"/>
          <w:szCs w:val="28"/>
          <w:shd w:val="clear" w:color="auto" w:fill="FFFFFF"/>
        </w:rPr>
        <w:t xml:space="preserve"> дат. </w:t>
      </w:r>
      <w:r w:rsidR="0095562C">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адеже). Так, на сборнике научных трудов читаем:</w:t>
      </w:r>
    </w:p>
    <w:p w:rsidR="00AE00EA" w:rsidRDefault="00AE00EA" w:rsidP="00BB1ACE">
      <w:pPr>
        <w:spacing w:after="0" w:line="360" w:lineRule="auto"/>
        <w:ind w:firstLine="851"/>
        <w:contextualSpacing/>
        <w:jc w:val="both"/>
        <w:rPr>
          <w:rFonts w:ascii="Times New Roman" w:hAnsi="Times New Roman" w:cs="Times New Roman"/>
          <w:sz w:val="28"/>
          <w:szCs w:val="28"/>
        </w:rPr>
      </w:pPr>
      <w:r w:rsidRPr="00F06C66">
        <w:rPr>
          <w:rFonts w:ascii="Times New Roman" w:hAnsi="Times New Roman" w:cs="Times New Roman"/>
          <w:i/>
          <w:sz w:val="28"/>
          <w:szCs w:val="28"/>
        </w:rPr>
        <w:t>«</w:t>
      </w:r>
      <w:r w:rsidRPr="00CF4E83">
        <w:rPr>
          <w:rFonts w:ascii="Times New Roman" w:hAnsi="Times New Roman" w:cs="Times New Roman"/>
          <w:b/>
          <w:i/>
          <w:sz w:val="28"/>
          <w:szCs w:val="28"/>
        </w:rPr>
        <w:t>Дорогой и уважаемой</w:t>
      </w:r>
      <w:r w:rsidRPr="00F06C66">
        <w:rPr>
          <w:rFonts w:ascii="Times New Roman" w:hAnsi="Times New Roman" w:cs="Times New Roman"/>
          <w:i/>
          <w:sz w:val="28"/>
          <w:szCs w:val="28"/>
        </w:rPr>
        <w:t xml:space="preserve"> ИО – </w:t>
      </w:r>
      <w:r w:rsidRPr="0047392E">
        <w:rPr>
          <w:rFonts w:ascii="Times New Roman" w:hAnsi="Times New Roman" w:cs="Times New Roman"/>
          <w:b/>
          <w:i/>
          <w:sz w:val="28"/>
          <w:szCs w:val="28"/>
        </w:rPr>
        <w:t>коллеге по исследованию ЕПР</w:t>
      </w:r>
      <w:r w:rsidRPr="00F06C66">
        <w:rPr>
          <w:rFonts w:ascii="Times New Roman" w:hAnsi="Times New Roman" w:cs="Times New Roman"/>
          <w:i/>
          <w:sz w:val="28"/>
          <w:szCs w:val="28"/>
        </w:rPr>
        <w:t xml:space="preserve"> – от ИОФ – с надеждой на сотрудничество. / 21.06.2017 / Подпись</w:t>
      </w:r>
      <w:r>
        <w:rPr>
          <w:rFonts w:ascii="Times New Roman" w:hAnsi="Times New Roman" w:cs="Times New Roman"/>
          <w:sz w:val="28"/>
          <w:szCs w:val="28"/>
        </w:rPr>
        <w:t xml:space="preserve">». В этом </w:t>
      </w:r>
      <w:r w:rsidRPr="003E7C59">
        <w:rPr>
          <w:rFonts w:ascii="Times New Roman" w:hAnsi="Times New Roman" w:cs="Times New Roman"/>
          <w:sz w:val="28"/>
          <w:szCs w:val="28"/>
        </w:rPr>
        <w:t>тексте-автографе прочитывается, что и автор и ад</w:t>
      </w:r>
      <w:r>
        <w:rPr>
          <w:rFonts w:ascii="Times New Roman" w:hAnsi="Times New Roman" w:cs="Times New Roman"/>
          <w:sz w:val="28"/>
          <w:szCs w:val="28"/>
        </w:rPr>
        <w:t xml:space="preserve">ресат – исследователи в области </w:t>
      </w:r>
      <w:r w:rsidRPr="003E7C59">
        <w:rPr>
          <w:rFonts w:ascii="Times New Roman" w:hAnsi="Times New Roman" w:cs="Times New Roman"/>
          <w:sz w:val="28"/>
          <w:szCs w:val="28"/>
        </w:rPr>
        <w:t xml:space="preserve">естественной письменной речи (аббревиатура </w:t>
      </w:r>
      <w:r>
        <w:rPr>
          <w:rFonts w:ascii="Times New Roman" w:hAnsi="Times New Roman" w:cs="Times New Roman"/>
          <w:sz w:val="28"/>
          <w:szCs w:val="28"/>
        </w:rPr>
        <w:t xml:space="preserve">«ЕПР»), что сокращает дистанцию </w:t>
      </w:r>
      <w:r w:rsidRPr="003E7C59">
        <w:rPr>
          <w:rFonts w:ascii="Times New Roman" w:hAnsi="Times New Roman" w:cs="Times New Roman"/>
          <w:sz w:val="28"/>
          <w:szCs w:val="28"/>
        </w:rPr>
        <w:t>между ними.</w:t>
      </w:r>
    </w:p>
    <w:p w:rsidR="00AE00EA" w:rsidRDefault="00AE00EA" w:rsidP="00BB1ACE">
      <w:pPr>
        <w:spacing w:after="0" w:line="360" w:lineRule="auto"/>
        <w:ind w:firstLine="851"/>
        <w:contextualSpacing/>
        <w:jc w:val="both"/>
        <w:rPr>
          <w:rFonts w:ascii="Times New Roman" w:hAnsi="Times New Roman" w:cs="Times New Roman"/>
          <w:sz w:val="28"/>
          <w:szCs w:val="28"/>
        </w:rPr>
      </w:pPr>
      <w:r w:rsidRPr="003E7C59">
        <w:rPr>
          <w:rFonts w:ascii="Times New Roman" w:hAnsi="Times New Roman" w:cs="Times New Roman"/>
          <w:sz w:val="28"/>
          <w:szCs w:val="28"/>
        </w:rPr>
        <w:t>В автографах на художественных изданиях</w:t>
      </w:r>
      <w:r>
        <w:rPr>
          <w:rFonts w:ascii="Times New Roman" w:hAnsi="Times New Roman" w:cs="Times New Roman"/>
          <w:sz w:val="28"/>
          <w:szCs w:val="28"/>
        </w:rPr>
        <w:t xml:space="preserve"> параметр «адресат» проявляется </w:t>
      </w:r>
      <w:r w:rsidRPr="003E7C59">
        <w:rPr>
          <w:rFonts w:ascii="Times New Roman" w:hAnsi="Times New Roman" w:cs="Times New Roman"/>
          <w:sz w:val="28"/>
          <w:szCs w:val="28"/>
        </w:rPr>
        <w:t>также по-особому. В таких автографах есть место, например, неологизмам</w:t>
      </w:r>
      <w:r>
        <w:rPr>
          <w:rFonts w:ascii="Times New Roman" w:hAnsi="Times New Roman" w:cs="Times New Roman"/>
          <w:sz w:val="28"/>
          <w:szCs w:val="28"/>
        </w:rPr>
        <w:t>. Рассмотрим текст-автограф писателя В.П. Астафьева:</w:t>
      </w:r>
      <w:r w:rsidRPr="003E7C59">
        <w:rPr>
          <w:rFonts w:ascii="Times New Roman" w:hAnsi="Times New Roman" w:cs="Times New Roman"/>
          <w:sz w:val="28"/>
          <w:szCs w:val="28"/>
        </w:rPr>
        <w:t xml:space="preserve"> </w:t>
      </w:r>
      <w:r>
        <w:rPr>
          <w:rFonts w:ascii="Times New Roman" w:hAnsi="Times New Roman" w:cs="Times New Roman"/>
          <w:sz w:val="28"/>
          <w:szCs w:val="28"/>
        </w:rPr>
        <w:t>«</w:t>
      </w:r>
      <w:r w:rsidRPr="00101982">
        <w:rPr>
          <w:rFonts w:ascii="Times New Roman" w:hAnsi="Times New Roman" w:cs="Times New Roman"/>
          <w:i/>
          <w:sz w:val="28"/>
          <w:szCs w:val="28"/>
        </w:rPr>
        <w:t xml:space="preserve">Дорогой </w:t>
      </w:r>
      <w:r w:rsidRPr="00DC3528">
        <w:rPr>
          <w:rFonts w:ascii="Times New Roman" w:hAnsi="Times New Roman" w:cs="Times New Roman"/>
          <w:b/>
          <w:i/>
          <w:sz w:val="28"/>
          <w:szCs w:val="28"/>
        </w:rPr>
        <w:t>одноречице землячке</w:t>
      </w:r>
      <w:r>
        <w:rPr>
          <w:rFonts w:ascii="Times New Roman" w:hAnsi="Times New Roman" w:cs="Times New Roman"/>
          <w:i/>
          <w:sz w:val="28"/>
          <w:szCs w:val="28"/>
        </w:rPr>
        <w:t xml:space="preserve"> </w:t>
      </w:r>
      <w:r w:rsidRPr="00101982">
        <w:rPr>
          <w:rFonts w:ascii="Times New Roman" w:hAnsi="Times New Roman" w:cs="Times New Roman"/>
          <w:i/>
          <w:sz w:val="28"/>
          <w:szCs w:val="28"/>
        </w:rPr>
        <w:t xml:space="preserve">И от вечно тоскующего по первой любви человека, ибо она и есть верба весенняя, а все остальное просто красивые цветы и травы. / </w:t>
      </w:r>
      <w:r w:rsidRPr="00DC3528">
        <w:rPr>
          <w:rFonts w:ascii="Times New Roman" w:hAnsi="Times New Roman" w:cs="Times New Roman"/>
          <w:i/>
          <w:sz w:val="28"/>
          <w:szCs w:val="28"/>
        </w:rPr>
        <w:t xml:space="preserve">Живи долго! Печалься коротко. Радуйся этой жизни – другой в запасе нету. </w:t>
      </w:r>
      <w:r w:rsidRPr="00101982">
        <w:rPr>
          <w:rFonts w:ascii="Times New Roman" w:hAnsi="Times New Roman" w:cs="Times New Roman"/>
          <w:i/>
          <w:sz w:val="28"/>
          <w:szCs w:val="28"/>
        </w:rPr>
        <w:t>/ С поклоном</w:t>
      </w:r>
      <w:r>
        <w:rPr>
          <w:rFonts w:ascii="Times New Roman" w:hAnsi="Times New Roman" w:cs="Times New Roman"/>
          <w:sz w:val="28"/>
          <w:szCs w:val="28"/>
        </w:rPr>
        <w:t xml:space="preserve">». Автор, </w:t>
      </w:r>
      <w:r w:rsidRPr="003E7C59">
        <w:rPr>
          <w:rFonts w:ascii="Times New Roman" w:hAnsi="Times New Roman" w:cs="Times New Roman"/>
          <w:sz w:val="28"/>
          <w:szCs w:val="28"/>
        </w:rPr>
        <w:t xml:space="preserve">именуя человека, </w:t>
      </w:r>
      <w:r>
        <w:rPr>
          <w:rFonts w:ascii="Times New Roman" w:hAnsi="Times New Roman" w:cs="Times New Roman"/>
          <w:sz w:val="28"/>
          <w:szCs w:val="28"/>
        </w:rPr>
        <w:t xml:space="preserve">выросшего с ним на берегу одной </w:t>
      </w:r>
      <w:r w:rsidRPr="003E7C59">
        <w:rPr>
          <w:rFonts w:ascii="Times New Roman" w:hAnsi="Times New Roman" w:cs="Times New Roman"/>
          <w:sz w:val="28"/>
          <w:szCs w:val="28"/>
        </w:rPr>
        <w:t xml:space="preserve">реки, называет его </w:t>
      </w:r>
      <w:r w:rsidRPr="003E7C59">
        <w:rPr>
          <w:rFonts w:ascii="Times New Roman" w:hAnsi="Times New Roman" w:cs="Times New Roman"/>
          <w:i/>
          <w:sz w:val="28"/>
          <w:szCs w:val="28"/>
        </w:rPr>
        <w:t>«одноречица»</w:t>
      </w:r>
      <w:r w:rsidRPr="003E7C59">
        <w:rPr>
          <w:rFonts w:ascii="Times New Roman" w:hAnsi="Times New Roman" w:cs="Times New Roman"/>
          <w:sz w:val="28"/>
          <w:szCs w:val="28"/>
        </w:rPr>
        <w:t>, выра</w:t>
      </w:r>
      <w:r>
        <w:rPr>
          <w:rFonts w:ascii="Times New Roman" w:hAnsi="Times New Roman" w:cs="Times New Roman"/>
          <w:sz w:val="28"/>
          <w:szCs w:val="28"/>
        </w:rPr>
        <w:t>жая трепетное отношение к этому человеку.</w:t>
      </w:r>
    </w:p>
    <w:p w:rsidR="00AE00EA" w:rsidRDefault="00AE00EA" w:rsidP="00BB1ACE">
      <w:pPr>
        <w:spacing w:after="0" w:line="360" w:lineRule="auto"/>
        <w:ind w:firstLine="851"/>
        <w:contextualSpacing/>
        <w:jc w:val="both"/>
        <w:rPr>
          <w:rFonts w:ascii="Times New Roman" w:hAnsi="Times New Roman" w:cs="Times New Roman"/>
          <w:sz w:val="28"/>
          <w:szCs w:val="28"/>
        </w:rPr>
      </w:pPr>
      <w:r w:rsidRPr="003E7C59">
        <w:rPr>
          <w:rFonts w:ascii="Times New Roman" w:hAnsi="Times New Roman" w:cs="Times New Roman"/>
          <w:sz w:val="28"/>
          <w:szCs w:val="28"/>
        </w:rPr>
        <w:t>Кроме этого, на основе анализа текстов-ав</w:t>
      </w:r>
      <w:r>
        <w:rPr>
          <w:rFonts w:ascii="Times New Roman" w:hAnsi="Times New Roman" w:cs="Times New Roman"/>
          <w:sz w:val="28"/>
          <w:szCs w:val="28"/>
        </w:rPr>
        <w:t xml:space="preserve">тографов, можно сделать вывод о </w:t>
      </w:r>
      <w:r w:rsidRPr="003E7C59">
        <w:rPr>
          <w:rFonts w:ascii="Times New Roman" w:hAnsi="Times New Roman" w:cs="Times New Roman"/>
          <w:sz w:val="28"/>
          <w:szCs w:val="28"/>
        </w:rPr>
        <w:t xml:space="preserve">том, что в автографах на научной </w:t>
      </w:r>
      <w:r>
        <w:rPr>
          <w:rFonts w:ascii="Times New Roman" w:hAnsi="Times New Roman" w:cs="Times New Roman"/>
          <w:sz w:val="28"/>
          <w:szCs w:val="28"/>
        </w:rPr>
        <w:t xml:space="preserve">литературе чаще можно встретить </w:t>
      </w:r>
      <w:r w:rsidRPr="003E7C59">
        <w:rPr>
          <w:rFonts w:ascii="Times New Roman" w:hAnsi="Times New Roman" w:cs="Times New Roman"/>
          <w:sz w:val="28"/>
          <w:szCs w:val="28"/>
        </w:rPr>
        <w:t>моноадресатные тексты, а в автографах</w:t>
      </w:r>
      <w:r>
        <w:rPr>
          <w:rFonts w:ascii="Times New Roman" w:hAnsi="Times New Roman" w:cs="Times New Roman"/>
          <w:sz w:val="28"/>
          <w:szCs w:val="28"/>
        </w:rPr>
        <w:t xml:space="preserve"> на художественной литературе – </w:t>
      </w:r>
      <w:r w:rsidRPr="003E7C59">
        <w:rPr>
          <w:rFonts w:ascii="Times New Roman" w:hAnsi="Times New Roman" w:cs="Times New Roman"/>
          <w:sz w:val="28"/>
          <w:szCs w:val="28"/>
        </w:rPr>
        <w:t>полиадресатные (автор может приносить в д</w:t>
      </w:r>
      <w:r>
        <w:rPr>
          <w:rFonts w:ascii="Times New Roman" w:hAnsi="Times New Roman" w:cs="Times New Roman"/>
          <w:sz w:val="28"/>
          <w:szCs w:val="28"/>
        </w:rPr>
        <w:t xml:space="preserve">ар свое произведение, например, </w:t>
      </w:r>
      <w:r w:rsidRPr="003E7C59">
        <w:rPr>
          <w:rFonts w:ascii="Times New Roman" w:hAnsi="Times New Roman" w:cs="Times New Roman"/>
          <w:sz w:val="28"/>
          <w:szCs w:val="28"/>
        </w:rPr>
        <w:t>библиотеке. Научный же труд дарится библиотеке гора</w:t>
      </w:r>
      <w:r>
        <w:rPr>
          <w:rFonts w:ascii="Times New Roman" w:hAnsi="Times New Roman" w:cs="Times New Roman"/>
          <w:sz w:val="28"/>
          <w:szCs w:val="28"/>
        </w:rPr>
        <w:t>здо реже, чаще –</w:t>
      </w:r>
      <w:r w:rsidRPr="003E7C59">
        <w:rPr>
          <w:rFonts w:ascii="Times New Roman" w:hAnsi="Times New Roman" w:cs="Times New Roman"/>
          <w:sz w:val="28"/>
          <w:szCs w:val="28"/>
        </w:rPr>
        <w:t>коллегам).</w:t>
      </w:r>
    </w:p>
    <w:p w:rsidR="00AE00EA" w:rsidRDefault="00AE00EA" w:rsidP="00BB1ACE">
      <w:pPr>
        <w:spacing w:after="0" w:line="360" w:lineRule="auto"/>
        <w:ind w:firstLine="851"/>
        <w:contextualSpacing/>
        <w:jc w:val="both"/>
        <w:rPr>
          <w:rFonts w:ascii="Times New Roman" w:hAnsi="Times New Roman" w:cs="Times New Roman"/>
          <w:sz w:val="28"/>
          <w:szCs w:val="28"/>
        </w:rPr>
      </w:pPr>
      <w:r w:rsidRPr="003E7C59">
        <w:rPr>
          <w:rFonts w:ascii="Times New Roman" w:hAnsi="Times New Roman" w:cs="Times New Roman"/>
          <w:sz w:val="28"/>
          <w:szCs w:val="28"/>
        </w:rPr>
        <w:t>Важно отметить, что анализ текстов-авт</w:t>
      </w:r>
      <w:r>
        <w:rPr>
          <w:rFonts w:ascii="Times New Roman" w:hAnsi="Times New Roman" w:cs="Times New Roman"/>
          <w:sz w:val="28"/>
          <w:szCs w:val="28"/>
        </w:rPr>
        <w:t xml:space="preserve">ографов одного автора позволяет </w:t>
      </w:r>
      <w:r w:rsidRPr="003E7C59">
        <w:rPr>
          <w:rFonts w:ascii="Times New Roman" w:hAnsi="Times New Roman" w:cs="Times New Roman"/>
          <w:sz w:val="28"/>
          <w:szCs w:val="28"/>
        </w:rPr>
        <w:t>говорить о представлении конкретного писателя о духовных ценностях и</w:t>
      </w:r>
      <w:r>
        <w:rPr>
          <w:rFonts w:ascii="Times New Roman" w:hAnsi="Times New Roman" w:cs="Times New Roman"/>
          <w:sz w:val="28"/>
          <w:szCs w:val="28"/>
        </w:rPr>
        <w:t xml:space="preserve"> </w:t>
      </w:r>
      <w:r w:rsidRPr="003E7C59">
        <w:rPr>
          <w:rFonts w:ascii="Times New Roman" w:hAnsi="Times New Roman" w:cs="Times New Roman"/>
          <w:sz w:val="28"/>
          <w:szCs w:val="28"/>
        </w:rPr>
        <w:t>жизненных ориентирах, однако, исследование автографов отдельно взятого</w:t>
      </w:r>
      <w:r>
        <w:rPr>
          <w:rFonts w:ascii="Times New Roman" w:hAnsi="Times New Roman" w:cs="Times New Roman"/>
          <w:sz w:val="28"/>
          <w:szCs w:val="28"/>
        </w:rPr>
        <w:t xml:space="preserve"> </w:t>
      </w:r>
      <w:r w:rsidRPr="003E7C59">
        <w:rPr>
          <w:rFonts w:ascii="Times New Roman" w:hAnsi="Times New Roman" w:cs="Times New Roman"/>
          <w:sz w:val="28"/>
          <w:szCs w:val="28"/>
        </w:rPr>
        <w:t>научного деятеля мало сможет нам сказать о его на</w:t>
      </w:r>
      <w:r>
        <w:rPr>
          <w:rFonts w:ascii="Times New Roman" w:hAnsi="Times New Roman" w:cs="Times New Roman"/>
          <w:sz w:val="28"/>
          <w:szCs w:val="28"/>
        </w:rPr>
        <w:t xml:space="preserve">учных изысканиях и тем более </w:t>
      </w:r>
      <w:r w:rsidRPr="003E7C59">
        <w:rPr>
          <w:rFonts w:ascii="Times New Roman" w:hAnsi="Times New Roman" w:cs="Times New Roman"/>
          <w:sz w:val="28"/>
          <w:szCs w:val="28"/>
        </w:rPr>
        <w:t>не поможет глубже понять смысл его научных трудов.</w:t>
      </w:r>
    </w:p>
    <w:p w:rsidR="00AE00EA" w:rsidRDefault="00AE00EA" w:rsidP="00BB1AC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Параметр «по какому поводу». </w:t>
      </w:r>
      <w:r>
        <w:rPr>
          <w:rFonts w:ascii="Times New Roman" w:hAnsi="Times New Roman" w:cs="Times New Roman"/>
          <w:sz w:val="28"/>
          <w:szCs w:val="28"/>
        </w:rPr>
        <w:t xml:space="preserve">Целевая установка текстов-автографов складывается из первичных признаков текстов данного жанра – это </w:t>
      </w:r>
      <w:r w:rsidRPr="004A7552">
        <w:rPr>
          <w:rFonts w:ascii="Times New Roman" w:hAnsi="Times New Roman" w:cs="Times New Roman"/>
          <w:b/>
          <w:sz w:val="28"/>
          <w:szCs w:val="28"/>
        </w:rPr>
        <w:t>дарственная памятная</w:t>
      </w:r>
      <w:r>
        <w:rPr>
          <w:rFonts w:ascii="Times New Roman" w:hAnsi="Times New Roman" w:cs="Times New Roman"/>
          <w:sz w:val="28"/>
          <w:szCs w:val="28"/>
        </w:rPr>
        <w:t xml:space="preserve"> надпись. Так, в автографах обоих типов встречаются частотные этикетные формулы «</w:t>
      </w:r>
      <w:r w:rsidRPr="00AD2C2C">
        <w:rPr>
          <w:rFonts w:ascii="Times New Roman" w:hAnsi="Times New Roman" w:cs="Times New Roman"/>
          <w:i/>
          <w:sz w:val="28"/>
          <w:szCs w:val="28"/>
        </w:rPr>
        <w:t>на добрую</w:t>
      </w:r>
      <w:r>
        <w:rPr>
          <w:rFonts w:ascii="Times New Roman" w:hAnsi="Times New Roman" w:cs="Times New Roman"/>
          <w:i/>
          <w:sz w:val="28"/>
          <w:szCs w:val="28"/>
        </w:rPr>
        <w:t>/долгую</w:t>
      </w:r>
      <w:r w:rsidRPr="00AD2C2C">
        <w:rPr>
          <w:rFonts w:ascii="Times New Roman" w:hAnsi="Times New Roman" w:cs="Times New Roman"/>
          <w:i/>
          <w:sz w:val="28"/>
          <w:szCs w:val="28"/>
        </w:rPr>
        <w:t xml:space="preserve"> память», «в память о…»</w:t>
      </w:r>
      <w:r>
        <w:rPr>
          <w:rFonts w:ascii="Times New Roman" w:hAnsi="Times New Roman" w:cs="Times New Roman"/>
          <w:sz w:val="28"/>
          <w:szCs w:val="28"/>
        </w:rPr>
        <w:t xml:space="preserve"> и подобные. </w:t>
      </w:r>
    </w:p>
    <w:p w:rsidR="00AE00EA" w:rsidRDefault="00AE00EA" w:rsidP="00BB1AC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Кроме этого, тексты-автографы являются полижанровыми. В них выделяются речевые жанры «благодарность», «извинение», «пожелание», «поздравление» Этот факт по-особому отображает в автографах их целевую установку. Рассмотрим подробнее каждый из них.</w:t>
      </w:r>
    </w:p>
    <w:p w:rsidR="00AE00EA" w:rsidRPr="00DC3528" w:rsidRDefault="00AE00EA" w:rsidP="00BB1ACE">
      <w:pPr>
        <w:spacing w:after="0" w:line="360" w:lineRule="auto"/>
        <w:ind w:firstLine="851"/>
        <w:contextualSpacing/>
        <w:jc w:val="both"/>
        <w:rPr>
          <w:rFonts w:ascii="Times New Roman" w:hAnsi="Times New Roman" w:cs="Times New Roman"/>
          <w:b/>
          <w:sz w:val="28"/>
          <w:szCs w:val="28"/>
        </w:rPr>
      </w:pPr>
      <w:r w:rsidRPr="006E4A14">
        <w:rPr>
          <w:rFonts w:ascii="Times New Roman" w:hAnsi="Times New Roman" w:cs="Times New Roman"/>
          <w:b/>
          <w:sz w:val="28"/>
          <w:szCs w:val="28"/>
        </w:rPr>
        <w:t xml:space="preserve">Речевой жанр «благодарность». </w:t>
      </w:r>
      <w:r>
        <w:rPr>
          <w:rFonts w:ascii="Times New Roman" w:hAnsi="Times New Roman" w:cs="Times New Roman"/>
          <w:sz w:val="28"/>
          <w:szCs w:val="28"/>
        </w:rPr>
        <w:t>На одной из книг учебно-методического профиля мы видим автограф:</w:t>
      </w:r>
      <w:r w:rsidRPr="00F06C66">
        <w:rPr>
          <w:rFonts w:ascii="Times New Roman" w:hAnsi="Times New Roman" w:cs="Times New Roman"/>
          <w:sz w:val="28"/>
          <w:szCs w:val="28"/>
        </w:rPr>
        <w:t xml:space="preserve"> «</w:t>
      </w:r>
      <w:r w:rsidRPr="00F06C66">
        <w:rPr>
          <w:rFonts w:ascii="Times New Roman" w:hAnsi="Times New Roman" w:cs="Times New Roman"/>
          <w:i/>
          <w:sz w:val="28"/>
          <w:szCs w:val="28"/>
        </w:rPr>
        <w:t>Дорогой ИО</w:t>
      </w:r>
      <w:r>
        <w:rPr>
          <w:rFonts w:ascii="Times New Roman" w:hAnsi="Times New Roman" w:cs="Times New Roman"/>
          <w:i/>
          <w:sz w:val="28"/>
          <w:szCs w:val="28"/>
        </w:rPr>
        <w:t xml:space="preserve"> </w:t>
      </w:r>
      <w:r w:rsidRPr="00F06C66">
        <w:rPr>
          <w:rFonts w:ascii="Times New Roman" w:hAnsi="Times New Roman" w:cs="Times New Roman"/>
          <w:i/>
          <w:sz w:val="28"/>
          <w:szCs w:val="28"/>
        </w:rPr>
        <w:t xml:space="preserve">с наилучшими пожеланиями, глубокой благодарностью за открытие Сибири и искренней симпатией». </w:t>
      </w:r>
      <w:r w:rsidRPr="00F06C66">
        <w:rPr>
          <w:rFonts w:ascii="Times New Roman" w:hAnsi="Times New Roman" w:cs="Times New Roman"/>
          <w:sz w:val="28"/>
          <w:szCs w:val="28"/>
        </w:rPr>
        <w:t xml:space="preserve">Здесь благодарность проявляется в характерных этому речевому жанру словах, а также в словах, </w:t>
      </w:r>
      <w:r w:rsidRPr="004E53FC">
        <w:rPr>
          <w:rFonts w:ascii="Times New Roman" w:hAnsi="Times New Roman" w:cs="Times New Roman"/>
          <w:sz w:val="28"/>
          <w:szCs w:val="28"/>
        </w:rPr>
        <w:t>которые выражают отношение автора к адресату</w:t>
      </w:r>
      <w:r w:rsidRPr="00F06C66">
        <w:rPr>
          <w:rFonts w:ascii="Times New Roman" w:hAnsi="Times New Roman" w:cs="Times New Roman"/>
          <w:sz w:val="28"/>
          <w:szCs w:val="28"/>
        </w:rPr>
        <w:t xml:space="preserve"> (</w:t>
      </w:r>
      <w:r w:rsidRPr="00F06C66">
        <w:rPr>
          <w:rFonts w:ascii="Times New Roman" w:hAnsi="Times New Roman" w:cs="Times New Roman"/>
          <w:i/>
          <w:sz w:val="28"/>
          <w:szCs w:val="28"/>
        </w:rPr>
        <w:t xml:space="preserve">дорогой, с глубокой благодарностью, искренней симпатией </w:t>
      </w:r>
      <w:r w:rsidRPr="00A24363">
        <w:rPr>
          <w:rFonts w:ascii="Times New Roman" w:hAnsi="Times New Roman" w:cs="Times New Roman"/>
          <w:sz w:val="28"/>
          <w:szCs w:val="28"/>
        </w:rPr>
        <w:t>и др</w:t>
      </w:r>
      <w:r w:rsidRPr="00F06C66">
        <w:rPr>
          <w:rFonts w:ascii="Times New Roman" w:hAnsi="Times New Roman" w:cs="Times New Roman"/>
          <w:sz w:val="28"/>
          <w:szCs w:val="28"/>
        </w:rPr>
        <w:t>.)</w:t>
      </w:r>
      <w:r>
        <w:rPr>
          <w:rFonts w:ascii="Times New Roman" w:hAnsi="Times New Roman" w:cs="Times New Roman"/>
          <w:color w:val="FF0000"/>
          <w:sz w:val="28"/>
          <w:szCs w:val="28"/>
        </w:rPr>
        <w:t>.</w:t>
      </w:r>
    </w:p>
    <w:p w:rsidR="00AE00EA" w:rsidRDefault="00AE00EA" w:rsidP="00BB1ACE">
      <w:pPr>
        <w:spacing w:after="0" w:line="360" w:lineRule="auto"/>
        <w:ind w:firstLine="851"/>
        <w:contextualSpacing/>
        <w:jc w:val="both"/>
        <w:rPr>
          <w:rFonts w:ascii="Times New Roman" w:hAnsi="Times New Roman" w:cs="Times New Roman"/>
          <w:sz w:val="28"/>
          <w:szCs w:val="28"/>
          <w:shd w:val="clear" w:color="auto" w:fill="FFFFFF"/>
        </w:rPr>
      </w:pPr>
      <w:r w:rsidRPr="001B5C78">
        <w:rPr>
          <w:rFonts w:ascii="Times New Roman" w:hAnsi="Times New Roman" w:cs="Times New Roman"/>
          <w:color w:val="FF0000"/>
          <w:sz w:val="28"/>
          <w:szCs w:val="28"/>
        </w:rPr>
        <w:t xml:space="preserve"> </w:t>
      </w:r>
      <w:r>
        <w:rPr>
          <w:rFonts w:ascii="Times New Roman" w:hAnsi="Times New Roman" w:cs="Times New Roman"/>
          <w:sz w:val="28"/>
          <w:szCs w:val="28"/>
          <w:shd w:val="clear" w:color="auto" w:fill="FFFFFF"/>
        </w:rPr>
        <w:t xml:space="preserve">Сравним автограф на художественном издании: </w:t>
      </w:r>
      <w:r w:rsidRPr="00101982">
        <w:rPr>
          <w:rFonts w:ascii="Times New Roman" w:hAnsi="Times New Roman" w:cs="Times New Roman"/>
          <w:sz w:val="28"/>
          <w:szCs w:val="28"/>
          <w:shd w:val="clear" w:color="auto" w:fill="FFFFFF"/>
        </w:rPr>
        <w:t>«</w:t>
      </w:r>
      <w:r w:rsidRPr="00101982">
        <w:rPr>
          <w:rFonts w:ascii="Times New Roman" w:hAnsi="Times New Roman" w:cs="Times New Roman"/>
          <w:i/>
          <w:sz w:val="28"/>
          <w:szCs w:val="28"/>
          <w:shd w:val="clear" w:color="auto" w:fill="FFFFFF"/>
        </w:rPr>
        <w:t xml:space="preserve">Самым добрым в моей жизни людям – </w:t>
      </w:r>
      <w:r w:rsidRPr="00FC390C">
        <w:rPr>
          <w:rFonts w:ascii="Times New Roman" w:hAnsi="Times New Roman" w:cs="Times New Roman"/>
          <w:i/>
          <w:sz w:val="28"/>
          <w:szCs w:val="28"/>
          <w:shd w:val="clear" w:color="auto" w:fill="FFFFFF"/>
        </w:rPr>
        <w:t>ИОФ и ИОФ.</w:t>
      </w:r>
      <w:r w:rsidRPr="00101982">
        <w:rPr>
          <w:rFonts w:ascii="Times New Roman" w:hAnsi="Times New Roman" w:cs="Times New Roman"/>
          <w:i/>
          <w:sz w:val="28"/>
          <w:szCs w:val="28"/>
          <w:shd w:val="clear" w:color="auto" w:fill="FFFFFF"/>
        </w:rPr>
        <w:t xml:space="preserve"> Нет слов, чтобы высказать слова благодарности и любв</w:t>
      </w:r>
      <w:r>
        <w:rPr>
          <w:rFonts w:ascii="Times New Roman" w:hAnsi="Times New Roman" w:cs="Times New Roman"/>
          <w:i/>
          <w:sz w:val="28"/>
          <w:szCs w:val="28"/>
          <w:shd w:val="clear" w:color="auto" w:fill="FFFFFF"/>
        </w:rPr>
        <w:t xml:space="preserve">и. / Вечно Ваш и в вечном долгу». </w:t>
      </w:r>
      <w:r>
        <w:rPr>
          <w:rFonts w:ascii="Times New Roman" w:hAnsi="Times New Roman" w:cs="Times New Roman"/>
          <w:sz w:val="28"/>
          <w:szCs w:val="28"/>
          <w:shd w:val="clear" w:color="auto" w:fill="FFFFFF"/>
        </w:rPr>
        <w:t xml:space="preserve">В тексте мы видим, что автор испытывает поистине теплые чувства к адресатам – это ярко проявляется во фразе </w:t>
      </w:r>
      <w:r w:rsidRPr="00FC390C">
        <w:rPr>
          <w:rFonts w:ascii="Times New Roman" w:hAnsi="Times New Roman" w:cs="Times New Roman"/>
          <w:i/>
          <w:sz w:val="28"/>
          <w:szCs w:val="28"/>
          <w:shd w:val="clear" w:color="auto" w:fill="FFFFFF"/>
        </w:rPr>
        <w:t>«Самым добрым в моей жизни людям»</w:t>
      </w:r>
      <w:r>
        <w:rPr>
          <w:rFonts w:ascii="Times New Roman" w:hAnsi="Times New Roman" w:cs="Times New Roman"/>
          <w:sz w:val="28"/>
          <w:szCs w:val="28"/>
          <w:shd w:val="clear" w:color="auto" w:fill="FFFFFF"/>
        </w:rPr>
        <w:t xml:space="preserve">). </w:t>
      </w:r>
      <w:r w:rsidRPr="00F85C4F">
        <w:rPr>
          <w:rFonts w:ascii="Times New Roman" w:hAnsi="Times New Roman" w:cs="Times New Roman"/>
          <w:sz w:val="28"/>
          <w:szCs w:val="28"/>
          <w:shd w:val="clear" w:color="auto" w:fill="FFFFFF"/>
        </w:rPr>
        <w:t>Автор не может подобрать слова для того, чтобы всецело выразить свои</w:t>
      </w:r>
      <w:r>
        <w:rPr>
          <w:rFonts w:ascii="Times New Roman" w:hAnsi="Times New Roman" w:cs="Times New Roman"/>
          <w:sz w:val="28"/>
          <w:szCs w:val="28"/>
          <w:shd w:val="clear" w:color="auto" w:fill="FFFFFF"/>
        </w:rPr>
        <w:t xml:space="preserve"> </w:t>
      </w:r>
      <w:r w:rsidRPr="00F85C4F">
        <w:rPr>
          <w:rFonts w:ascii="Times New Roman" w:hAnsi="Times New Roman" w:cs="Times New Roman"/>
          <w:sz w:val="28"/>
          <w:szCs w:val="28"/>
          <w:shd w:val="clear" w:color="auto" w:fill="FFFFFF"/>
        </w:rPr>
        <w:t>чувства по отношению к адресатам и в этом с</w:t>
      </w:r>
      <w:r>
        <w:rPr>
          <w:rFonts w:ascii="Times New Roman" w:hAnsi="Times New Roman" w:cs="Times New Roman"/>
          <w:sz w:val="28"/>
          <w:szCs w:val="28"/>
          <w:shd w:val="clear" w:color="auto" w:fill="FFFFFF"/>
        </w:rPr>
        <w:t xml:space="preserve">лучае воплощением благодарности </w:t>
      </w:r>
      <w:r w:rsidRPr="00F85C4F">
        <w:rPr>
          <w:rFonts w:ascii="Times New Roman" w:hAnsi="Times New Roman" w:cs="Times New Roman"/>
          <w:sz w:val="28"/>
          <w:szCs w:val="28"/>
          <w:shd w:val="clear" w:color="auto" w:fill="FFFFFF"/>
        </w:rPr>
        <w:t>становится книга с его произведением. Чув</w:t>
      </w:r>
      <w:r>
        <w:rPr>
          <w:rFonts w:ascii="Times New Roman" w:hAnsi="Times New Roman" w:cs="Times New Roman"/>
          <w:sz w:val="28"/>
          <w:szCs w:val="28"/>
          <w:shd w:val="clear" w:color="auto" w:fill="FFFFFF"/>
        </w:rPr>
        <w:t xml:space="preserve">ства преклонения перед тем, что </w:t>
      </w:r>
      <w:r w:rsidRPr="00F85C4F">
        <w:rPr>
          <w:rFonts w:ascii="Times New Roman" w:hAnsi="Times New Roman" w:cs="Times New Roman"/>
          <w:sz w:val="28"/>
          <w:szCs w:val="28"/>
          <w:shd w:val="clear" w:color="auto" w:fill="FFFFFF"/>
        </w:rPr>
        <w:t>дорого писателям художественной литер</w:t>
      </w:r>
      <w:r>
        <w:rPr>
          <w:rFonts w:ascii="Times New Roman" w:hAnsi="Times New Roman" w:cs="Times New Roman"/>
          <w:sz w:val="28"/>
          <w:szCs w:val="28"/>
          <w:shd w:val="clear" w:color="auto" w:fill="FFFFFF"/>
        </w:rPr>
        <w:t xml:space="preserve">атуры – характерная особенность </w:t>
      </w:r>
      <w:r w:rsidRPr="00F85C4F">
        <w:rPr>
          <w:rFonts w:ascii="Times New Roman" w:hAnsi="Times New Roman" w:cs="Times New Roman"/>
          <w:sz w:val="28"/>
          <w:szCs w:val="28"/>
          <w:shd w:val="clear" w:color="auto" w:fill="FFFFFF"/>
        </w:rPr>
        <w:t>автографов на художественных изданиях, что</w:t>
      </w:r>
      <w:r>
        <w:rPr>
          <w:rFonts w:ascii="Times New Roman" w:hAnsi="Times New Roman" w:cs="Times New Roman"/>
          <w:sz w:val="28"/>
          <w:szCs w:val="28"/>
          <w:shd w:val="clear" w:color="auto" w:fill="FFFFFF"/>
        </w:rPr>
        <w:t xml:space="preserve"> почти никогда не встречается в </w:t>
      </w:r>
      <w:r w:rsidRPr="00F85C4F">
        <w:rPr>
          <w:rFonts w:ascii="Times New Roman" w:hAnsi="Times New Roman" w:cs="Times New Roman"/>
          <w:sz w:val="28"/>
          <w:szCs w:val="28"/>
          <w:shd w:val="clear" w:color="auto" w:fill="FFFFFF"/>
        </w:rPr>
        <w:t>автографах на научной литературе.</w:t>
      </w:r>
      <w:r w:rsidRPr="00F85C4F">
        <w:t xml:space="preserve"> </w:t>
      </w:r>
      <w:r w:rsidRPr="00F85C4F">
        <w:rPr>
          <w:rFonts w:ascii="Times New Roman" w:hAnsi="Times New Roman" w:cs="Times New Roman"/>
          <w:sz w:val="28"/>
          <w:szCs w:val="28"/>
          <w:shd w:val="clear" w:color="auto" w:fill="FFFFFF"/>
        </w:rPr>
        <w:t>Автор не может подобрать слова для то</w:t>
      </w:r>
      <w:r>
        <w:rPr>
          <w:rFonts w:ascii="Times New Roman" w:hAnsi="Times New Roman" w:cs="Times New Roman"/>
          <w:sz w:val="28"/>
          <w:szCs w:val="28"/>
          <w:shd w:val="clear" w:color="auto" w:fill="FFFFFF"/>
        </w:rPr>
        <w:t xml:space="preserve">го, чтобы всецело выразить свои </w:t>
      </w:r>
      <w:r w:rsidRPr="00F85C4F">
        <w:rPr>
          <w:rFonts w:ascii="Times New Roman" w:hAnsi="Times New Roman" w:cs="Times New Roman"/>
          <w:sz w:val="28"/>
          <w:szCs w:val="28"/>
          <w:shd w:val="clear" w:color="auto" w:fill="FFFFFF"/>
        </w:rPr>
        <w:t>чувства по отношению к адресатам и в этом с</w:t>
      </w:r>
      <w:r>
        <w:rPr>
          <w:rFonts w:ascii="Times New Roman" w:hAnsi="Times New Roman" w:cs="Times New Roman"/>
          <w:sz w:val="28"/>
          <w:szCs w:val="28"/>
          <w:shd w:val="clear" w:color="auto" w:fill="FFFFFF"/>
        </w:rPr>
        <w:t xml:space="preserve">лучае воплощением благодарности </w:t>
      </w:r>
      <w:r w:rsidRPr="00F85C4F">
        <w:rPr>
          <w:rFonts w:ascii="Times New Roman" w:hAnsi="Times New Roman" w:cs="Times New Roman"/>
          <w:sz w:val="28"/>
          <w:szCs w:val="28"/>
          <w:shd w:val="clear" w:color="auto" w:fill="FFFFFF"/>
        </w:rPr>
        <w:t>становится книга с его произведением. Чув</w:t>
      </w:r>
      <w:r>
        <w:rPr>
          <w:rFonts w:ascii="Times New Roman" w:hAnsi="Times New Roman" w:cs="Times New Roman"/>
          <w:sz w:val="28"/>
          <w:szCs w:val="28"/>
          <w:shd w:val="clear" w:color="auto" w:fill="FFFFFF"/>
        </w:rPr>
        <w:t xml:space="preserve">ства преклонения перед тем, что </w:t>
      </w:r>
      <w:r w:rsidRPr="00F85C4F">
        <w:rPr>
          <w:rFonts w:ascii="Times New Roman" w:hAnsi="Times New Roman" w:cs="Times New Roman"/>
          <w:sz w:val="28"/>
          <w:szCs w:val="28"/>
          <w:shd w:val="clear" w:color="auto" w:fill="FFFFFF"/>
        </w:rPr>
        <w:t>дорого писателям художественной литер</w:t>
      </w:r>
      <w:r>
        <w:rPr>
          <w:rFonts w:ascii="Times New Roman" w:hAnsi="Times New Roman" w:cs="Times New Roman"/>
          <w:sz w:val="28"/>
          <w:szCs w:val="28"/>
          <w:shd w:val="clear" w:color="auto" w:fill="FFFFFF"/>
        </w:rPr>
        <w:t xml:space="preserve">атуры – характерная особенность </w:t>
      </w:r>
      <w:r w:rsidRPr="00F85C4F">
        <w:rPr>
          <w:rFonts w:ascii="Times New Roman" w:hAnsi="Times New Roman" w:cs="Times New Roman"/>
          <w:sz w:val="28"/>
          <w:szCs w:val="28"/>
          <w:shd w:val="clear" w:color="auto" w:fill="FFFFFF"/>
        </w:rPr>
        <w:t>автографов на художественных изданиях, что почти н</w:t>
      </w:r>
      <w:r>
        <w:rPr>
          <w:rFonts w:ascii="Times New Roman" w:hAnsi="Times New Roman" w:cs="Times New Roman"/>
          <w:sz w:val="28"/>
          <w:szCs w:val="28"/>
          <w:shd w:val="clear" w:color="auto" w:fill="FFFFFF"/>
        </w:rPr>
        <w:t xml:space="preserve">икогда не встречается в </w:t>
      </w:r>
      <w:r w:rsidRPr="00F85C4F">
        <w:rPr>
          <w:rFonts w:ascii="Times New Roman" w:hAnsi="Times New Roman" w:cs="Times New Roman"/>
          <w:sz w:val="28"/>
          <w:szCs w:val="28"/>
          <w:shd w:val="clear" w:color="auto" w:fill="FFFFFF"/>
        </w:rPr>
        <w:t>автографах на научной литературе.</w:t>
      </w:r>
    </w:p>
    <w:p w:rsidR="00AE00EA" w:rsidRPr="00F85C4F" w:rsidRDefault="00AE00EA" w:rsidP="00BB1ACE">
      <w:pPr>
        <w:spacing w:after="0" w:line="360" w:lineRule="auto"/>
        <w:ind w:firstLine="851"/>
        <w:contextualSpacing/>
        <w:jc w:val="both"/>
        <w:rPr>
          <w:rFonts w:ascii="Times New Roman" w:hAnsi="Times New Roman" w:cs="Times New Roman"/>
          <w:sz w:val="28"/>
          <w:szCs w:val="28"/>
          <w:shd w:val="clear" w:color="auto" w:fill="FFFFFF"/>
        </w:rPr>
      </w:pPr>
      <w:r w:rsidRPr="0029549E">
        <w:rPr>
          <w:rFonts w:ascii="Times New Roman" w:hAnsi="Times New Roman" w:cs="Times New Roman"/>
          <w:b/>
          <w:sz w:val="28"/>
          <w:szCs w:val="28"/>
          <w:shd w:val="clear" w:color="auto" w:fill="FFFFFF"/>
        </w:rPr>
        <w:t>Речевой жанр «извинение»</w:t>
      </w:r>
      <w:r>
        <w:rPr>
          <w:rFonts w:ascii="Times New Roman" w:hAnsi="Times New Roman" w:cs="Times New Roman"/>
          <w:sz w:val="28"/>
          <w:szCs w:val="28"/>
          <w:shd w:val="clear" w:color="auto" w:fill="FFFFFF"/>
        </w:rPr>
        <w:t xml:space="preserve"> </w:t>
      </w:r>
      <w:r w:rsidRPr="00F85C4F">
        <w:rPr>
          <w:rFonts w:ascii="Times New Roman" w:hAnsi="Times New Roman" w:cs="Times New Roman"/>
          <w:sz w:val="28"/>
          <w:szCs w:val="28"/>
          <w:shd w:val="clear" w:color="auto" w:fill="FFFFFF"/>
        </w:rPr>
        <w:t xml:space="preserve">Рассмотрим автограф на </w:t>
      </w:r>
      <w:r>
        <w:rPr>
          <w:rFonts w:ascii="Times New Roman" w:hAnsi="Times New Roman" w:cs="Times New Roman"/>
          <w:sz w:val="28"/>
          <w:szCs w:val="28"/>
          <w:shd w:val="clear" w:color="auto" w:fill="FFFFFF"/>
        </w:rPr>
        <w:t xml:space="preserve">научном издании: </w:t>
      </w:r>
      <w:r w:rsidRPr="003E7C59">
        <w:rPr>
          <w:rFonts w:ascii="Times New Roman" w:hAnsi="Times New Roman" w:cs="Times New Roman"/>
          <w:i/>
          <w:sz w:val="28"/>
          <w:szCs w:val="28"/>
          <w:shd w:val="clear" w:color="auto" w:fill="FFFFFF"/>
        </w:rPr>
        <w:t>«Дорогой ИОФ в качестве малой компенсации моего неприезда в Лесосибирск и с самыми добрыми пожеланиями».</w:t>
      </w:r>
      <w:r w:rsidRPr="00F85C4F">
        <w:rPr>
          <w:rFonts w:ascii="Times New Roman" w:hAnsi="Times New Roman" w:cs="Times New Roman"/>
          <w:sz w:val="28"/>
          <w:szCs w:val="28"/>
          <w:shd w:val="clear" w:color="auto" w:fill="FFFFFF"/>
        </w:rPr>
        <w:t xml:space="preserve"> Здесь видно, что ав</w:t>
      </w:r>
      <w:r>
        <w:rPr>
          <w:rFonts w:ascii="Times New Roman" w:hAnsi="Times New Roman" w:cs="Times New Roman"/>
          <w:sz w:val="28"/>
          <w:szCs w:val="28"/>
          <w:shd w:val="clear" w:color="auto" w:fill="FFFFFF"/>
        </w:rPr>
        <w:t xml:space="preserve">тор сожалеет о том, что не смог </w:t>
      </w:r>
      <w:r w:rsidRPr="00F85C4F">
        <w:rPr>
          <w:rFonts w:ascii="Times New Roman" w:hAnsi="Times New Roman" w:cs="Times New Roman"/>
          <w:sz w:val="28"/>
          <w:szCs w:val="28"/>
          <w:shd w:val="clear" w:color="auto" w:fill="FFFFFF"/>
        </w:rPr>
        <w:t>присутствовать на конференции</w:t>
      </w:r>
      <w:r>
        <w:rPr>
          <w:rFonts w:ascii="Times New Roman" w:hAnsi="Times New Roman" w:cs="Times New Roman"/>
          <w:sz w:val="28"/>
          <w:szCs w:val="28"/>
          <w:shd w:val="clear" w:color="auto" w:fill="FFFFFF"/>
        </w:rPr>
        <w:t xml:space="preserve"> и таким образом приносит извинение. В </w:t>
      </w:r>
      <w:r w:rsidRPr="00F85C4F">
        <w:rPr>
          <w:rFonts w:ascii="Times New Roman" w:hAnsi="Times New Roman" w:cs="Times New Roman"/>
          <w:sz w:val="28"/>
          <w:szCs w:val="28"/>
          <w:shd w:val="clear" w:color="auto" w:fill="FFFFFF"/>
        </w:rPr>
        <w:t xml:space="preserve">проанализированных нами автографах на </w:t>
      </w:r>
      <w:r>
        <w:rPr>
          <w:rFonts w:ascii="Times New Roman" w:hAnsi="Times New Roman" w:cs="Times New Roman"/>
          <w:sz w:val="28"/>
          <w:szCs w:val="28"/>
          <w:shd w:val="clear" w:color="auto" w:fill="FFFFFF"/>
        </w:rPr>
        <w:t>художественных изданиях тексты-и</w:t>
      </w:r>
      <w:r w:rsidRPr="00F85C4F">
        <w:rPr>
          <w:rFonts w:ascii="Times New Roman" w:hAnsi="Times New Roman" w:cs="Times New Roman"/>
          <w:sz w:val="28"/>
          <w:szCs w:val="28"/>
          <w:shd w:val="clear" w:color="auto" w:fill="FFFFFF"/>
        </w:rPr>
        <w:t>звинения не встретились.</w:t>
      </w:r>
    </w:p>
    <w:p w:rsidR="00AE00EA" w:rsidRPr="00DC3528" w:rsidRDefault="00AE00EA" w:rsidP="00BB1ACE">
      <w:pPr>
        <w:spacing w:after="0" w:line="360" w:lineRule="auto"/>
        <w:ind w:firstLine="851"/>
        <w:contextualSpacing/>
        <w:jc w:val="both"/>
        <w:rPr>
          <w:rFonts w:ascii="Times New Roman" w:hAnsi="Times New Roman" w:cs="Times New Roman"/>
          <w:b/>
          <w:sz w:val="28"/>
          <w:szCs w:val="28"/>
        </w:rPr>
      </w:pPr>
      <w:r>
        <w:rPr>
          <w:rFonts w:ascii="Times New Roman" w:hAnsi="Times New Roman" w:cs="Times New Roman"/>
          <w:b/>
          <w:sz w:val="28"/>
          <w:szCs w:val="28"/>
        </w:rPr>
        <w:t xml:space="preserve">Речевой жанр «пожелание». </w:t>
      </w:r>
      <w:r>
        <w:rPr>
          <w:rFonts w:ascii="Times New Roman" w:hAnsi="Times New Roman" w:cs="Times New Roman"/>
          <w:sz w:val="28"/>
          <w:szCs w:val="28"/>
        </w:rPr>
        <w:t>На изданиях научного и учебно-методического профиля пожелания, как правило, не выходят за рамки научной деятельности. Об этом свидетельствует автограф на с</w:t>
      </w:r>
      <w:r w:rsidRPr="00F06C66">
        <w:rPr>
          <w:rFonts w:ascii="Times New Roman" w:hAnsi="Times New Roman" w:cs="Times New Roman"/>
          <w:sz w:val="28"/>
          <w:szCs w:val="28"/>
        </w:rPr>
        <w:t>борник</w:t>
      </w:r>
      <w:r>
        <w:rPr>
          <w:rFonts w:ascii="Times New Roman" w:hAnsi="Times New Roman" w:cs="Times New Roman"/>
          <w:sz w:val="28"/>
          <w:szCs w:val="28"/>
        </w:rPr>
        <w:t>е</w:t>
      </w:r>
      <w:r w:rsidRPr="00F06C66">
        <w:rPr>
          <w:rFonts w:ascii="Times New Roman" w:hAnsi="Times New Roman" w:cs="Times New Roman"/>
          <w:sz w:val="28"/>
          <w:szCs w:val="28"/>
        </w:rPr>
        <w:t xml:space="preserve"> научных трудов: </w:t>
      </w:r>
      <w:r w:rsidRPr="00F06C66">
        <w:rPr>
          <w:rFonts w:ascii="Times New Roman" w:hAnsi="Times New Roman" w:cs="Times New Roman"/>
          <w:i/>
          <w:sz w:val="28"/>
          <w:szCs w:val="28"/>
        </w:rPr>
        <w:t xml:space="preserve">«Дорогой ИО с </w:t>
      </w:r>
      <w:r>
        <w:rPr>
          <w:rFonts w:ascii="Times New Roman" w:hAnsi="Times New Roman" w:cs="Times New Roman"/>
          <w:i/>
          <w:sz w:val="28"/>
          <w:szCs w:val="28"/>
        </w:rPr>
        <w:t xml:space="preserve">наилучшими </w:t>
      </w:r>
      <w:r w:rsidRPr="00F06C66">
        <w:rPr>
          <w:rFonts w:ascii="Times New Roman" w:hAnsi="Times New Roman" w:cs="Times New Roman"/>
          <w:i/>
          <w:sz w:val="28"/>
          <w:szCs w:val="28"/>
        </w:rPr>
        <w:t xml:space="preserve">пожеланиями </w:t>
      </w:r>
      <w:r w:rsidRPr="00D61F27">
        <w:rPr>
          <w:rFonts w:ascii="Times New Roman" w:hAnsi="Times New Roman" w:cs="Times New Roman"/>
          <w:i/>
          <w:sz w:val="28"/>
          <w:szCs w:val="28"/>
        </w:rPr>
        <w:t>в науке и работе, от автора. Подпись»</w:t>
      </w:r>
      <w:r w:rsidR="000A7D86">
        <w:rPr>
          <w:rFonts w:ascii="Times New Roman" w:hAnsi="Times New Roman" w:cs="Times New Roman"/>
          <w:i/>
          <w:sz w:val="28"/>
          <w:szCs w:val="28"/>
        </w:rPr>
        <w:t>.</w:t>
      </w:r>
      <w:r>
        <w:rPr>
          <w:rFonts w:ascii="Times New Roman" w:hAnsi="Times New Roman" w:cs="Times New Roman"/>
          <w:b/>
          <w:i/>
          <w:sz w:val="28"/>
          <w:szCs w:val="28"/>
        </w:rPr>
        <w:t xml:space="preserve"> </w:t>
      </w:r>
    </w:p>
    <w:p w:rsidR="00AE00EA" w:rsidRDefault="00AE00EA" w:rsidP="00BB1ACE">
      <w:pPr>
        <w:spacing w:after="0" w:line="360" w:lineRule="auto"/>
        <w:ind w:firstLine="851"/>
        <w:contextualSpacing/>
        <w:jc w:val="both"/>
        <w:rPr>
          <w:rFonts w:ascii="Times New Roman" w:hAnsi="Times New Roman" w:cs="Times New Roman"/>
          <w:i/>
          <w:sz w:val="28"/>
          <w:szCs w:val="28"/>
        </w:rPr>
      </w:pPr>
      <w:r w:rsidRPr="001B5C78">
        <w:rPr>
          <w:rFonts w:ascii="Times New Roman" w:hAnsi="Times New Roman" w:cs="Times New Roman"/>
          <w:sz w:val="28"/>
          <w:szCs w:val="28"/>
        </w:rPr>
        <w:t>Сравним автограф на художественном издании:</w:t>
      </w:r>
      <w:r>
        <w:rPr>
          <w:rFonts w:ascii="Times New Roman" w:hAnsi="Times New Roman" w:cs="Times New Roman"/>
          <w:i/>
          <w:sz w:val="28"/>
          <w:szCs w:val="28"/>
        </w:rPr>
        <w:t xml:space="preserve"> </w:t>
      </w:r>
      <w:r w:rsidRPr="00101982">
        <w:rPr>
          <w:rFonts w:ascii="Times New Roman" w:hAnsi="Times New Roman" w:cs="Times New Roman"/>
          <w:sz w:val="28"/>
          <w:szCs w:val="28"/>
        </w:rPr>
        <w:t>«</w:t>
      </w:r>
      <w:r w:rsidRPr="00101982">
        <w:rPr>
          <w:rFonts w:ascii="Times New Roman" w:hAnsi="Times New Roman" w:cs="Times New Roman"/>
          <w:i/>
          <w:sz w:val="28"/>
          <w:szCs w:val="28"/>
        </w:rPr>
        <w:t xml:space="preserve">И от сухопутного моряка, </w:t>
      </w:r>
      <w:r w:rsidRPr="00101982">
        <w:rPr>
          <w:rFonts w:ascii="Times New Roman" w:hAnsi="Times New Roman" w:cs="Times New Roman"/>
          <w:b/>
          <w:i/>
          <w:sz w:val="28"/>
          <w:szCs w:val="28"/>
        </w:rPr>
        <w:t>желая попутного ветра во всех делах и началах</w:t>
      </w:r>
      <w:r w:rsidRPr="00101982">
        <w:rPr>
          <w:rFonts w:ascii="Times New Roman" w:hAnsi="Times New Roman" w:cs="Times New Roman"/>
          <w:i/>
          <w:sz w:val="28"/>
          <w:szCs w:val="28"/>
        </w:rPr>
        <w:t>. С любовью</w:t>
      </w:r>
      <w:r w:rsidRPr="00101982">
        <w:rPr>
          <w:rFonts w:ascii="Times New Roman" w:hAnsi="Times New Roman" w:cs="Times New Roman"/>
          <w:sz w:val="28"/>
          <w:szCs w:val="28"/>
        </w:rPr>
        <w:t>»</w:t>
      </w:r>
      <w:r>
        <w:rPr>
          <w:rFonts w:ascii="Times New Roman" w:hAnsi="Times New Roman" w:cs="Times New Roman"/>
          <w:sz w:val="28"/>
          <w:szCs w:val="28"/>
        </w:rPr>
        <w:t>. Здесь мы видим, что пожелания распространяются не на определенную сферу жизни, а на «</w:t>
      </w:r>
      <w:r w:rsidRPr="009958A0">
        <w:rPr>
          <w:rFonts w:ascii="Times New Roman" w:hAnsi="Times New Roman" w:cs="Times New Roman"/>
          <w:i/>
          <w:sz w:val="28"/>
          <w:szCs w:val="28"/>
        </w:rPr>
        <w:t>все дела и начала»</w:t>
      </w:r>
      <w:r>
        <w:rPr>
          <w:rFonts w:ascii="Times New Roman" w:hAnsi="Times New Roman" w:cs="Times New Roman"/>
          <w:sz w:val="28"/>
          <w:szCs w:val="28"/>
        </w:rPr>
        <w:t xml:space="preserve">, кроме этого, пожелания успеха усиливаются метафорой </w:t>
      </w:r>
      <w:r w:rsidRPr="009958A0">
        <w:rPr>
          <w:rFonts w:ascii="Times New Roman" w:hAnsi="Times New Roman" w:cs="Times New Roman"/>
          <w:i/>
          <w:sz w:val="28"/>
          <w:szCs w:val="28"/>
        </w:rPr>
        <w:t>«попутного ветра»</w:t>
      </w:r>
      <w:r>
        <w:rPr>
          <w:rFonts w:ascii="Times New Roman" w:hAnsi="Times New Roman" w:cs="Times New Roman"/>
          <w:i/>
          <w:sz w:val="28"/>
          <w:szCs w:val="28"/>
        </w:rPr>
        <w:t>.</w:t>
      </w:r>
    </w:p>
    <w:p w:rsidR="00AE00EA" w:rsidRPr="003E7C59" w:rsidRDefault="00AE00EA" w:rsidP="00BB1ACE">
      <w:pPr>
        <w:spacing w:after="0" w:line="360" w:lineRule="auto"/>
        <w:ind w:firstLine="851"/>
        <w:contextualSpacing/>
        <w:jc w:val="both"/>
        <w:rPr>
          <w:rFonts w:ascii="Times New Roman" w:hAnsi="Times New Roman" w:cs="Times New Roman"/>
          <w:sz w:val="28"/>
          <w:szCs w:val="28"/>
        </w:rPr>
      </w:pPr>
      <w:r w:rsidRPr="00DC3528">
        <w:rPr>
          <w:rFonts w:ascii="Times New Roman" w:hAnsi="Times New Roman" w:cs="Times New Roman"/>
          <w:b/>
          <w:sz w:val="28"/>
          <w:szCs w:val="28"/>
        </w:rPr>
        <w:t>Речевой жанр «поздравление»</w:t>
      </w:r>
      <w:r w:rsidRPr="0009349A">
        <w:rPr>
          <w:rFonts w:ascii="Times New Roman" w:hAnsi="Times New Roman" w:cs="Times New Roman"/>
          <w:sz w:val="28"/>
          <w:szCs w:val="28"/>
        </w:rPr>
        <w:t xml:space="preserve"> мы нашли только в автографах</w:t>
      </w:r>
      <w:r>
        <w:rPr>
          <w:rFonts w:ascii="Times New Roman" w:hAnsi="Times New Roman" w:cs="Times New Roman"/>
          <w:b/>
          <w:sz w:val="28"/>
          <w:szCs w:val="28"/>
        </w:rPr>
        <w:t xml:space="preserve"> </w:t>
      </w:r>
      <w:r w:rsidRPr="00DC3528">
        <w:rPr>
          <w:rFonts w:ascii="Times New Roman" w:hAnsi="Times New Roman" w:cs="Times New Roman"/>
          <w:sz w:val="28"/>
          <w:szCs w:val="28"/>
        </w:rPr>
        <w:t xml:space="preserve">на художественных изданиях. </w:t>
      </w:r>
      <w:r w:rsidRPr="003E7C59">
        <w:rPr>
          <w:rFonts w:ascii="Times New Roman" w:hAnsi="Times New Roman" w:cs="Times New Roman"/>
          <w:sz w:val="28"/>
          <w:szCs w:val="28"/>
        </w:rPr>
        <w:t>Яркий пример – автограф на книге Бориса Четверикова: «</w:t>
      </w:r>
      <w:r w:rsidRPr="003E7C59">
        <w:rPr>
          <w:rFonts w:ascii="Times New Roman" w:hAnsi="Times New Roman" w:cs="Times New Roman"/>
          <w:i/>
          <w:sz w:val="28"/>
          <w:szCs w:val="28"/>
        </w:rPr>
        <w:t>Дорогой ИО! Поздравляю со славным юбилеем, приезжайте в гости, буду очень рад! / Дружески».</w:t>
      </w:r>
      <w:r w:rsidRPr="003E7C59">
        <w:rPr>
          <w:rFonts w:ascii="Times New Roman" w:hAnsi="Times New Roman" w:cs="Times New Roman"/>
          <w:sz w:val="28"/>
          <w:szCs w:val="28"/>
        </w:rPr>
        <w:t xml:space="preserve"> Здесь поздравление проявляется в характерных данному жанру словах – «Поздравляю со славным юбилеем». Важно отметить, что в этом тексте подпись «Дружески» указывает на близкие взаимоотношения адресата и адресанта. Как уже было сказано, в автографах на изданиях научного профиля практически всегда ощущается определённая дистанция между коммуникантами. Возможно, именно из-за этого в таких текстах не наблюдается речевой жанр «поздравление».</w:t>
      </w:r>
    </w:p>
    <w:p w:rsidR="00AE00EA" w:rsidRDefault="00AE00EA" w:rsidP="00BB1ACE">
      <w:pPr>
        <w:spacing w:after="0" w:line="360" w:lineRule="auto"/>
        <w:ind w:firstLine="851"/>
        <w:contextualSpacing/>
        <w:jc w:val="both"/>
        <w:rPr>
          <w:rFonts w:ascii="Times New Roman" w:hAnsi="Times New Roman" w:cs="Times New Roman"/>
          <w:sz w:val="28"/>
          <w:szCs w:val="28"/>
        </w:rPr>
      </w:pPr>
      <w:r w:rsidRPr="002D13E2">
        <w:rPr>
          <w:rFonts w:ascii="Times New Roman" w:hAnsi="Times New Roman" w:cs="Times New Roman"/>
          <w:b/>
          <w:sz w:val="28"/>
          <w:szCs w:val="28"/>
        </w:rPr>
        <w:t xml:space="preserve"> </w:t>
      </w:r>
      <w:r>
        <w:rPr>
          <w:rFonts w:ascii="Times New Roman" w:hAnsi="Times New Roman" w:cs="Times New Roman"/>
          <w:b/>
          <w:sz w:val="28"/>
          <w:szCs w:val="28"/>
        </w:rPr>
        <w:t xml:space="preserve">Параметр «пожелание». </w:t>
      </w:r>
      <w:r w:rsidRPr="00DC3528">
        <w:rPr>
          <w:rFonts w:ascii="Times New Roman" w:hAnsi="Times New Roman" w:cs="Times New Roman"/>
          <w:sz w:val="28"/>
          <w:szCs w:val="28"/>
        </w:rPr>
        <w:t>Рассмотрим два автографа</w:t>
      </w:r>
      <w:r w:rsidR="000A7D86">
        <w:rPr>
          <w:rFonts w:ascii="Times New Roman" w:hAnsi="Times New Roman" w:cs="Times New Roman"/>
          <w:sz w:val="28"/>
          <w:szCs w:val="28"/>
        </w:rPr>
        <w:t>: первый</w:t>
      </w:r>
      <w:r>
        <w:rPr>
          <w:rFonts w:ascii="Times New Roman" w:hAnsi="Times New Roman" w:cs="Times New Roman"/>
          <w:b/>
          <w:sz w:val="28"/>
          <w:szCs w:val="28"/>
        </w:rPr>
        <w:t xml:space="preserve"> </w:t>
      </w:r>
      <w:r w:rsidR="000A7D86" w:rsidRPr="000A7D86">
        <w:rPr>
          <w:rFonts w:ascii="Times New Roman" w:hAnsi="Times New Roman" w:cs="Times New Roman"/>
          <w:sz w:val="28"/>
          <w:szCs w:val="28"/>
        </w:rPr>
        <w:t>н</w:t>
      </w:r>
      <w:r>
        <w:rPr>
          <w:rFonts w:ascii="Times New Roman" w:hAnsi="Times New Roman" w:cs="Times New Roman"/>
          <w:sz w:val="28"/>
          <w:szCs w:val="28"/>
        </w:rPr>
        <w:t>а художественном издании: «…</w:t>
      </w:r>
      <w:r w:rsidRPr="00DD26DE">
        <w:rPr>
          <w:rFonts w:ascii="Times New Roman" w:hAnsi="Times New Roman" w:cs="Times New Roman"/>
          <w:i/>
          <w:sz w:val="28"/>
          <w:szCs w:val="28"/>
        </w:rPr>
        <w:t>Живи долго! Печалься коротко. Радуйся этой жизни – дру</w:t>
      </w:r>
      <w:r>
        <w:rPr>
          <w:rFonts w:ascii="Times New Roman" w:hAnsi="Times New Roman" w:cs="Times New Roman"/>
          <w:i/>
          <w:sz w:val="28"/>
          <w:szCs w:val="28"/>
        </w:rPr>
        <w:t>гой в запасе нету</w:t>
      </w:r>
      <w:r>
        <w:rPr>
          <w:rFonts w:ascii="Times New Roman" w:hAnsi="Times New Roman" w:cs="Times New Roman"/>
          <w:sz w:val="28"/>
          <w:szCs w:val="28"/>
        </w:rPr>
        <w:t xml:space="preserve">», </w:t>
      </w:r>
      <w:r w:rsidR="000A7D86">
        <w:rPr>
          <w:rFonts w:ascii="Times New Roman" w:hAnsi="Times New Roman" w:cs="Times New Roman"/>
          <w:sz w:val="28"/>
          <w:szCs w:val="28"/>
        </w:rPr>
        <w:t>а</w:t>
      </w:r>
      <w:r>
        <w:rPr>
          <w:rFonts w:ascii="Times New Roman" w:hAnsi="Times New Roman" w:cs="Times New Roman"/>
          <w:sz w:val="28"/>
          <w:szCs w:val="28"/>
        </w:rPr>
        <w:t xml:space="preserve"> </w:t>
      </w:r>
      <w:r w:rsidR="000A7D86">
        <w:rPr>
          <w:rFonts w:ascii="Times New Roman" w:hAnsi="Times New Roman" w:cs="Times New Roman"/>
          <w:sz w:val="28"/>
          <w:szCs w:val="28"/>
        </w:rPr>
        <w:t>второй</w:t>
      </w:r>
      <w:r>
        <w:rPr>
          <w:rFonts w:ascii="Times New Roman" w:hAnsi="Times New Roman" w:cs="Times New Roman"/>
          <w:sz w:val="28"/>
          <w:szCs w:val="28"/>
        </w:rPr>
        <w:t xml:space="preserve"> научном издании: </w:t>
      </w:r>
      <w:r w:rsidRPr="00A97916">
        <w:rPr>
          <w:rFonts w:ascii="Times New Roman" w:hAnsi="Times New Roman" w:cs="Times New Roman"/>
          <w:i/>
          <w:sz w:val="28"/>
          <w:szCs w:val="28"/>
        </w:rPr>
        <w:t>«</w:t>
      </w:r>
      <w:r>
        <w:rPr>
          <w:rFonts w:ascii="Times New Roman" w:hAnsi="Times New Roman" w:cs="Times New Roman"/>
          <w:i/>
          <w:sz w:val="28"/>
          <w:szCs w:val="28"/>
        </w:rPr>
        <w:t>Дорогой ИОФ с наилучшими пожеланиями / Подпись</w:t>
      </w:r>
      <w:r w:rsidRPr="00A97916">
        <w:rPr>
          <w:rFonts w:ascii="Times New Roman" w:hAnsi="Times New Roman" w:cs="Times New Roman"/>
          <w:i/>
          <w:sz w:val="28"/>
          <w:szCs w:val="28"/>
        </w:rPr>
        <w:t>»</w:t>
      </w:r>
      <w:r>
        <w:rPr>
          <w:rFonts w:ascii="Times New Roman" w:hAnsi="Times New Roman" w:cs="Times New Roman"/>
          <w:i/>
          <w:sz w:val="28"/>
          <w:szCs w:val="28"/>
        </w:rPr>
        <w:t>.</w:t>
      </w:r>
      <w:r w:rsidRPr="00A97916">
        <w:rPr>
          <w:rFonts w:ascii="Times New Roman" w:hAnsi="Times New Roman" w:cs="Times New Roman"/>
          <w:sz w:val="28"/>
          <w:szCs w:val="28"/>
        </w:rPr>
        <w:t xml:space="preserve"> </w:t>
      </w:r>
      <w:r w:rsidRPr="006E4A14">
        <w:rPr>
          <w:rFonts w:ascii="Times New Roman" w:hAnsi="Times New Roman" w:cs="Times New Roman"/>
          <w:sz w:val="28"/>
          <w:szCs w:val="28"/>
        </w:rPr>
        <w:t xml:space="preserve">Здесь вновь сталкиваемся с тем фактом, что в </w:t>
      </w:r>
      <w:r>
        <w:rPr>
          <w:rFonts w:ascii="Times New Roman" w:hAnsi="Times New Roman" w:cs="Times New Roman"/>
          <w:sz w:val="28"/>
          <w:szCs w:val="28"/>
        </w:rPr>
        <w:t xml:space="preserve">автографах на </w:t>
      </w:r>
      <w:r w:rsidRPr="006E4A14">
        <w:rPr>
          <w:rFonts w:ascii="Times New Roman" w:hAnsi="Times New Roman" w:cs="Times New Roman"/>
          <w:sz w:val="28"/>
          <w:szCs w:val="28"/>
        </w:rPr>
        <w:t>научных изда</w:t>
      </w:r>
      <w:r>
        <w:rPr>
          <w:rFonts w:ascii="Times New Roman" w:hAnsi="Times New Roman" w:cs="Times New Roman"/>
          <w:sz w:val="28"/>
          <w:szCs w:val="28"/>
        </w:rPr>
        <w:t xml:space="preserve">ниях пожелания более сдержанны и </w:t>
      </w:r>
      <w:r w:rsidRPr="006E4A14">
        <w:rPr>
          <w:rFonts w:ascii="Times New Roman" w:hAnsi="Times New Roman" w:cs="Times New Roman"/>
          <w:sz w:val="28"/>
          <w:szCs w:val="28"/>
        </w:rPr>
        <w:t>лишены повышенной эмоциональности</w:t>
      </w:r>
      <w:r>
        <w:rPr>
          <w:rFonts w:ascii="Times New Roman" w:hAnsi="Times New Roman" w:cs="Times New Roman"/>
          <w:sz w:val="28"/>
          <w:szCs w:val="28"/>
        </w:rPr>
        <w:t xml:space="preserve">, что явно присутствует в автографах на художественных изданиях. Это обусловлено тем, что писатели, как творческие личности, привыкли выражать свои чувства, используя при этом высокий слог, в то время как для научных деятелей важна, в первую очередь, суть дела, а не его словесное оформление. </w:t>
      </w:r>
    </w:p>
    <w:p w:rsidR="00AE00EA" w:rsidRDefault="00AE00EA" w:rsidP="00BB1AC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Параметр «дата». </w:t>
      </w:r>
      <w:r>
        <w:rPr>
          <w:rFonts w:ascii="Times New Roman" w:hAnsi="Times New Roman" w:cs="Times New Roman"/>
          <w:sz w:val="28"/>
          <w:szCs w:val="28"/>
        </w:rPr>
        <w:t>Говоря о дате, отметим, что в</w:t>
      </w:r>
      <w:r w:rsidRPr="00807A3B">
        <w:rPr>
          <w:rFonts w:ascii="Times New Roman" w:hAnsi="Times New Roman" w:cs="Times New Roman"/>
          <w:sz w:val="28"/>
          <w:szCs w:val="28"/>
        </w:rPr>
        <w:t xml:space="preserve"> обоих типах автографов распространены модели </w:t>
      </w:r>
      <w:r w:rsidRPr="00CF4E83">
        <w:rPr>
          <w:rFonts w:ascii="Times New Roman" w:hAnsi="Times New Roman" w:cs="Times New Roman"/>
          <w:i/>
          <w:sz w:val="28"/>
          <w:szCs w:val="28"/>
        </w:rPr>
        <w:t xml:space="preserve">«число </w:t>
      </w:r>
      <w:r>
        <w:rPr>
          <w:rFonts w:ascii="Times New Roman" w:hAnsi="Times New Roman" w:cs="Times New Roman"/>
          <w:i/>
          <w:sz w:val="28"/>
          <w:szCs w:val="28"/>
        </w:rPr>
        <w:t>–</w:t>
      </w:r>
      <w:r w:rsidRPr="00CF4E83">
        <w:rPr>
          <w:rFonts w:ascii="Times New Roman" w:hAnsi="Times New Roman" w:cs="Times New Roman"/>
          <w:i/>
          <w:sz w:val="28"/>
          <w:szCs w:val="28"/>
        </w:rPr>
        <w:t xml:space="preserve"> месяц</w:t>
      </w:r>
      <w:r w:rsidR="000A7D86">
        <w:rPr>
          <w:rFonts w:ascii="Times New Roman" w:hAnsi="Times New Roman" w:cs="Times New Roman"/>
          <w:i/>
          <w:sz w:val="28"/>
          <w:szCs w:val="28"/>
        </w:rPr>
        <w:t xml:space="preserve"> </w:t>
      </w:r>
      <w:r w:rsidRPr="00807A3B">
        <w:rPr>
          <w:rFonts w:ascii="Times New Roman" w:hAnsi="Times New Roman" w:cs="Times New Roman"/>
          <w:sz w:val="28"/>
          <w:szCs w:val="28"/>
        </w:rPr>
        <w:t xml:space="preserve">(может указываться как арабскими, так и римскими цифрами) </w:t>
      </w:r>
      <w:r w:rsidR="000A7D86">
        <w:rPr>
          <w:rFonts w:ascii="Times New Roman" w:hAnsi="Times New Roman" w:cs="Times New Roman"/>
          <w:i/>
          <w:sz w:val="28"/>
          <w:szCs w:val="28"/>
        </w:rPr>
        <w:t>–</w:t>
      </w:r>
      <w:r w:rsidRPr="00CF4E83">
        <w:rPr>
          <w:rFonts w:ascii="Times New Roman" w:hAnsi="Times New Roman" w:cs="Times New Roman"/>
          <w:i/>
          <w:sz w:val="28"/>
          <w:szCs w:val="28"/>
        </w:rPr>
        <w:t xml:space="preserve"> год»,</w:t>
      </w:r>
      <w:r w:rsidRPr="00807A3B">
        <w:rPr>
          <w:rFonts w:ascii="Times New Roman" w:hAnsi="Times New Roman" w:cs="Times New Roman"/>
          <w:sz w:val="28"/>
          <w:szCs w:val="28"/>
        </w:rPr>
        <w:t xml:space="preserve"> </w:t>
      </w:r>
      <w:r w:rsidRPr="00CF4E83">
        <w:rPr>
          <w:rFonts w:ascii="Times New Roman" w:hAnsi="Times New Roman" w:cs="Times New Roman"/>
          <w:i/>
          <w:sz w:val="28"/>
          <w:szCs w:val="28"/>
        </w:rPr>
        <w:t>«месяц</w:t>
      </w:r>
      <w:r w:rsidRPr="00807A3B">
        <w:rPr>
          <w:rFonts w:ascii="Times New Roman" w:hAnsi="Times New Roman" w:cs="Times New Roman"/>
          <w:sz w:val="28"/>
          <w:szCs w:val="28"/>
        </w:rPr>
        <w:t xml:space="preserve"> (словами)</w:t>
      </w:r>
      <w:r>
        <w:rPr>
          <w:rFonts w:ascii="Times New Roman" w:hAnsi="Times New Roman" w:cs="Times New Roman"/>
          <w:sz w:val="28"/>
          <w:szCs w:val="28"/>
        </w:rPr>
        <w:t xml:space="preserve"> – </w:t>
      </w:r>
      <w:r w:rsidRPr="00CF4E83">
        <w:rPr>
          <w:rFonts w:ascii="Times New Roman" w:hAnsi="Times New Roman" w:cs="Times New Roman"/>
          <w:i/>
          <w:sz w:val="28"/>
          <w:szCs w:val="28"/>
        </w:rPr>
        <w:t>год»</w:t>
      </w:r>
      <w:r w:rsidRPr="00807A3B">
        <w:rPr>
          <w:rFonts w:ascii="Times New Roman" w:hAnsi="Times New Roman" w:cs="Times New Roman"/>
          <w:sz w:val="28"/>
          <w:szCs w:val="28"/>
        </w:rPr>
        <w:t xml:space="preserve"> либо просто указание на год. </w:t>
      </w:r>
      <w:r w:rsidRPr="0022457F">
        <w:rPr>
          <w:rFonts w:ascii="Times New Roman" w:hAnsi="Times New Roman" w:cs="Times New Roman"/>
          <w:sz w:val="28"/>
          <w:szCs w:val="28"/>
        </w:rPr>
        <w:t>Было обнаружено, что некоторые автор подчеркивают дату издания книги, которую подписывают, что также является своеобразной фиксацией даты сделанного автографа. Такие примеры встретилис</w:t>
      </w:r>
      <w:r>
        <w:rPr>
          <w:rFonts w:ascii="Times New Roman" w:hAnsi="Times New Roman" w:cs="Times New Roman"/>
          <w:sz w:val="28"/>
          <w:szCs w:val="28"/>
        </w:rPr>
        <w:t>ь</w:t>
      </w:r>
      <w:r w:rsidRPr="0022457F">
        <w:rPr>
          <w:rFonts w:ascii="Times New Roman" w:hAnsi="Times New Roman" w:cs="Times New Roman"/>
          <w:sz w:val="28"/>
          <w:szCs w:val="28"/>
        </w:rPr>
        <w:t xml:space="preserve"> нам только на художественных изданиях. В пример можно привести книг</w:t>
      </w:r>
      <w:r w:rsidR="00267D67">
        <w:rPr>
          <w:rFonts w:ascii="Times New Roman" w:hAnsi="Times New Roman" w:cs="Times New Roman"/>
          <w:sz w:val="28"/>
          <w:szCs w:val="28"/>
        </w:rPr>
        <w:t>у</w:t>
      </w:r>
      <w:r w:rsidRPr="0022457F">
        <w:rPr>
          <w:rFonts w:ascii="Times New Roman" w:hAnsi="Times New Roman" w:cs="Times New Roman"/>
          <w:sz w:val="28"/>
          <w:szCs w:val="28"/>
        </w:rPr>
        <w:t xml:space="preserve"> Тойв</w:t>
      </w:r>
      <w:r>
        <w:rPr>
          <w:rFonts w:ascii="Times New Roman" w:hAnsi="Times New Roman" w:cs="Times New Roman"/>
          <w:sz w:val="28"/>
          <w:szCs w:val="28"/>
        </w:rPr>
        <w:t>о</w:t>
      </w:r>
      <w:r w:rsidRPr="0022457F">
        <w:rPr>
          <w:rFonts w:ascii="Times New Roman" w:hAnsi="Times New Roman" w:cs="Times New Roman"/>
          <w:sz w:val="28"/>
          <w:szCs w:val="28"/>
        </w:rPr>
        <w:t xml:space="preserve"> Ряннел</w:t>
      </w:r>
      <w:r w:rsidR="00267D67">
        <w:rPr>
          <w:rFonts w:ascii="Times New Roman" w:hAnsi="Times New Roman" w:cs="Times New Roman"/>
          <w:sz w:val="28"/>
          <w:szCs w:val="28"/>
        </w:rPr>
        <w:t>я</w:t>
      </w:r>
      <w:r w:rsidRPr="0022457F">
        <w:rPr>
          <w:rFonts w:ascii="Times New Roman" w:hAnsi="Times New Roman" w:cs="Times New Roman"/>
          <w:sz w:val="28"/>
          <w:szCs w:val="28"/>
        </w:rPr>
        <w:t xml:space="preserve"> «Мой черный ангел», где в автографе мы видим не только подчеркнуты</w:t>
      </w:r>
      <w:r>
        <w:rPr>
          <w:rFonts w:ascii="Times New Roman" w:hAnsi="Times New Roman" w:cs="Times New Roman"/>
          <w:sz w:val="28"/>
          <w:szCs w:val="28"/>
        </w:rPr>
        <w:t>й</w:t>
      </w:r>
      <w:r w:rsidRPr="0022457F">
        <w:rPr>
          <w:rFonts w:ascii="Times New Roman" w:hAnsi="Times New Roman" w:cs="Times New Roman"/>
          <w:sz w:val="28"/>
          <w:szCs w:val="28"/>
        </w:rPr>
        <w:t xml:space="preserve"> год издания, но и город, в котором была напечатана книга, что может говорить также о наличии территориального параметра у данного автографа.</w:t>
      </w:r>
      <w:r>
        <w:rPr>
          <w:rFonts w:ascii="Times New Roman" w:hAnsi="Times New Roman" w:cs="Times New Roman"/>
          <w:sz w:val="28"/>
          <w:szCs w:val="28"/>
        </w:rPr>
        <w:t xml:space="preserve"> </w:t>
      </w:r>
    </w:p>
    <w:p w:rsidR="00AE00EA" w:rsidRPr="0022457F" w:rsidRDefault="00AE00EA" w:rsidP="00BB1ACE">
      <w:pPr>
        <w:spacing w:after="0" w:line="360" w:lineRule="auto"/>
        <w:ind w:firstLine="851"/>
        <w:contextualSpacing/>
        <w:jc w:val="both"/>
        <w:rPr>
          <w:rFonts w:ascii="Times New Roman" w:hAnsi="Times New Roman" w:cs="Times New Roman"/>
          <w:sz w:val="28"/>
          <w:szCs w:val="28"/>
        </w:rPr>
      </w:pPr>
      <w:r w:rsidRPr="0022457F">
        <w:rPr>
          <w:rFonts w:ascii="Times New Roman" w:eastAsia="Times New Roman" w:hAnsi="Times New Roman" w:cs="Times New Roman"/>
          <w:sz w:val="28"/>
          <w:szCs w:val="28"/>
        </w:rPr>
        <w:t>Таким образом, комплексный анализ ав</w:t>
      </w:r>
      <w:r>
        <w:rPr>
          <w:rFonts w:ascii="Times New Roman" w:eastAsia="Times New Roman" w:hAnsi="Times New Roman" w:cs="Times New Roman"/>
          <w:sz w:val="28"/>
          <w:szCs w:val="28"/>
        </w:rPr>
        <w:t xml:space="preserve">тографов на изданиях научного и </w:t>
      </w:r>
      <w:r w:rsidRPr="0022457F">
        <w:rPr>
          <w:rFonts w:ascii="Times New Roman" w:eastAsia="Times New Roman" w:hAnsi="Times New Roman" w:cs="Times New Roman"/>
          <w:sz w:val="28"/>
          <w:szCs w:val="28"/>
        </w:rPr>
        <w:t>учебно-методического профиля в сопоставлении с автографами на</w:t>
      </w:r>
      <w:r>
        <w:rPr>
          <w:rFonts w:ascii="Times New Roman" w:hAnsi="Times New Roman" w:cs="Times New Roman"/>
          <w:sz w:val="28"/>
          <w:szCs w:val="28"/>
        </w:rPr>
        <w:t xml:space="preserve"> </w:t>
      </w:r>
      <w:r w:rsidRPr="0022457F">
        <w:rPr>
          <w:rFonts w:ascii="Times New Roman" w:eastAsia="Times New Roman" w:hAnsi="Times New Roman" w:cs="Times New Roman"/>
          <w:sz w:val="28"/>
          <w:szCs w:val="28"/>
        </w:rPr>
        <w:t>художественных изданиях позволяют определить их специфику и принципи</w:t>
      </w:r>
      <w:r>
        <w:rPr>
          <w:rFonts w:ascii="Times New Roman" w:eastAsia="Times New Roman" w:hAnsi="Times New Roman" w:cs="Times New Roman"/>
          <w:sz w:val="28"/>
          <w:szCs w:val="28"/>
        </w:rPr>
        <w:t xml:space="preserve">альные </w:t>
      </w:r>
      <w:r w:rsidRPr="0022457F">
        <w:rPr>
          <w:rFonts w:ascii="Times New Roman" w:eastAsia="Times New Roman" w:hAnsi="Times New Roman" w:cs="Times New Roman"/>
          <w:sz w:val="28"/>
          <w:szCs w:val="28"/>
        </w:rPr>
        <w:t>отличия. В ходе исследования было выяс</w:t>
      </w:r>
      <w:r>
        <w:rPr>
          <w:rFonts w:ascii="Times New Roman" w:eastAsia="Times New Roman" w:hAnsi="Times New Roman" w:cs="Times New Roman"/>
          <w:sz w:val="28"/>
          <w:szCs w:val="28"/>
        </w:rPr>
        <w:t xml:space="preserve">нено, что на уровне структуры у </w:t>
      </w:r>
      <w:r w:rsidRPr="0022457F">
        <w:rPr>
          <w:rFonts w:ascii="Times New Roman" w:eastAsia="Times New Roman" w:hAnsi="Times New Roman" w:cs="Times New Roman"/>
          <w:sz w:val="28"/>
          <w:szCs w:val="28"/>
        </w:rPr>
        <w:t>автографов обязательно отображается параметр «ад</w:t>
      </w:r>
      <w:r>
        <w:rPr>
          <w:rFonts w:ascii="Times New Roman" w:eastAsia="Times New Roman" w:hAnsi="Times New Roman" w:cs="Times New Roman"/>
          <w:sz w:val="28"/>
          <w:szCs w:val="28"/>
        </w:rPr>
        <w:t xml:space="preserve">ресант» (указание на автора), а </w:t>
      </w:r>
      <w:r w:rsidRPr="0022457F">
        <w:rPr>
          <w:rFonts w:ascii="Times New Roman" w:eastAsia="Times New Roman" w:hAnsi="Times New Roman" w:cs="Times New Roman"/>
          <w:sz w:val="28"/>
          <w:szCs w:val="28"/>
        </w:rPr>
        <w:t xml:space="preserve">также его подпись. К </w:t>
      </w:r>
      <w:r>
        <w:rPr>
          <w:rFonts w:ascii="Times New Roman" w:eastAsia="Times New Roman" w:hAnsi="Times New Roman" w:cs="Times New Roman"/>
          <w:sz w:val="28"/>
          <w:szCs w:val="28"/>
        </w:rPr>
        <w:t xml:space="preserve">факультативным параметрам (проявляются в </w:t>
      </w:r>
      <w:r w:rsidRPr="0022457F">
        <w:rPr>
          <w:rFonts w:ascii="Times New Roman" w:eastAsia="Times New Roman" w:hAnsi="Times New Roman" w:cs="Times New Roman"/>
          <w:sz w:val="28"/>
          <w:szCs w:val="28"/>
        </w:rPr>
        <w:t>большинстве текстов, но не во всех) отно</w:t>
      </w:r>
      <w:r>
        <w:rPr>
          <w:rFonts w:ascii="Times New Roman" w:eastAsia="Times New Roman" w:hAnsi="Times New Roman" w:cs="Times New Roman"/>
          <w:sz w:val="28"/>
          <w:szCs w:val="28"/>
        </w:rPr>
        <w:t xml:space="preserve">сим фактор «адресат». Здесь уже </w:t>
      </w:r>
      <w:r w:rsidRPr="0022457F">
        <w:rPr>
          <w:rFonts w:ascii="Times New Roman" w:eastAsia="Times New Roman" w:hAnsi="Times New Roman" w:cs="Times New Roman"/>
          <w:sz w:val="28"/>
          <w:szCs w:val="28"/>
        </w:rPr>
        <w:t xml:space="preserve">характеристики двух типов автографов </w:t>
      </w:r>
      <w:r>
        <w:rPr>
          <w:rFonts w:ascii="Times New Roman" w:eastAsia="Times New Roman" w:hAnsi="Times New Roman" w:cs="Times New Roman"/>
          <w:sz w:val="28"/>
          <w:szCs w:val="28"/>
        </w:rPr>
        <w:t>не единообразны</w:t>
      </w:r>
      <w:r w:rsidR="00267D6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каждый из них </w:t>
      </w:r>
      <w:r w:rsidRPr="0022457F">
        <w:rPr>
          <w:rFonts w:ascii="Times New Roman" w:eastAsia="Times New Roman" w:hAnsi="Times New Roman" w:cs="Times New Roman"/>
          <w:sz w:val="28"/>
          <w:szCs w:val="28"/>
        </w:rPr>
        <w:t>проявляет специфику. Специфич</w:t>
      </w:r>
      <w:r>
        <w:rPr>
          <w:rFonts w:ascii="Times New Roman" w:eastAsia="Times New Roman" w:hAnsi="Times New Roman" w:cs="Times New Roman"/>
          <w:sz w:val="28"/>
          <w:szCs w:val="28"/>
        </w:rPr>
        <w:t xml:space="preserve">ными параметрами также являются </w:t>
      </w:r>
      <w:r w:rsidRPr="0022457F">
        <w:rPr>
          <w:rFonts w:ascii="Times New Roman" w:eastAsia="Times New Roman" w:hAnsi="Times New Roman" w:cs="Times New Roman"/>
          <w:sz w:val="28"/>
          <w:szCs w:val="28"/>
        </w:rPr>
        <w:t>факультативные</w:t>
      </w:r>
      <w:r w:rsidR="00267D67">
        <w:rPr>
          <w:rFonts w:ascii="Times New Roman" w:eastAsia="Times New Roman" w:hAnsi="Times New Roman" w:cs="Times New Roman"/>
          <w:sz w:val="28"/>
          <w:szCs w:val="28"/>
        </w:rPr>
        <w:t>:</w:t>
      </w:r>
      <w:r w:rsidRPr="0022457F">
        <w:rPr>
          <w:rFonts w:ascii="Times New Roman" w:eastAsia="Times New Roman" w:hAnsi="Times New Roman" w:cs="Times New Roman"/>
          <w:sz w:val="28"/>
          <w:szCs w:val="28"/>
        </w:rPr>
        <w:t xml:space="preserve"> целевая установка автографа (по какому поводу дарится книга)</w:t>
      </w:r>
      <w:r>
        <w:rPr>
          <w:rFonts w:ascii="Times New Roman" w:eastAsia="Times New Roman" w:hAnsi="Times New Roman" w:cs="Times New Roman"/>
          <w:sz w:val="28"/>
          <w:szCs w:val="28"/>
        </w:rPr>
        <w:t xml:space="preserve">, </w:t>
      </w:r>
      <w:r w:rsidRPr="0022457F">
        <w:rPr>
          <w:rFonts w:ascii="Times New Roman" w:eastAsia="Times New Roman" w:hAnsi="Times New Roman" w:cs="Times New Roman"/>
          <w:sz w:val="28"/>
          <w:szCs w:val="28"/>
        </w:rPr>
        <w:t>а также пожелания и темпоральный фактор.</w:t>
      </w:r>
    </w:p>
    <w:p w:rsidR="00AE00EA" w:rsidRDefault="00AE00EA" w:rsidP="00BB1ACE">
      <w:pPr>
        <w:shd w:val="clear" w:color="auto" w:fill="FFFFFF"/>
        <w:spacing w:after="0" w:line="360" w:lineRule="auto"/>
        <w:ind w:firstLine="851"/>
        <w:contextualSpacing/>
        <w:jc w:val="both"/>
        <w:rPr>
          <w:rFonts w:ascii="Times New Roman" w:eastAsia="Times New Roman" w:hAnsi="Times New Roman" w:cs="Times New Roman"/>
          <w:sz w:val="28"/>
          <w:szCs w:val="28"/>
        </w:rPr>
      </w:pPr>
      <w:r w:rsidRPr="0022457F">
        <w:rPr>
          <w:rFonts w:ascii="Times New Roman" w:eastAsia="Times New Roman" w:hAnsi="Times New Roman" w:cs="Times New Roman"/>
          <w:sz w:val="28"/>
          <w:szCs w:val="28"/>
        </w:rPr>
        <w:t>Стоит отметить, что анализ текстов-автог</w:t>
      </w:r>
      <w:r>
        <w:rPr>
          <w:rFonts w:ascii="Times New Roman" w:eastAsia="Times New Roman" w:hAnsi="Times New Roman" w:cs="Times New Roman"/>
          <w:sz w:val="28"/>
          <w:szCs w:val="28"/>
        </w:rPr>
        <w:t xml:space="preserve">рафов позволяет утверждать, что </w:t>
      </w:r>
      <w:r w:rsidRPr="0022457F">
        <w:rPr>
          <w:rFonts w:ascii="Times New Roman" w:eastAsia="Times New Roman" w:hAnsi="Times New Roman" w:cs="Times New Roman"/>
          <w:sz w:val="28"/>
          <w:szCs w:val="28"/>
        </w:rPr>
        <w:t>автографы на изданиях художественно</w:t>
      </w:r>
      <w:r>
        <w:rPr>
          <w:rFonts w:ascii="Times New Roman" w:eastAsia="Times New Roman" w:hAnsi="Times New Roman" w:cs="Times New Roman"/>
          <w:sz w:val="28"/>
          <w:szCs w:val="28"/>
        </w:rPr>
        <w:t xml:space="preserve">й литературы представляют собой </w:t>
      </w:r>
      <w:r w:rsidRPr="0022457F">
        <w:rPr>
          <w:rFonts w:ascii="Times New Roman" w:eastAsia="Times New Roman" w:hAnsi="Times New Roman" w:cs="Times New Roman"/>
          <w:sz w:val="28"/>
          <w:szCs w:val="28"/>
        </w:rPr>
        <w:t xml:space="preserve">креолизованный текст, в большей степени </w:t>
      </w:r>
      <w:r>
        <w:rPr>
          <w:rFonts w:ascii="Times New Roman" w:eastAsia="Times New Roman" w:hAnsi="Times New Roman" w:cs="Times New Roman"/>
          <w:sz w:val="28"/>
          <w:szCs w:val="28"/>
        </w:rPr>
        <w:t xml:space="preserve">по тому признаку, что авторский </w:t>
      </w:r>
      <w:r w:rsidRPr="0022457F">
        <w:rPr>
          <w:rFonts w:ascii="Times New Roman" w:eastAsia="Times New Roman" w:hAnsi="Times New Roman" w:cs="Times New Roman"/>
          <w:sz w:val="28"/>
          <w:szCs w:val="28"/>
        </w:rPr>
        <w:t xml:space="preserve">рукописный текст на художественном издании </w:t>
      </w:r>
      <w:r>
        <w:rPr>
          <w:rFonts w:ascii="Times New Roman" w:eastAsia="Times New Roman" w:hAnsi="Times New Roman" w:cs="Times New Roman"/>
          <w:sz w:val="28"/>
          <w:szCs w:val="28"/>
        </w:rPr>
        <w:t xml:space="preserve">воспринимается в тесной связи с </w:t>
      </w:r>
      <w:r w:rsidRPr="0022457F">
        <w:rPr>
          <w:rFonts w:ascii="Times New Roman" w:eastAsia="Times New Roman" w:hAnsi="Times New Roman" w:cs="Times New Roman"/>
          <w:sz w:val="28"/>
          <w:szCs w:val="28"/>
        </w:rPr>
        <w:t>титульной страницей книги. Сам же текст автографа часто имеет привязку к</w:t>
      </w:r>
      <w:r>
        <w:rPr>
          <w:rFonts w:ascii="Times New Roman" w:eastAsia="Times New Roman" w:hAnsi="Times New Roman" w:cs="Times New Roman"/>
          <w:sz w:val="28"/>
          <w:szCs w:val="28"/>
        </w:rPr>
        <w:t xml:space="preserve"> </w:t>
      </w:r>
      <w:r w:rsidRPr="0022457F">
        <w:rPr>
          <w:rFonts w:ascii="Times New Roman" w:eastAsia="Times New Roman" w:hAnsi="Times New Roman" w:cs="Times New Roman"/>
          <w:sz w:val="28"/>
          <w:szCs w:val="28"/>
        </w:rPr>
        <w:t xml:space="preserve">названию произведения. Автографы на научных </w:t>
      </w:r>
      <w:r>
        <w:rPr>
          <w:rFonts w:ascii="Times New Roman" w:eastAsia="Times New Roman" w:hAnsi="Times New Roman" w:cs="Times New Roman"/>
          <w:sz w:val="28"/>
          <w:szCs w:val="28"/>
        </w:rPr>
        <w:t xml:space="preserve">изданиях, в свою очередь, таким </w:t>
      </w:r>
      <w:r w:rsidRPr="0022457F">
        <w:rPr>
          <w:rFonts w:ascii="Times New Roman" w:eastAsia="Times New Roman" w:hAnsi="Times New Roman" w:cs="Times New Roman"/>
          <w:sz w:val="28"/>
          <w:szCs w:val="28"/>
        </w:rPr>
        <w:t xml:space="preserve">признаком не обладают, потому что в научной </w:t>
      </w:r>
      <w:r>
        <w:rPr>
          <w:rFonts w:ascii="Times New Roman" w:eastAsia="Times New Roman" w:hAnsi="Times New Roman" w:cs="Times New Roman"/>
          <w:sz w:val="28"/>
          <w:szCs w:val="28"/>
        </w:rPr>
        <w:t xml:space="preserve">сфере почти отсутствуют тропы и </w:t>
      </w:r>
      <w:r w:rsidRPr="0022457F">
        <w:rPr>
          <w:rFonts w:ascii="Times New Roman" w:eastAsia="Times New Roman" w:hAnsi="Times New Roman" w:cs="Times New Roman"/>
          <w:sz w:val="28"/>
          <w:szCs w:val="28"/>
        </w:rPr>
        <w:t>фигуры речи, игра слов, а также различные фотографии и изображения.</w:t>
      </w:r>
    </w:p>
    <w:p w:rsidR="00267D67" w:rsidRDefault="00267D67" w:rsidP="00BB1ACE">
      <w:pPr>
        <w:shd w:val="clear" w:color="auto" w:fill="FFFFFF"/>
        <w:spacing w:after="0" w:line="360" w:lineRule="auto"/>
        <w:ind w:left="-851" w:firstLine="851"/>
        <w:contextualSpacing/>
        <w:jc w:val="center"/>
        <w:rPr>
          <w:rFonts w:ascii="Times New Roman" w:hAnsi="Times New Roman" w:cs="Times New Roman"/>
          <w:sz w:val="28"/>
          <w:szCs w:val="28"/>
        </w:rPr>
      </w:pPr>
    </w:p>
    <w:p w:rsidR="00AE00EA" w:rsidRPr="00CD069B" w:rsidRDefault="00AE00EA" w:rsidP="000D5E54">
      <w:pPr>
        <w:shd w:val="clear" w:color="auto" w:fill="FFFFFF"/>
        <w:spacing w:after="0" w:line="360" w:lineRule="auto"/>
        <w:contextualSpacing/>
        <w:jc w:val="center"/>
        <w:rPr>
          <w:rFonts w:ascii="Times New Roman" w:hAnsi="Times New Roman" w:cs="Times New Roman"/>
          <w:sz w:val="28"/>
          <w:szCs w:val="28"/>
          <w:lang w:val="en-US"/>
        </w:rPr>
      </w:pPr>
      <w:r w:rsidRPr="00CD069B">
        <w:rPr>
          <w:rFonts w:ascii="Times New Roman" w:hAnsi="Times New Roman" w:cs="Times New Roman"/>
          <w:sz w:val="28"/>
          <w:szCs w:val="28"/>
        </w:rPr>
        <w:t>СПИСОК ЛИТЕРАТУРЫ</w:t>
      </w:r>
    </w:p>
    <w:p w:rsidR="00AE00EA" w:rsidRPr="00AE00EA" w:rsidRDefault="004E21C4" w:rsidP="000D5E54">
      <w:pPr>
        <w:pStyle w:val="a9"/>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917"/>
        <w:contextualSpacing/>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Евсеева И.В., Морозова </w:t>
      </w:r>
      <w:r w:rsidR="00AE00EA" w:rsidRPr="00AE00EA">
        <w:rPr>
          <w:rFonts w:ascii="Times New Roman" w:hAnsi="Times New Roman" w:cs="Times New Roman"/>
          <w:sz w:val="28"/>
          <w:szCs w:val="28"/>
          <w:lang w:val="ru-RU"/>
        </w:rPr>
        <w:t>А.Д. Автограф как жанр естественной п</w:t>
      </w:r>
      <w:r>
        <w:rPr>
          <w:rFonts w:ascii="Times New Roman" w:hAnsi="Times New Roman" w:cs="Times New Roman"/>
          <w:sz w:val="28"/>
          <w:szCs w:val="28"/>
          <w:lang w:val="ru-RU"/>
        </w:rPr>
        <w:t>исьменной речи // Жанры речи. «№1</w:t>
      </w:r>
      <w:r w:rsidR="00E17E9D">
        <w:rPr>
          <w:rFonts w:ascii="Times New Roman" w:hAnsi="Times New Roman" w:cs="Times New Roman"/>
          <w:sz w:val="28"/>
          <w:szCs w:val="28"/>
          <w:lang w:val="ru-RU"/>
        </w:rPr>
        <w:t> </w:t>
      </w:r>
      <w:r>
        <w:rPr>
          <w:rFonts w:ascii="Times New Roman" w:hAnsi="Times New Roman" w:cs="Times New Roman"/>
          <w:sz w:val="28"/>
          <w:szCs w:val="28"/>
          <w:lang w:val="ru-RU"/>
        </w:rPr>
        <w:t>(15) 2017. С. </w:t>
      </w:r>
      <w:r w:rsidR="00AE00EA" w:rsidRPr="00AE00EA">
        <w:rPr>
          <w:rFonts w:ascii="Times New Roman" w:hAnsi="Times New Roman" w:cs="Times New Roman"/>
          <w:sz w:val="28"/>
          <w:szCs w:val="28"/>
          <w:lang w:val="ru-RU"/>
        </w:rPr>
        <w:t>58</w:t>
      </w:r>
      <w:r>
        <w:rPr>
          <w:rFonts w:ascii="Times New Roman" w:hAnsi="Times New Roman" w:cs="Times New Roman"/>
          <w:sz w:val="28"/>
          <w:szCs w:val="28"/>
          <w:lang w:val="ru-RU"/>
        </w:rPr>
        <w:t>–</w:t>
      </w:r>
      <w:r w:rsidR="00AE00EA" w:rsidRPr="00AE00EA">
        <w:rPr>
          <w:rFonts w:ascii="Times New Roman" w:hAnsi="Times New Roman" w:cs="Times New Roman"/>
          <w:sz w:val="28"/>
          <w:szCs w:val="28"/>
          <w:lang w:val="ru-RU"/>
        </w:rPr>
        <w:t>66</w:t>
      </w:r>
      <w:r>
        <w:rPr>
          <w:rFonts w:ascii="Times New Roman" w:hAnsi="Times New Roman" w:cs="Times New Roman"/>
          <w:sz w:val="28"/>
          <w:szCs w:val="28"/>
          <w:lang w:val="ru-RU"/>
        </w:rPr>
        <w:t>.</w:t>
      </w:r>
    </w:p>
    <w:p w:rsidR="00AE00EA" w:rsidRPr="004E21C4" w:rsidRDefault="004E21C4" w:rsidP="000D5E54">
      <w:pPr>
        <w:pStyle w:val="a9"/>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917"/>
        <w:contextualSpacing/>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Крысин </w:t>
      </w:r>
      <w:r w:rsidR="00AE00EA" w:rsidRPr="00AE00EA">
        <w:rPr>
          <w:rFonts w:ascii="Times New Roman" w:hAnsi="Times New Roman" w:cs="Times New Roman"/>
          <w:sz w:val="28"/>
          <w:szCs w:val="28"/>
          <w:lang w:val="ru-RU"/>
        </w:rPr>
        <w:t xml:space="preserve">Л.П. Толковый словарь иноязычных слов. 3-е изд., доп. М.: Рус. яз., 2005. </w:t>
      </w:r>
      <w:r>
        <w:rPr>
          <w:rFonts w:ascii="Times New Roman" w:hAnsi="Times New Roman" w:cs="Times New Roman"/>
          <w:sz w:val="28"/>
          <w:szCs w:val="28"/>
          <w:lang w:val="ru-RU"/>
        </w:rPr>
        <w:t>1210 </w:t>
      </w:r>
      <w:r w:rsidR="00E17E9D">
        <w:rPr>
          <w:rFonts w:ascii="Times New Roman" w:hAnsi="Times New Roman" w:cs="Times New Roman"/>
          <w:sz w:val="28"/>
          <w:szCs w:val="28"/>
          <w:lang w:val="ru-RU"/>
        </w:rPr>
        <w:t>с</w:t>
      </w:r>
      <w:r w:rsidR="00AE00EA" w:rsidRPr="004E21C4">
        <w:rPr>
          <w:rFonts w:ascii="Times New Roman" w:hAnsi="Times New Roman" w:cs="Times New Roman"/>
          <w:sz w:val="28"/>
          <w:szCs w:val="28"/>
          <w:lang w:val="ru-RU"/>
        </w:rPr>
        <w:t>.</w:t>
      </w:r>
    </w:p>
    <w:p w:rsidR="00AE00EA" w:rsidRPr="004E21C4" w:rsidRDefault="004E21C4" w:rsidP="000D5E54">
      <w:pPr>
        <w:pStyle w:val="a9"/>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91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Лебедева </w:t>
      </w:r>
      <w:r w:rsidR="00AE00EA" w:rsidRPr="00AE00EA">
        <w:rPr>
          <w:rFonts w:ascii="Times New Roman" w:hAnsi="Times New Roman" w:cs="Times New Roman"/>
          <w:sz w:val="28"/>
          <w:szCs w:val="28"/>
          <w:lang w:val="ru-RU"/>
        </w:rPr>
        <w:t xml:space="preserve">Н.Б. Естественная письменная русская речь как объект исследования // Вестник Барнаульского государственного педагогического университета (БГПУ): Гуманитарные науки. </w:t>
      </w:r>
      <w:r w:rsidR="00AE00EA" w:rsidRPr="004E21C4">
        <w:rPr>
          <w:rFonts w:ascii="Times New Roman" w:hAnsi="Times New Roman" w:cs="Times New Roman"/>
          <w:sz w:val="28"/>
          <w:szCs w:val="28"/>
          <w:lang w:val="ru-RU"/>
        </w:rPr>
        <w:t>Вып. 1. Барнаул, 2001.</w:t>
      </w:r>
      <w:r w:rsidR="00E17E9D">
        <w:rPr>
          <w:rFonts w:ascii="Times New Roman" w:hAnsi="Times New Roman" w:cs="Times New Roman"/>
          <w:sz w:val="28"/>
          <w:szCs w:val="28"/>
          <w:lang w:val="ru-RU"/>
        </w:rPr>
        <w:t xml:space="preserve"> С. 4–10.</w:t>
      </w:r>
    </w:p>
    <w:p w:rsidR="00AE00EA" w:rsidRPr="000D5E54" w:rsidRDefault="004E21C4" w:rsidP="000D5E54">
      <w:pPr>
        <w:pStyle w:val="a9"/>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right="-4" w:firstLine="917"/>
        <w:contextualSpacing/>
        <w:jc w:val="both"/>
        <w:rPr>
          <w:rFonts w:ascii="Times New Roman" w:eastAsia="Times New Roman" w:hAnsi="Times New Roman" w:cs="Times New Roman"/>
          <w:sz w:val="28"/>
          <w:szCs w:val="28"/>
          <w:bdr w:val="none" w:sz="0" w:space="0" w:color="auto"/>
        </w:rPr>
      </w:pPr>
      <w:r w:rsidRPr="000D5E54">
        <w:rPr>
          <w:rFonts w:ascii="Times New Roman" w:hAnsi="Times New Roman" w:cs="Times New Roman"/>
          <w:sz w:val="28"/>
          <w:szCs w:val="18"/>
          <w:lang w:val="ru-RU"/>
        </w:rPr>
        <w:t>Подорога </w:t>
      </w:r>
      <w:r w:rsidR="00AE00EA" w:rsidRPr="000D5E54">
        <w:rPr>
          <w:rFonts w:ascii="Times New Roman" w:hAnsi="Times New Roman" w:cs="Times New Roman"/>
          <w:sz w:val="28"/>
          <w:szCs w:val="18"/>
          <w:lang w:val="ru-RU"/>
        </w:rPr>
        <w:t>В.А. Евнух души. Позиция чтения и мир Платонова // Параллели. Вып.</w:t>
      </w:r>
      <w:r w:rsidR="00E17E9D" w:rsidRPr="000D5E54">
        <w:rPr>
          <w:rFonts w:ascii="Times New Roman" w:hAnsi="Times New Roman" w:cs="Times New Roman"/>
          <w:sz w:val="28"/>
          <w:szCs w:val="18"/>
          <w:lang w:val="ru-RU"/>
        </w:rPr>
        <w:t> </w:t>
      </w:r>
      <w:r w:rsidR="00AE00EA" w:rsidRPr="000D5E54">
        <w:rPr>
          <w:rFonts w:ascii="Times New Roman" w:hAnsi="Times New Roman" w:cs="Times New Roman"/>
          <w:sz w:val="28"/>
          <w:szCs w:val="18"/>
          <w:lang w:val="ru-RU"/>
        </w:rPr>
        <w:t>2. М.: Философское общество СССР, 1991.</w:t>
      </w:r>
      <w:r w:rsidR="00E17E9D" w:rsidRPr="000D5E54">
        <w:rPr>
          <w:rFonts w:ascii="Times New Roman" w:hAnsi="Times New Roman" w:cs="Times New Roman"/>
          <w:sz w:val="28"/>
          <w:szCs w:val="18"/>
          <w:lang w:val="ru-RU"/>
        </w:rPr>
        <w:t xml:space="preserve"> С. 33–82.</w:t>
      </w:r>
    </w:p>
    <w:p w:rsidR="000D5E54" w:rsidRDefault="000D5E54">
      <w:pPr>
        <w:spacing w:after="0" w:line="240" w:lineRule="auto"/>
        <w:rPr>
          <w:rFonts w:ascii="Times New Roman" w:eastAsia="Times New Roman" w:hAnsi="Times New Roman" w:cs="Times New Roman"/>
          <w:sz w:val="28"/>
          <w:szCs w:val="28"/>
          <w:bdr w:val="none" w:sz="0" w:space="0" w:color="auto"/>
        </w:rPr>
      </w:pPr>
      <w:r>
        <w:rPr>
          <w:rFonts w:ascii="Times New Roman" w:eastAsia="Times New Roman" w:hAnsi="Times New Roman" w:cs="Times New Roman"/>
          <w:sz w:val="28"/>
          <w:szCs w:val="28"/>
          <w:bdr w:val="none" w:sz="0" w:space="0" w:color="auto"/>
        </w:rPr>
        <w:br w:type="page"/>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right"/>
        <w:rPr>
          <w:rFonts w:ascii="Times New Roman" w:eastAsia="Times New Roman" w:hAnsi="Times New Roman" w:cs="Times New Roman"/>
          <w:sz w:val="28"/>
          <w:szCs w:val="28"/>
          <w:bdr w:val="none" w:sz="0" w:space="0" w:color="auto"/>
        </w:rPr>
      </w:pPr>
      <w:r w:rsidRPr="00A77923">
        <w:rPr>
          <w:rFonts w:ascii="Times New Roman" w:eastAsia="Times New Roman" w:hAnsi="Times New Roman" w:cs="Times New Roman"/>
          <w:sz w:val="28"/>
          <w:szCs w:val="28"/>
          <w:bdr w:val="none" w:sz="0" w:space="0" w:color="auto"/>
        </w:rPr>
        <w:t>УДК81’42</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right"/>
        <w:rPr>
          <w:rFonts w:ascii="Times New Roman" w:eastAsia="Times New Roman" w:hAnsi="Times New Roman" w:cs="Times New Roman"/>
          <w:b/>
          <w:sz w:val="28"/>
          <w:szCs w:val="28"/>
          <w:bdr w:val="none" w:sz="0" w:space="0" w:color="auto"/>
        </w:rPr>
      </w:pPr>
      <w:bookmarkStart w:id="7" w:name="Мусиенко"/>
      <w:r w:rsidRPr="00A77923">
        <w:rPr>
          <w:rFonts w:ascii="Times New Roman" w:eastAsia="Times New Roman" w:hAnsi="Times New Roman" w:cs="Times New Roman"/>
          <w:b/>
          <w:sz w:val="28"/>
          <w:szCs w:val="28"/>
          <w:bdr w:val="none" w:sz="0" w:space="0" w:color="auto"/>
        </w:rPr>
        <w:t>Мусиенко Е.С</w:t>
      </w:r>
      <w:r w:rsidRPr="00A77923">
        <w:rPr>
          <w:rStyle w:val="af0"/>
          <w:rFonts w:ascii="Times New Roman" w:eastAsia="Times New Roman" w:hAnsi="Times New Roman" w:cs="Times New Roman"/>
          <w:b/>
          <w:sz w:val="28"/>
          <w:szCs w:val="28"/>
          <w:bdr w:val="none" w:sz="0" w:space="0" w:color="auto"/>
        </w:rPr>
        <w:footnoteReference w:customMarkFollows="1" w:id="5"/>
        <w:sym w:font="Symbol" w:char="F0D7"/>
      </w:r>
      <w:r w:rsidRPr="00A77923">
        <w:rPr>
          <w:rFonts w:ascii="Times New Roman" w:eastAsia="Times New Roman" w:hAnsi="Times New Roman" w:cs="Times New Roman"/>
          <w:b/>
          <w:sz w:val="28"/>
          <w:szCs w:val="28"/>
          <w:bdr w:val="none" w:sz="0" w:space="0" w:color="auto"/>
        </w:rPr>
        <w:t>.</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right"/>
        <w:rPr>
          <w:rFonts w:ascii="Times New Roman" w:eastAsia="Times New Roman" w:hAnsi="Times New Roman" w:cs="Times New Roman"/>
          <w:b/>
          <w:sz w:val="28"/>
          <w:szCs w:val="28"/>
          <w:bdr w:val="none" w:sz="0" w:space="0" w:color="auto"/>
        </w:rPr>
      </w:pP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contextualSpacing/>
        <w:jc w:val="center"/>
        <w:rPr>
          <w:rFonts w:ascii="Times New Roman" w:eastAsia="Times New Roman" w:hAnsi="Times New Roman" w:cs="Times New Roman"/>
          <w:b/>
          <w:caps/>
          <w:color w:val="auto"/>
          <w:sz w:val="28"/>
          <w:szCs w:val="28"/>
          <w:bdr w:val="none" w:sz="0" w:space="0" w:color="auto"/>
        </w:rPr>
      </w:pPr>
      <w:r w:rsidRPr="00A77923">
        <w:rPr>
          <w:rFonts w:ascii="Times New Roman" w:eastAsia="Times New Roman" w:hAnsi="Times New Roman" w:cs="Times New Roman"/>
          <w:b/>
          <w:caps/>
          <w:color w:val="auto"/>
          <w:sz w:val="28"/>
          <w:szCs w:val="28"/>
          <w:bdr w:val="none" w:sz="0" w:space="0" w:color="auto"/>
        </w:rPr>
        <w:t xml:space="preserve">Коммуникативные стратегии и тактики </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contextualSpacing/>
        <w:jc w:val="center"/>
        <w:rPr>
          <w:rFonts w:ascii="Times New Roman" w:eastAsia="Times New Roman" w:hAnsi="Times New Roman" w:cs="Times New Roman"/>
          <w:b/>
          <w:caps/>
          <w:color w:val="auto"/>
          <w:sz w:val="28"/>
          <w:szCs w:val="28"/>
          <w:bdr w:val="none" w:sz="0" w:space="0" w:color="auto"/>
        </w:rPr>
      </w:pPr>
      <w:r w:rsidRPr="00A77923">
        <w:rPr>
          <w:rFonts w:ascii="Times New Roman" w:eastAsia="Times New Roman" w:hAnsi="Times New Roman" w:cs="Times New Roman"/>
          <w:b/>
          <w:caps/>
          <w:color w:val="auto"/>
          <w:sz w:val="28"/>
          <w:szCs w:val="28"/>
          <w:bdr w:val="none" w:sz="0" w:space="0" w:color="auto"/>
        </w:rPr>
        <w:t>в англоязычном и русскоязычном туристическом дискурсе: опыт сравнительного анализа</w:t>
      </w:r>
    </w:p>
    <w:bookmarkEnd w:id="7"/>
    <w:p w:rsid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 w:firstLine="851"/>
        <w:contextualSpacing/>
        <w:jc w:val="both"/>
        <w:rPr>
          <w:rFonts w:ascii="Times New Roman" w:eastAsia="Times New Roman" w:hAnsi="Times New Roman" w:cs="Times New Roman"/>
          <w:i/>
          <w:sz w:val="24"/>
          <w:szCs w:val="24"/>
          <w:bdr w:val="none" w:sz="0" w:space="0" w:color="auto"/>
          <w:shd w:val="clear" w:color="auto" w:fill="FFFFFF"/>
        </w:rPr>
      </w:pP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 w:firstLine="851"/>
        <w:contextualSpacing/>
        <w:jc w:val="both"/>
        <w:rPr>
          <w:rFonts w:ascii="Times New Roman" w:eastAsia="Times New Roman" w:hAnsi="Times New Roman" w:cs="Times New Roman"/>
          <w:bCs/>
          <w:i/>
          <w:sz w:val="24"/>
          <w:szCs w:val="24"/>
          <w:bdr w:val="none" w:sz="0" w:space="0" w:color="auto"/>
        </w:rPr>
      </w:pPr>
      <w:r w:rsidRPr="00A77923">
        <w:rPr>
          <w:rFonts w:ascii="Times New Roman" w:eastAsia="Times New Roman" w:hAnsi="Times New Roman" w:cs="Times New Roman"/>
          <w:i/>
          <w:sz w:val="24"/>
          <w:szCs w:val="24"/>
          <w:bdr w:val="none" w:sz="0" w:space="0" w:color="auto"/>
          <w:shd w:val="clear" w:color="auto" w:fill="FFFFFF"/>
        </w:rPr>
        <w:t>Аннотация: Статья посвящена особенностям репрезентации коммуникативных стратегий и тактик в туристическом дискурсе. В данной статье на материале туристических рекламных объявлений рассматриваются коммуникативные стратегии и тактики и языковые средства их реализующие. В статье описываются и анализируются преимущественно лексические средства, используемые в манипулятивных стратегиях. На основе туристических текстов, приведенных на сайтах турагентств, проводится сопоставление языковых средств, присущих русскоязычному и англоязычному туристическому дискурсу.</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 w:firstLine="851"/>
        <w:contextualSpacing/>
        <w:jc w:val="both"/>
        <w:rPr>
          <w:rFonts w:ascii="Times New Roman" w:eastAsia="Times New Roman" w:hAnsi="Times New Roman" w:cs="Times New Roman"/>
          <w:bCs/>
          <w:i/>
          <w:sz w:val="24"/>
          <w:szCs w:val="24"/>
          <w:bdr w:val="none" w:sz="0" w:space="0" w:color="auto"/>
        </w:rPr>
      </w:pPr>
      <w:r w:rsidRPr="00A77923">
        <w:rPr>
          <w:rFonts w:ascii="Times New Roman" w:eastAsia="Times New Roman" w:hAnsi="Times New Roman" w:cs="Times New Roman"/>
          <w:bCs/>
          <w:i/>
          <w:sz w:val="24"/>
          <w:szCs w:val="24"/>
          <w:bdr w:val="none" w:sz="0" w:space="0" w:color="auto"/>
        </w:rPr>
        <w:t>Ключевые слова: языковые средства, коммуникативная стратегия, коммуникативная тактика, манипуляция, адресат, адресант.</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 w:firstLine="851"/>
        <w:contextualSpacing/>
        <w:jc w:val="both"/>
        <w:rPr>
          <w:rFonts w:ascii="Times New Roman" w:eastAsia="Times New Roman" w:hAnsi="Times New Roman" w:cs="Times New Roman"/>
          <w:i/>
          <w:color w:val="auto"/>
          <w:sz w:val="24"/>
          <w:szCs w:val="24"/>
          <w:bdr w:val="none" w:sz="0" w:space="0" w:color="auto"/>
          <w:lang w:val="en-US"/>
        </w:rPr>
      </w:pPr>
      <w:r w:rsidRPr="00A77923">
        <w:rPr>
          <w:rFonts w:ascii="Times New Roman" w:eastAsia="Times New Roman" w:hAnsi="Times New Roman" w:cs="Times New Roman"/>
          <w:i/>
          <w:color w:val="auto"/>
          <w:sz w:val="24"/>
          <w:szCs w:val="24"/>
          <w:bdr w:val="none" w:sz="0" w:space="0" w:color="auto"/>
          <w:lang w:val="en-US"/>
        </w:rPr>
        <w:t>Abstract: The article is devoted to the description of communicative strategies in the tourist discourse. The article examines the communicative strategies and tactics used in tourist discourse and the language means of their representation. The article describes and analyzes the lexical means used in manipulative strategies. On the basis of the tourist texts provided on the websites of travel agencies, a comparison of the language means inherent in the Russian-speaking and English-speaking tourist discourse is carried out.</w:t>
      </w:r>
    </w:p>
    <w:p w:rsidR="00A77923" w:rsidRPr="00BD699A"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 w:firstLine="851"/>
        <w:contextualSpacing/>
        <w:jc w:val="both"/>
        <w:rPr>
          <w:rFonts w:ascii="Times New Roman" w:eastAsia="Times New Roman" w:hAnsi="Times New Roman" w:cs="Times New Roman"/>
          <w:i/>
          <w:color w:val="auto"/>
          <w:sz w:val="24"/>
          <w:szCs w:val="24"/>
          <w:bdr w:val="none" w:sz="0" w:space="0" w:color="auto"/>
          <w:lang w:val="en-US"/>
        </w:rPr>
      </w:pPr>
      <w:r w:rsidRPr="00BD699A">
        <w:rPr>
          <w:rFonts w:ascii="Times New Roman" w:eastAsia="Times New Roman" w:hAnsi="Times New Roman" w:cs="Times New Roman"/>
          <w:i/>
          <w:color w:val="auto"/>
          <w:sz w:val="24"/>
          <w:szCs w:val="24"/>
          <w:bdr w:val="none" w:sz="0" w:space="0" w:color="auto"/>
          <w:lang w:val="en-US"/>
        </w:rPr>
        <w:t>Keywords: l</w:t>
      </w:r>
      <w:r w:rsidR="00743F3E" w:rsidRPr="00BD699A">
        <w:rPr>
          <w:rFonts w:ascii="Times New Roman" w:eastAsia="Times New Roman" w:hAnsi="Times New Roman" w:cs="Times New Roman"/>
          <w:i/>
          <w:color w:val="auto"/>
          <w:sz w:val="24"/>
          <w:szCs w:val="24"/>
          <w:bdr w:val="none" w:sz="0" w:space="0" w:color="auto"/>
          <w:lang w:val="en-US"/>
        </w:rPr>
        <w:t>anguage</w:t>
      </w:r>
      <w:r w:rsidRPr="00BD699A">
        <w:rPr>
          <w:rFonts w:ascii="Times New Roman" w:eastAsia="Times New Roman" w:hAnsi="Times New Roman" w:cs="Times New Roman"/>
          <w:i/>
          <w:color w:val="auto"/>
          <w:sz w:val="24"/>
          <w:szCs w:val="24"/>
          <w:bdr w:val="none" w:sz="0" w:space="0" w:color="auto"/>
          <w:lang w:val="en-US"/>
        </w:rPr>
        <w:t xml:space="preserve"> means, communicative strategy, communicative tactics, manipulation, addresser, addressee.</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 w:firstLine="851"/>
        <w:contextualSpacing/>
        <w:jc w:val="both"/>
        <w:rPr>
          <w:rFonts w:ascii="Times New Roman" w:eastAsia="Times New Roman" w:hAnsi="Times New Roman" w:cs="Times New Roman"/>
          <w:i/>
          <w:color w:val="auto"/>
          <w:sz w:val="24"/>
          <w:szCs w:val="24"/>
          <w:bdr w:val="none" w:sz="0" w:space="0" w:color="auto"/>
          <w:lang w:val="en-US"/>
        </w:rPr>
      </w:pP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bdr w:val="none" w:sz="0" w:space="0" w:color="auto"/>
        </w:rPr>
      </w:pPr>
      <w:r w:rsidRPr="00A77923">
        <w:rPr>
          <w:rFonts w:ascii="Times New Roman" w:eastAsia="Times New Roman" w:hAnsi="Times New Roman" w:cs="Times New Roman"/>
          <w:sz w:val="28"/>
          <w:szCs w:val="28"/>
          <w:bdr w:val="none" w:sz="0" w:space="0" w:color="auto"/>
        </w:rPr>
        <w:t xml:space="preserve">Исследование речевого воздействия на поведение, установки и на сознание индивида или группы лиц является актуальным направлением в лингвистике. Значительное количество работ отечественных и зарубежных специалистов в области коммуникативной лингвистики посвящено изучению механизмов речевого воздействия. </w:t>
      </w:r>
      <w:r w:rsidRPr="00A77923">
        <w:rPr>
          <w:rFonts w:ascii="Times New Roman" w:eastAsia="Times New Roman" w:hAnsi="Times New Roman" w:cs="Times New Roman"/>
          <w:color w:val="auto"/>
          <w:sz w:val="28"/>
          <w:szCs w:val="28"/>
          <w:bdr w:val="none" w:sz="0" w:space="0" w:color="auto"/>
        </w:rPr>
        <w:t>Изучению способов и языковых средств, при помощи которых возможно оказать влияние на сознание человека</w:t>
      </w:r>
      <w:r w:rsidRPr="00A77923">
        <w:rPr>
          <w:rFonts w:ascii="Times New Roman" w:eastAsia="Times New Roman" w:hAnsi="Times New Roman" w:cs="Times New Roman"/>
          <w:sz w:val="28"/>
          <w:szCs w:val="28"/>
          <w:bdr w:val="none" w:sz="0" w:space="0" w:color="auto"/>
        </w:rPr>
        <w:t>, уделяется пристальное внимание, поскольку с проблемой эффективной реализации каких-либо профессиональных задач при помощи языковых средств сталкивается практически каждый человек.</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bdr w:val="none" w:sz="0" w:space="0" w:color="auto"/>
          <w:shd w:val="clear" w:color="auto" w:fill="FFFFFF"/>
        </w:rPr>
      </w:pPr>
      <w:r w:rsidRPr="00A77923">
        <w:rPr>
          <w:rFonts w:ascii="Times New Roman" w:eastAsia="Times New Roman" w:hAnsi="Times New Roman" w:cs="Times New Roman"/>
          <w:sz w:val="28"/>
          <w:szCs w:val="28"/>
          <w:bdr w:val="none" w:sz="0" w:space="0" w:color="auto"/>
        </w:rPr>
        <w:t xml:space="preserve">Поведение </w:t>
      </w:r>
      <w:r w:rsidRPr="00A77923">
        <w:rPr>
          <w:rFonts w:ascii="Times New Roman" w:eastAsia="Times New Roman" w:hAnsi="Times New Roman" w:cs="Times New Roman"/>
          <w:color w:val="auto"/>
          <w:sz w:val="28"/>
          <w:szCs w:val="28"/>
          <w:bdr w:val="none" w:sz="0" w:space="0" w:color="auto"/>
        </w:rPr>
        <w:t>коммуникантов в процессе общения задано конкретными коммуникативными целями, и</w:t>
      </w:r>
      <w:r w:rsidRPr="00A77923">
        <w:rPr>
          <w:rFonts w:ascii="Times New Roman" w:eastAsia="Times New Roman" w:hAnsi="Times New Roman" w:cs="Times New Roman"/>
          <w:sz w:val="28"/>
          <w:szCs w:val="28"/>
          <w:bdr w:val="none" w:sz="0" w:space="0" w:color="auto"/>
          <w:shd w:val="clear" w:color="auto" w:fill="FFFFFF"/>
        </w:rPr>
        <w:t xml:space="preserve"> для достижения этих целей используются определенные речевые стратегии и тактики. </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333333"/>
          <w:sz w:val="28"/>
          <w:szCs w:val="28"/>
          <w:bdr w:val="none" w:sz="0" w:space="0" w:color="auto"/>
        </w:rPr>
      </w:pPr>
      <w:r w:rsidRPr="00A77923">
        <w:rPr>
          <w:rFonts w:ascii="Times New Roman" w:eastAsia="Times New Roman" w:hAnsi="Times New Roman" w:cs="Times New Roman"/>
          <w:sz w:val="28"/>
          <w:szCs w:val="28"/>
          <w:bdr w:val="none" w:sz="0" w:space="0" w:color="auto"/>
          <w:shd w:val="clear" w:color="auto" w:fill="FFFFFF"/>
        </w:rPr>
        <w:t>Существует большое количество подходов к определению «речевая стратегия», но</w:t>
      </w:r>
      <w:r w:rsidR="00BD699A">
        <w:rPr>
          <w:rFonts w:ascii="Times New Roman" w:eastAsia="Times New Roman" w:hAnsi="Times New Roman" w:cs="Times New Roman"/>
          <w:sz w:val="28"/>
          <w:szCs w:val="28"/>
          <w:bdr w:val="none" w:sz="0" w:space="0" w:color="auto"/>
          <w:shd w:val="clear" w:color="auto" w:fill="FFFFFF"/>
        </w:rPr>
        <w:t>,</w:t>
      </w:r>
      <w:r w:rsidRPr="00A77923">
        <w:rPr>
          <w:rFonts w:ascii="Times New Roman" w:eastAsia="Times New Roman" w:hAnsi="Times New Roman" w:cs="Times New Roman"/>
          <w:sz w:val="28"/>
          <w:szCs w:val="28"/>
          <w:bdr w:val="none" w:sz="0" w:space="0" w:color="auto"/>
          <w:shd w:val="clear" w:color="auto" w:fill="FFFFFF"/>
        </w:rPr>
        <w:t xml:space="preserve"> на наш взгляд, наиболее полным и информативным является определение речевой стратегии, представленное в работах О.С. Иссерс. Исследователь</w:t>
      </w:r>
      <w:r w:rsidRPr="00A77923">
        <w:rPr>
          <w:rFonts w:ascii="Times New Roman" w:eastAsia="Times New Roman" w:hAnsi="Times New Roman" w:cs="Times New Roman"/>
          <w:color w:val="auto"/>
          <w:sz w:val="28"/>
          <w:szCs w:val="28"/>
          <w:bdr w:val="none" w:sz="0" w:space="0" w:color="auto"/>
        </w:rPr>
        <w:t xml:space="preserve"> отмечает, что </w:t>
      </w:r>
      <w:r w:rsidRPr="00A77923">
        <w:rPr>
          <w:rFonts w:ascii="Times New Roman" w:eastAsia="Times New Roman" w:hAnsi="Times New Roman" w:cs="Times New Roman"/>
          <w:sz w:val="28"/>
          <w:szCs w:val="28"/>
          <w:bdr w:val="none" w:sz="0" w:space="0" w:color="auto"/>
          <w:shd w:val="clear" w:color="auto" w:fill="FFFFFF"/>
        </w:rPr>
        <w:t xml:space="preserve">стратегия речевого поведения включает всю область построения хода общения, когда ставится целью достижение определенных долговременных результатов. В самом общем смысле стратегия включает в себя планирование процесса речевого общения в зависимости от конкретных условий общения и личностей участников коммуникации, а также реализацию этого плана. Другими словами, </w:t>
      </w:r>
      <w:r w:rsidRPr="00A77923">
        <w:rPr>
          <w:rFonts w:ascii="Times New Roman" w:eastAsia="Times New Roman" w:hAnsi="Times New Roman" w:cs="Times New Roman"/>
          <w:color w:val="auto"/>
          <w:sz w:val="28"/>
          <w:szCs w:val="28"/>
          <w:bdr w:val="none" w:sz="0" w:space="0" w:color="auto"/>
        </w:rPr>
        <w:t>речевая стратегия представляет собой комплекс речевых действий, направленных на достижение коммуникативной цели [Иссерс, 2008: 54].</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textAlignment w:val="top"/>
        <w:rPr>
          <w:rFonts w:ascii="Times New Roman" w:eastAsia="Times New Roman" w:hAnsi="Times New Roman" w:cs="Times New Roman"/>
          <w:sz w:val="28"/>
          <w:szCs w:val="28"/>
          <w:bdr w:val="none" w:sz="0" w:space="0" w:color="auto"/>
          <w:shd w:val="clear" w:color="auto" w:fill="FFFFFF"/>
        </w:rPr>
      </w:pPr>
      <w:r w:rsidRPr="00A77923">
        <w:rPr>
          <w:rFonts w:ascii="Times New Roman" w:eastAsia="Times New Roman" w:hAnsi="Times New Roman" w:cs="Times New Roman"/>
          <w:color w:val="auto"/>
          <w:sz w:val="28"/>
          <w:szCs w:val="28"/>
          <w:bdr w:val="none" w:sz="0" w:space="0" w:color="auto"/>
        </w:rPr>
        <w:t xml:space="preserve">Для реализации </w:t>
      </w:r>
      <w:r w:rsidRPr="00A77923">
        <w:rPr>
          <w:rFonts w:ascii="Times New Roman" w:eastAsia="Times New Roman" w:hAnsi="Times New Roman" w:cs="Times New Roman"/>
          <w:sz w:val="28"/>
          <w:szCs w:val="28"/>
          <w:bdr w:val="none" w:sz="0" w:space="0" w:color="auto"/>
          <w:shd w:val="clear" w:color="auto" w:fill="FFFFFF"/>
        </w:rPr>
        <w:t>речевых (коммуникативных) стратегий говорящим используется набор речевых тактик, которые, в с</w:t>
      </w:r>
      <w:r w:rsidRPr="00A77923">
        <w:rPr>
          <w:rFonts w:ascii="Times New Roman" w:eastAsia="Times New Roman" w:hAnsi="Times New Roman" w:cs="Times New Roman"/>
          <w:color w:val="auto"/>
          <w:sz w:val="28"/>
          <w:szCs w:val="28"/>
          <w:bdr w:val="none" w:sz="0" w:space="0" w:color="auto"/>
        </w:rPr>
        <w:t xml:space="preserve">вою очередь, предполагают выделение конкретных задач общения, решение которых на определенных этапах реализации коммуникативной стратегии и будет способствовать достижению стратегической цели. Поясним, что под речевой тактикой следует понимать </w:t>
      </w:r>
      <w:r w:rsidRPr="00A77923">
        <w:rPr>
          <w:rFonts w:ascii="Times New Roman" w:eastAsia="Times New Roman" w:hAnsi="Times New Roman" w:cs="Times New Roman"/>
          <w:sz w:val="28"/>
          <w:szCs w:val="28"/>
          <w:bdr w:val="none" w:sz="0" w:space="0" w:color="auto"/>
          <w:shd w:val="clear" w:color="auto" w:fill="FFFFFF"/>
        </w:rPr>
        <w:t>«одно или несколько действий (речевых актов), которые способствуют реализации стратегии. Стратегический замысел определяет выбор средств и приемов его реализации, следовательно, речевая стратегия и тактика связаны как род и вид» [Там же: 110].</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Вслед за И.В. Сентенберг, В.И. Карасиком [Сентенберг, Карасик, 1993: 30] мы разграничиваем коммуникативные стратегии на аргументативные и манипулятивные, основываясь на противопоставлении двух способов речевого воздействия </w:t>
      </w:r>
      <w:r w:rsidR="00BD699A">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rPr>
        <w:t xml:space="preserve"> рационального и эмоционального. Поясним, что аргументативные стратегии включают в себя языковые средства, оказывающие воздействие на мнение и рациональную оценку адресата. Манипулятивные стратегии являются видом языкового воздействия, применяемого для внушения адресату целей, намерений, потребностей, установок, которые могут отличаться от имеющихся у адресата в данный момент. Манипуляция рассматривается как «вид психологического воздействия, искусное исполнение которого ведет к скрытому возбуждению у другого человека намерений, не совпадающих с его актуально существующими желаниями» [Доценко, 1997: 59].</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6"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Цель настоящего исследования заключается в выявлении и сравнении речевых стратегий и тактик, а также </w:t>
      </w:r>
      <w:r w:rsidRPr="00A77923">
        <w:rPr>
          <w:rFonts w:ascii="Times New Roman" w:eastAsia="Times New Roman" w:hAnsi="Times New Roman" w:cs="Times New Roman"/>
          <w:color w:val="auto"/>
          <w:sz w:val="28"/>
          <w:szCs w:val="28"/>
          <w:bdr w:val="none" w:sz="0" w:space="0" w:color="auto"/>
          <w:shd w:val="clear" w:color="auto" w:fill="FFFFFF"/>
        </w:rPr>
        <w:t>языковых средств их репрезентации в англоязычном и русскоязычном туристическом дискурсе</w:t>
      </w:r>
      <w:r w:rsidRPr="00A7792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6"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Материалом исследования послужили тексты Интернет-сайтов туристических агентств: русскоязычны</w:t>
      </w:r>
      <w:r w:rsidR="00BD699A">
        <w:rPr>
          <w:rFonts w:ascii="Times New Roman" w:eastAsia="Times New Roman" w:hAnsi="Times New Roman" w:cs="Times New Roman"/>
          <w:color w:val="auto"/>
          <w:sz w:val="28"/>
          <w:szCs w:val="28"/>
          <w:bdr w:val="none" w:sz="0" w:space="0" w:color="auto"/>
        </w:rPr>
        <w:t>х</w:t>
      </w:r>
      <w:r w:rsidRPr="00A77923">
        <w:rPr>
          <w:rFonts w:ascii="Times New Roman" w:eastAsia="Times New Roman" w:hAnsi="Times New Roman" w:cs="Times New Roman"/>
          <w:color w:val="auto"/>
          <w:sz w:val="28"/>
          <w:szCs w:val="28"/>
          <w:bdr w:val="none" w:sz="0" w:space="0" w:color="auto"/>
        </w:rPr>
        <w:t xml:space="preserve"> – </w:t>
      </w:r>
      <w:r w:rsidRPr="00A77923">
        <w:rPr>
          <w:rFonts w:ascii="Times New Roman" w:eastAsia="Times New Roman" w:hAnsi="Times New Roman" w:cs="Times New Roman"/>
          <w:color w:val="auto"/>
          <w:sz w:val="28"/>
          <w:szCs w:val="28"/>
          <w:bdr w:val="none" w:sz="0" w:space="0" w:color="auto"/>
          <w:lang w:val="en-US"/>
        </w:rPr>
        <w:t>PegasTouristic</w:t>
      </w:r>
      <w:r w:rsidRPr="00A77923">
        <w:rPr>
          <w:rFonts w:ascii="Times New Roman" w:eastAsia="Times New Roman" w:hAnsi="Times New Roman" w:cs="Times New Roman"/>
          <w:color w:val="auto"/>
          <w:sz w:val="28"/>
          <w:szCs w:val="28"/>
          <w:bdr w:val="none" w:sz="0" w:space="0" w:color="auto"/>
        </w:rPr>
        <w:t>, Спутник, МоскваХод, и англоязычны</w:t>
      </w:r>
      <w:r w:rsidR="00BD699A">
        <w:rPr>
          <w:rFonts w:ascii="Times New Roman" w:eastAsia="Times New Roman" w:hAnsi="Times New Roman" w:cs="Times New Roman"/>
          <w:color w:val="auto"/>
          <w:sz w:val="28"/>
          <w:szCs w:val="28"/>
          <w:bdr w:val="none" w:sz="0" w:space="0" w:color="auto"/>
        </w:rPr>
        <w:t>х</w:t>
      </w:r>
      <w:r w:rsidRPr="00A77923">
        <w:rPr>
          <w:rFonts w:ascii="Times New Roman" w:eastAsia="Times New Roman" w:hAnsi="Times New Roman" w:cs="Times New Roman"/>
          <w:color w:val="auto"/>
          <w:sz w:val="28"/>
          <w:szCs w:val="28"/>
          <w:bdr w:val="none" w:sz="0" w:space="0" w:color="auto"/>
        </w:rPr>
        <w:t xml:space="preserve"> – </w:t>
      </w:r>
      <w:r w:rsidRPr="00A77923">
        <w:rPr>
          <w:rFonts w:ascii="Times New Roman" w:eastAsia="Times New Roman" w:hAnsi="Times New Roman" w:cs="Times New Roman"/>
          <w:color w:val="auto"/>
          <w:sz w:val="28"/>
          <w:szCs w:val="28"/>
          <w:bdr w:val="none" w:sz="0" w:space="0" w:color="auto"/>
          <w:lang w:val="en-US"/>
        </w:rPr>
        <w:t>BritishAirways</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lang w:val="en-US"/>
        </w:rPr>
        <w:t>STATravel</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lang w:val="en-US"/>
        </w:rPr>
        <w:t>ThomasCook</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lang w:val="en-US"/>
        </w:rPr>
        <w:t>TUI</w:t>
      </w:r>
      <w:r w:rsidRPr="00A7792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В туристическом дискурсе основную коммуникативную цель можно определить как создание адресантом (поставщиком туристических услуг) положительного образа туристического продукта посредством формирования у адресата (потенциального потребителя) позитивного восприятия рекламного предложения и подсознательной привязанности к продукту. Л.М. Гончарова рассматривает стратегию позитива в качестве «главной стратегии субъекта туристического дискурса» [Гончарова, 2008: 339].</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В качестве адресанта в туристическом дискурсе выступают организации: министерство туризма, туристические фирмы </w:t>
      </w:r>
      <w:r w:rsidR="00BD699A">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rPr>
        <w:t xml:space="preserve"> туроператоры и туристические агентства, а также работники сферы туристического обслуживания (гиды, работники отелей).</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В качестве адресата выступает целевая аудитория, потенциальный клиент. Адресатами могут являться как туристические фирмы, перекупающие пакеты туристических услуг, так и туристы.</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4"/>
          <w:szCs w:val="24"/>
          <w:bdr w:val="none" w:sz="0" w:space="0" w:color="auto"/>
        </w:rPr>
      </w:pPr>
      <w:r w:rsidRPr="00A77923">
        <w:rPr>
          <w:rFonts w:ascii="Times New Roman" w:eastAsia="Times New Roman" w:hAnsi="Times New Roman" w:cs="Times New Roman"/>
          <w:color w:val="auto"/>
          <w:sz w:val="28"/>
          <w:szCs w:val="28"/>
          <w:bdr w:val="none" w:sz="0" w:space="0" w:color="auto"/>
        </w:rPr>
        <w:t>Выбор стратегий и тактик зависит от характеристик адресата, поскольку адресанту нужно принимать во внимание как специфику общения с индивидуальными туристами (в том числе и с потенциальными), так и особенности профессионального общения с туристическими организациями и их представителями.</w:t>
      </w:r>
      <w:r w:rsidRPr="00A77923">
        <w:rPr>
          <w:rFonts w:ascii="Times New Roman" w:eastAsia="Times New Roman" w:hAnsi="Times New Roman" w:cs="Times New Roman"/>
          <w:sz w:val="28"/>
          <w:szCs w:val="28"/>
          <w:bdr w:val="none" w:sz="0" w:space="0" w:color="auto"/>
        </w:rPr>
        <w:t xml:space="preserve"> У</w:t>
      </w:r>
      <w:r w:rsidRPr="00A77923">
        <w:rPr>
          <w:rFonts w:ascii="Times New Roman" w:eastAsia="Times New Roman" w:hAnsi="Times New Roman" w:cs="Times New Roman"/>
          <w:color w:val="auto"/>
          <w:sz w:val="28"/>
          <w:szCs w:val="28"/>
          <w:bdr w:val="none" w:sz="0" w:space="0" w:color="auto"/>
        </w:rPr>
        <w:t>чет фактора адресата является важнейшим риторическим умением, «которое позволяет повысить эффективность как устного публичного выступления, так и или письменного текста, и необходимо уделять этому фактору самое серьезное внимание» [Стернин, 2001: 38].</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В качестве вида речевого воздействия, характерного для туристического дискурса, выступает речевое манипулирование </w:t>
      </w:r>
      <w:r w:rsidR="00BD699A">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rPr>
        <w:t xml:space="preserve"> целенаправленное применение скрытых возможностей языка, различных особенностей устройства и употребления языка, лексических средств «с целью скрытого воздействия на адресата в нужном для говорящего направлении» [Пирогова, 2000: 75]. </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Речевые интенции адресанта могут содержать в себе множество различного рода обещаний относительно услуг, развлечений, впечатлений; они демонстрируют намерения подтолкнуть адресата к приобретению данных услуг и товаров. </w:t>
      </w:r>
    </w:p>
    <w:p w:rsidR="00A77923" w:rsidRPr="00A77923" w:rsidRDefault="00A77923" w:rsidP="00BB1ACE">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Речевое манипулирование вынуждает адресата неосознанно реагировать на сообщение, созданное адресатом, внушает адресату или формирует у него позитивное, выгодное для адресанта мнение о продукте адресанта или о нем самом и реализуется не посредством апелляции к рациональному мышлению адресата, а путем обращения к его эмоциям. </w:t>
      </w:r>
    </w:p>
    <w:p w:rsidR="00A77923" w:rsidRPr="002A469B"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Опираясь на коммуникативную цель туристического дискурса, можно выделить две основные стратегии коммуникации: </w:t>
      </w:r>
      <w:r w:rsidRPr="002A469B">
        <w:rPr>
          <w:rFonts w:ascii="Times New Roman" w:eastAsia="Times New Roman" w:hAnsi="Times New Roman" w:cs="Times New Roman"/>
          <w:color w:val="auto"/>
          <w:sz w:val="28"/>
          <w:szCs w:val="28"/>
          <w:bdr w:val="none" w:sz="0" w:space="0" w:color="auto"/>
        </w:rPr>
        <w:t xml:space="preserve">стратегию создания положительного образа туристических услуг и продуктов и стратегию самопрезентации. </w:t>
      </w:r>
    </w:p>
    <w:p w:rsidR="00A77923" w:rsidRPr="00433985"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Для реализации </w:t>
      </w:r>
      <w:r w:rsidRPr="00A77923">
        <w:rPr>
          <w:rFonts w:ascii="Times New Roman" w:eastAsia="Times New Roman" w:hAnsi="Times New Roman" w:cs="Times New Roman"/>
          <w:b/>
          <w:color w:val="auto"/>
          <w:sz w:val="28"/>
          <w:szCs w:val="28"/>
          <w:bdr w:val="none" w:sz="0" w:space="0" w:color="auto"/>
        </w:rPr>
        <w:t>стратегии самопрезентации</w:t>
      </w:r>
      <w:r w:rsidRPr="00A77923">
        <w:rPr>
          <w:rFonts w:ascii="Times New Roman" w:eastAsia="Times New Roman" w:hAnsi="Times New Roman" w:cs="Times New Roman"/>
          <w:color w:val="auto"/>
          <w:sz w:val="28"/>
          <w:szCs w:val="28"/>
          <w:bdr w:val="none" w:sz="0" w:space="0" w:color="auto"/>
        </w:rPr>
        <w:t xml:space="preserve">, адресант применяет следующие тактики: </w:t>
      </w:r>
      <w:r w:rsidRPr="00433985">
        <w:rPr>
          <w:rFonts w:ascii="Times New Roman" w:eastAsia="Times New Roman" w:hAnsi="Times New Roman" w:cs="Times New Roman"/>
          <w:color w:val="auto"/>
          <w:sz w:val="28"/>
          <w:szCs w:val="28"/>
          <w:bdr w:val="none" w:sz="0" w:space="0" w:color="auto"/>
        </w:rPr>
        <w:t>тактика создания авторитета, тактика обращения к «стороннему авторитету»</w:t>
      </w:r>
      <w:r w:rsidR="00433985" w:rsidRPr="00433985">
        <w:rPr>
          <w:rFonts w:ascii="Times New Roman" w:eastAsia="Times New Roman" w:hAnsi="Times New Roman" w:cs="Times New Roman"/>
          <w:color w:val="auto"/>
          <w:sz w:val="28"/>
          <w:szCs w:val="28"/>
          <w:bdr w:val="none" w:sz="0" w:space="0" w:color="auto"/>
        </w:rPr>
        <w:t>.</w:t>
      </w:r>
      <w:r w:rsidRPr="00433985">
        <w:rPr>
          <w:rFonts w:ascii="Times New Roman" w:eastAsia="Times New Roman" w:hAnsi="Times New Roman" w:cs="Times New Roman"/>
          <w:color w:val="auto"/>
          <w:sz w:val="28"/>
          <w:szCs w:val="28"/>
          <w:bdr w:val="none" w:sz="0" w:space="0" w:color="auto"/>
        </w:rPr>
        <w:t xml:space="preserve"> </w:t>
      </w:r>
    </w:p>
    <w:p w:rsidR="00A77923" w:rsidRPr="00357168" w:rsidRDefault="00A77923" w:rsidP="002A469B">
      <w:pPr>
        <w:pStyle w:val="a9"/>
        <w:widowControl w:val="0"/>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ru-RU"/>
        </w:rPr>
      </w:pPr>
      <w:r w:rsidRPr="002A469B">
        <w:rPr>
          <w:rFonts w:ascii="Times New Roman" w:eastAsia="Times New Roman" w:hAnsi="Times New Roman" w:cs="Times New Roman"/>
          <w:color w:val="auto"/>
          <w:sz w:val="28"/>
          <w:szCs w:val="28"/>
          <w:bdr w:val="none" w:sz="0" w:space="0" w:color="auto"/>
          <w:lang w:val="ru-RU"/>
        </w:rPr>
        <w:t xml:space="preserve">Анализ практического материала позволяет заключить, что и для англоязычного, и для русскоязычного туристического дискурса характерна апелляция к честности и надежности адресанта посредством акцентирования внимания адресата на масштабности и длительности присутствия фирмы на рынке туристических услуг. </w:t>
      </w:r>
      <w:r w:rsidRPr="00357168">
        <w:rPr>
          <w:rFonts w:ascii="Times New Roman" w:eastAsia="Times New Roman" w:hAnsi="Times New Roman" w:cs="Times New Roman"/>
          <w:color w:val="auto"/>
          <w:sz w:val="28"/>
          <w:szCs w:val="28"/>
          <w:bdr w:val="none" w:sz="0" w:space="0" w:color="auto"/>
          <w:lang w:val="ru-RU"/>
        </w:rPr>
        <w:t xml:space="preserve">Для этого применяется </w:t>
      </w:r>
      <w:r w:rsidRPr="00357168">
        <w:rPr>
          <w:rFonts w:ascii="Times New Roman" w:eastAsia="Times New Roman" w:hAnsi="Times New Roman" w:cs="Times New Roman"/>
          <w:b/>
          <w:i/>
          <w:color w:val="auto"/>
          <w:sz w:val="28"/>
          <w:szCs w:val="28"/>
          <w:bdr w:val="none" w:sz="0" w:space="0" w:color="auto"/>
          <w:lang w:val="ru-RU"/>
        </w:rPr>
        <w:t>тактика создания авторитета.</w:t>
      </w:r>
      <w:r w:rsidRPr="00357168">
        <w:rPr>
          <w:rFonts w:ascii="Times New Roman" w:eastAsia="Times New Roman" w:hAnsi="Times New Roman" w:cs="Times New Roman"/>
          <w:color w:val="auto"/>
          <w:sz w:val="28"/>
          <w:szCs w:val="28"/>
          <w:bdr w:val="none" w:sz="0" w:space="0" w:color="auto"/>
          <w:lang w:val="ru-RU"/>
        </w:rPr>
        <w:t xml:space="preserve"> Предполагается, что фирма, осуществляющая свою деятельность определенное количество лет, являющаяся крупнейшей (по своему заявлению) в своем сегменте услуг, обладает достаточным опытом и компетентностью в сфере туризма. Эту информацию адресат выводит только исходя из приведенных в рекламном объявлении цифр. Тем не менее, эта информация призвана обеспечить восприятие адресатом фирмы как надежной и достойной доверия и вызвать у него желание воспользоваться услугами данной фирмы.</w:t>
      </w:r>
    </w:p>
    <w:p w:rsidR="00A77923" w:rsidRPr="00A77923" w:rsidRDefault="00A77923" w:rsidP="00BD69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433985">
        <w:rPr>
          <w:rFonts w:ascii="Times New Roman" w:eastAsia="Times New Roman" w:hAnsi="Times New Roman" w:cs="Times New Roman"/>
          <w:color w:val="auto"/>
          <w:sz w:val="28"/>
          <w:szCs w:val="28"/>
          <w:bdr w:val="none" w:sz="0" w:space="0" w:color="auto"/>
        </w:rPr>
        <w:t>Тактика создания авторитета</w:t>
      </w:r>
      <w:r w:rsidRPr="00A77923">
        <w:rPr>
          <w:rFonts w:ascii="Times New Roman" w:eastAsia="Times New Roman" w:hAnsi="Times New Roman" w:cs="Times New Roman"/>
          <w:color w:val="auto"/>
          <w:sz w:val="28"/>
          <w:szCs w:val="28"/>
          <w:bdr w:val="none" w:sz="0" w:space="0" w:color="auto"/>
        </w:rPr>
        <w:t xml:space="preserve"> реализуется за счет использования следующих языковых средств:</w:t>
      </w:r>
    </w:p>
    <w:p w:rsidR="00A77923" w:rsidRPr="00A77923" w:rsidRDefault="00A77923" w:rsidP="00BD69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А) апелляци</w:t>
      </w:r>
      <w:r w:rsidR="002A469B">
        <w:rPr>
          <w:rFonts w:ascii="Times New Roman" w:eastAsia="Times New Roman" w:hAnsi="Times New Roman" w:cs="Times New Roman"/>
          <w:color w:val="auto"/>
          <w:sz w:val="28"/>
          <w:szCs w:val="28"/>
          <w:bdr w:val="none" w:sz="0" w:space="0" w:color="auto"/>
        </w:rPr>
        <w:t>я</w:t>
      </w:r>
      <w:r w:rsidRPr="00A77923">
        <w:rPr>
          <w:rFonts w:ascii="Times New Roman" w:eastAsia="Times New Roman" w:hAnsi="Times New Roman" w:cs="Times New Roman"/>
          <w:color w:val="auto"/>
          <w:sz w:val="28"/>
          <w:szCs w:val="28"/>
          <w:bdr w:val="none" w:sz="0" w:space="0" w:color="auto"/>
        </w:rPr>
        <w:t xml:space="preserve"> к числительным:</w:t>
      </w:r>
    </w:p>
    <w:p w:rsidR="00A77923" w:rsidRPr="00A77923" w:rsidRDefault="00A77923" w:rsidP="00BB1ACE">
      <w:pPr>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left="0" w:right="-4" w:firstLine="851"/>
        <w:contextualSpacing/>
        <w:jc w:val="both"/>
        <w:textAlignment w:val="baseline"/>
        <w:rPr>
          <w:rFonts w:ascii="Times New Roman" w:eastAsia="Times New Roman" w:hAnsi="Times New Roman" w:cs="Times New Roman"/>
          <w:bCs/>
          <w:color w:val="auto"/>
          <w:sz w:val="28"/>
          <w:szCs w:val="28"/>
          <w:bdr w:val="none" w:sz="0" w:space="0" w:color="auto" w:frame="1"/>
        </w:rPr>
      </w:pPr>
      <w:r w:rsidRPr="00A77923">
        <w:rPr>
          <w:rFonts w:ascii="Times New Roman" w:eastAsia="Times New Roman" w:hAnsi="Times New Roman" w:cs="Times New Roman"/>
          <w:i/>
          <w:color w:val="auto"/>
          <w:sz w:val="28"/>
          <w:szCs w:val="28"/>
          <w:bdr w:val="none" w:sz="0" w:space="0" w:color="auto"/>
        </w:rPr>
        <w:t>«С 2008</w:t>
      </w:r>
      <w:r w:rsidRPr="00A77923">
        <w:rPr>
          <w:rFonts w:ascii="Times New Roman" w:eastAsia="Times New Roman" w:hAnsi="Times New Roman" w:cs="Times New Roman"/>
          <w:color w:val="auto"/>
          <w:sz w:val="28"/>
          <w:szCs w:val="28"/>
          <w:bdr w:val="none" w:sz="0" w:space="0" w:color="auto"/>
        </w:rPr>
        <w:t xml:space="preserve"> года разработано более</w:t>
      </w:r>
      <w:r w:rsidRPr="00A77923">
        <w:rPr>
          <w:rFonts w:ascii="Times New Roman" w:eastAsia="Times New Roman" w:hAnsi="Times New Roman" w:cs="Times New Roman"/>
          <w:color w:val="auto"/>
          <w:sz w:val="28"/>
          <w:szCs w:val="28"/>
          <w:bdr w:val="none" w:sz="0" w:space="0" w:color="auto"/>
          <w:lang w:val="en-US"/>
        </w:rPr>
        <w:t> </w:t>
      </w:r>
      <w:hyperlink r:id="rId25" w:history="1">
        <w:r w:rsidRPr="00A77923">
          <w:rPr>
            <w:rFonts w:ascii="Times New Roman" w:eastAsia="Times New Roman" w:hAnsi="Times New Roman" w:cs="Times New Roman"/>
            <w:color w:val="auto"/>
            <w:sz w:val="28"/>
            <w:szCs w:val="28"/>
            <w:bdr w:val="none" w:sz="0" w:space="0" w:color="auto"/>
          </w:rPr>
          <w:t>400 маршрутов</w:t>
        </w:r>
      </w:hyperlink>
      <w:r w:rsidRPr="00A77923">
        <w:rPr>
          <w:rFonts w:ascii="Times New Roman" w:eastAsia="Times New Roman" w:hAnsi="Times New Roman" w:cs="Times New Roman"/>
          <w:color w:val="auto"/>
          <w:sz w:val="28"/>
          <w:szCs w:val="28"/>
          <w:bdr w:val="none" w:sz="0" w:space="0" w:color="auto"/>
        </w:rPr>
        <w:t>» (МоскваХод);</w:t>
      </w:r>
    </w:p>
    <w:p w:rsidR="00A77923" w:rsidRPr="00A77923" w:rsidRDefault="00A77923" w:rsidP="00BB1ACE">
      <w:pPr>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left="0" w:right="-4" w:firstLine="851"/>
        <w:contextualSpacing/>
        <w:jc w:val="both"/>
        <w:textAlignment w:val="baseline"/>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bCs/>
          <w:color w:val="auto"/>
          <w:sz w:val="28"/>
          <w:szCs w:val="28"/>
          <w:bdr w:val="none" w:sz="0" w:space="0" w:color="auto" w:frame="1"/>
          <w:lang w:val="en-US"/>
        </w:rPr>
        <w:t>«</w:t>
      </w:r>
      <w:r w:rsidRPr="00A77923">
        <w:rPr>
          <w:rFonts w:ascii="Times New Roman" w:eastAsia="Times New Roman" w:hAnsi="Times New Roman" w:cs="Times New Roman"/>
          <w:bCs/>
          <w:i/>
          <w:color w:val="auto"/>
          <w:sz w:val="28"/>
          <w:szCs w:val="28"/>
          <w:bdr w:val="none" w:sz="0" w:space="0" w:color="auto" w:frame="1"/>
          <w:lang w:val="en-US"/>
        </w:rPr>
        <w:t>6 million</w:t>
      </w:r>
      <w:r w:rsidRPr="00A77923">
        <w:rPr>
          <w:rFonts w:ascii="Times New Roman" w:eastAsia="Times New Roman" w:hAnsi="Times New Roman" w:cs="Times New Roman"/>
          <w:bCs/>
          <w:color w:val="auto"/>
          <w:sz w:val="28"/>
          <w:szCs w:val="28"/>
          <w:bdr w:val="none" w:sz="0" w:space="0" w:color="auto" w:frame="1"/>
          <w:lang w:val="en-US"/>
        </w:rPr>
        <w:t xml:space="preserve"> holidaymakers</w:t>
      </w:r>
      <w:r w:rsidRPr="00A77923">
        <w:rPr>
          <w:rFonts w:ascii="Times New Roman" w:eastAsia="Times New Roman" w:hAnsi="Times New Roman" w:cs="Times New Roman"/>
          <w:color w:val="auto"/>
          <w:sz w:val="28"/>
          <w:szCs w:val="28"/>
          <w:bdr w:val="none" w:sz="0" w:space="0" w:color="auto"/>
          <w:lang w:val="en-US"/>
        </w:rPr>
        <w:t> – we’re the UK’s leading travel brand» (TUI).</w:t>
      </w:r>
    </w:p>
    <w:p w:rsidR="00A77923" w:rsidRPr="00A77923" w:rsidRDefault="00A77923" w:rsidP="00BD69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Б) использовани</w:t>
      </w:r>
      <w:r w:rsidR="002A469B">
        <w:rPr>
          <w:rFonts w:ascii="Times New Roman" w:eastAsia="Times New Roman" w:hAnsi="Times New Roman" w:cs="Times New Roman"/>
          <w:color w:val="auto"/>
          <w:sz w:val="28"/>
          <w:szCs w:val="28"/>
          <w:bdr w:val="none" w:sz="0" w:space="0" w:color="auto"/>
        </w:rPr>
        <w:t>е</w:t>
      </w:r>
      <w:r w:rsidRPr="00A77923">
        <w:rPr>
          <w:rFonts w:ascii="Times New Roman" w:eastAsia="Times New Roman" w:hAnsi="Times New Roman" w:cs="Times New Roman"/>
          <w:color w:val="auto"/>
          <w:sz w:val="28"/>
          <w:szCs w:val="28"/>
          <w:bdr w:val="none" w:sz="0" w:space="0" w:color="auto"/>
        </w:rPr>
        <w:t xml:space="preserve"> имен прилагательных с положительной семантикой, чаще всего в превосходной степени:</w:t>
      </w:r>
    </w:p>
    <w:p w:rsidR="002A469B" w:rsidRPr="002A469B" w:rsidRDefault="00A77923" w:rsidP="002A469B">
      <w:pPr>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2A469B">
        <w:rPr>
          <w:rFonts w:ascii="Times New Roman" w:eastAsia="Times New Roman" w:hAnsi="Times New Roman" w:cs="Times New Roman"/>
          <w:color w:val="auto"/>
          <w:sz w:val="28"/>
          <w:szCs w:val="28"/>
          <w:bdr w:val="none" w:sz="0" w:space="0" w:color="auto"/>
        </w:rPr>
        <w:t xml:space="preserve">«Вас приветствует МоскваХод </w:t>
      </w:r>
      <w:r w:rsidR="00BD699A" w:rsidRPr="002A469B">
        <w:rPr>
          <w:rFonts w:ascii="Times New Roman" w:eastAsia="Times New Roman" w:hAnsi="Times New Roman" w:cs="Times New Roman"/>
          <w:color w:val="auto"/>
          <w:sz w:val="28"/>
          <w:szCs w:val="28"/>
          <w:bdr w:val="none" w:sz="0" w:space="0" w:color="auto"/>
        </w:rPr>
        <w:t>–</w:t>
      </w:r>
      <w:r w:rsidRPr="002A469B">
        <w:rPr>
          <w:rFonts w:ascii="Times New Roman" w:eastAsia="Times New Roman" w:hAnsi="Times New Roman" w:cs="Times New Roman"/>
          <w:color w:val="auto"/>
          <w:sz w:val="28"/>
          <w:szCs w:val="28"/>
          <w:bdr w:val="none" w:sz="0" w:space="0" w:color="auto"/>
        </w:rPr>
        <w:t xml:space="preserve"> основатель движения и </w:t>
      </w:r>
      <w:r w:rsidRPr="002A469B">
        <w:rPr>
          <w:rFonts w:ascii="Times New Roman" w:eastAsia="Times New Roman" w:hAnsi="Times New Roman" w:cs="Times New Roman"/>
          <w:i/>
          <w:color w:val="auto"/>
          <w:sz w:val="28"/>
          <w:szCs w:val="28"/>
          <w:bdr w:val="none" w:sz="0" w:space="0" w:color="auto"/>
        </w:rPr>
        <w:t>самая авторитетная организация</w:t>
      </w:r>
      <w:r w:rsidRPr="002A469B">
        <w:rPr>
          <w:rFonts w:ascii="Times New Roman" w:eastAsia="Times New Roman" w:hAnsi="Times New Roman" w:cs="Times New Roman"/>
          <w:color w:val="auto"/>
          <w:sz w:val="28"/>
          <w:szCs w:val="28"/>
          <w:bdr w:val="none" w:sz="0" w:space="0" w:color="auto"/>
        </w:rPr>
        <w:t xml:space="preserve"> по проведению авторских пешеходных прогулок по Москве» (МоскваХод);</w:t>
      </w:r>
    </w:p>
    <w:p w:rsidR="002A469B" w:rsidRPr="002A469B" w:rsidRDefault="00A77923" w:rsidP="002A469B">
      <w:pPr>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2A469B">
        <w:rPr>
          <w:rFonts w:ascii="Times New Roman" w:eastAsia="Times New Roman" w:hAnsi="Times New Roman" w:cs="Times New Roman"/>
          <w:color w:val="auto"/>
          <w:sz w:val="28"/>
          <w:szCs w:val="28"/>
          <w:bdr w:val="none" w:sz="0" w:space="0" w:color="auto"/>
          <w:lang w:val="en-US"/>
        </w:rPr>
        <w:t xml:space="preserve">«We are </w:t>
      </w:r>
      <w:r w:rsidRPr="002A469B">
        <w:rPr>
          <w:rFonts w:ascii="Times New Roman" w:eastAsia="Times New Roman" w:hAnsi="Times New Roman" w:cs="Times New Roman"/>
          <w:i/>
          <w:color w:val="auto"/>
          <w:sz w:val="28"/>
          <w:szCs w:val="28"/>
          <w:bdr w:val="none" w:sz="0" w:space="0" w:color="auto"/>
          <w:lang w:val="en-US"/>
        </w:rPr>
        <w:t>the most recognizable</w:t>
      </w:r>
      <w:r w:rsidRPr="002A469B">
        <w:rPr>
          <w:rFonts w:ascii="Times New Roman" w:eastAsia="Times New Roman" w:hAnsi="Times New Roman" w:cs="Times New Roman"/>
          <w:color w:val="auto"/>
          <w:sz w:val="28"/>
          <w:szCs w:val="28"/>
          <w:bdr w:val="none" w:sz="0" w:space="0" w:color="auto"/>
          <w:lang w:val="en-US"/>
        </w:rPr>
        <w:t xml:space="preserve"> name in travel and one of </w:t>
      </w:r>
      <w:r w:rsidRPr="002A469B">
        <w:rPr>
          <w:rFonts w:ascii="Times New Roman" w:eastAsia="Times New Roman" w:hAnsi="Times New Roman" w:cs="Times New Roman"/>
          <w:i/>
          <w:color w:val="auto"/>
          <w:sz w:val="28"/>
          <w:szCs w:val="28"/>
          <w:bdr w:val="none" w:sz="0" w:space="0" w:color="auto"/>
          <w:lang w:val="en-US"/>
        </w:rPr>
        <w:t>the biggest</w:t>
      </w:r>
      <w:r w:rsidRPr="002A469B">
        <w:rPr>
          <w:rFonts w:ascii="Times New Roman" w:eastAsia="Times New Roman" w:hAnsi="Times New Roman" w:cs="Times New Roman"/>
          <w:color w:val="auto"/>
          <w:sz w:val="28"/>
          <w:szCs w:val="28"/>
          <w:bdr w:val="none" w:sz="0" w:space="0" w:color="auto"/>
          <w:lang w:val="en-US"/>
        </w:rPr>
        <w:t xml:space="preserve"> leisure airlines in the UK» (Thomas Cook Airlines).</w:t>
      </w:r>
    </w:p>
    <w:p w:rsidR="00A77923" w:rsidRPr="002A469B" w:rsidRDefault="00A77923" w:rsidP="002A469B">
      <w:pPr>
        <w:pStyle w:val="a9"/>
        <w:widowControl w:val="0"/>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ru-RU"/>
        </w:rPr>
      </w:pPr>
      <w:r w:rsidRPr="002A469B">
        <w:rPr>
          <w:rFonts w:ascii="Times New Roman" w:eastAsia="Times New Roman" w:hAnsi="Times New Roman" w:cs="Times New Roman"/>
          <w:color w:val="auto"/>
          <w:sz w:val="28"/>
          <w:szCs w:val="28"/>
          <w:bdr w:val="none" w:sz="0" w:space="0" w:color="auto"/>
          <w:lang w:val="ru-RU"/>
        </w:rPr>
        <w:t xml:space="preserve">Отметим, что для русскоязычного туристического дискурса характерно использование таких прилагательных, как </w:t>
      </w:r>
      <w:r w:rsidRPr="002A469B">
        <w:rPr>
          <w:rFonts w:ascii="Times New Roman" w:eastAsia="Times New Roman" w:hAnsi="Times New Roman" w:cs="Times New Roman"/>
          <w:i/>
          <w:color w:val="auto"/>
          <w:sz w:val="28"/>
          <w:szCs w:val="28"/>
          <w:bdr w:val="none" w:sz="0" w:space="0" w:color="auto"/>
          <w:lang w:val="ru-RU"/>
        </w:rPr>
        <w:t>уникальный, грандиозный, безупречный, отличный, немыслимый, восхитительный, экзотичный, неповторимый, ласковый, очаровательный, удивительный и др</w:t>
      </w:r>
      <w:r w:rsidRPr="002A469B">
        <w:rPr>
          <w:rFonts w:ascii="Times New Roman" w:eastAsia="Times New Roman" w:hAnsi="Times New Roman" w:cs="Times New Roman"/>
          <w:color w:val="auto"/>
          <w:sz w:val="28"/>
          <w:szCs w:val="28"/>
          <w:bdr w:val="none" w:sz="0" w:space="0" w:color="auto"/>
          <w:lang w:val="ru-RU"/>
        </w:rPr>
        <w:t xml:space="preserve">. Для англоязычного туристического дискурса характерно использование следующих имен прилагательных: </w:t>
      </w:r>
      <w:r w:rsidRPr="002A469B">
        <w:rPr>
          <w:rFonts w:ascii="Times New Roman" w:eastAsia="Times New Roman" w:hAnsi="Times New Roman" w:cs="Times New Roman"/>
          <w:i/>
          <w:color w:val="auto"/>
          <w:sz w:val="28"/>
          <w:szCs w:val="28"/>
          <w:bdr w:val="none" w:sz="0" w:space="0" w:color="auto"/>
        </w:rPr>
        <w:t>perfect</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brilliant</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trendy</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great</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precious</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mythical</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wonderful</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memorable</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ultimate</w:t>
      </w:r>
      <w:r w:rsidRPr="002A469B">
        <w:rPr>
          <w:rFonts w:ascii="Times New Roman" w:eastAsia="Times New Roman" w:hAnsi="Times New Roman" w:cs="Times New Roman"/>
          <w:i/>
          <w:color w:val="auto"/>
          <w:sz w:val="28"/>
          <w:szCs w:val="28"/>
          <w:bdr w:val="none" w:sz="0" w:space="0" w:color="auto"/>
          <w:lang w:val="ru-RU"/>
        </w:rPr>
        <w:t>,</w:t>
      </w:r>
      <w:r w:rsidR="00433985">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beautiful</w:t>
      </w:r>
      <w:r w:rsidRPr="002A469B">
        <w:rPr>
          <w:rFonts w:ascii="Times New Roman" w:eastAsia="Times New Roman" w:hAnsi="Times New Roman" w:cs="Times New Roman"/>
          <w:i/>
          <w:color w:val="auto"/>
          <w:sz w:val="28"/>
          <w:szCs w:val="28"/>
          <w:bdr w:val="none" w:sz="0" w:space="0" w:color="auto"/>
          <w:lang w:val="ru-RU"/>
        </w:rPr>
        <w:t xml:space="preserve">, </w:t>
      </w:r>
      <w:r w:rsidRPr="002A469B">
        <w:rPr>
          <w:rFonts w:ascii="Times New Roman" w:eastAsia="Times New Roman" w:hAnsi="Times New Roman" w:cs="Times New Roman"/>
          <w:i/>
          <w:color w:val="auto"/>
          <w:sz w:val="28"/>
          <w:szCs w:val="28"/>
          <w:bdr w:val="none" w:sz="0" w:space="0" w:color="auto"/>
        </w:rPr>
        <w:t>exquisite</w:t>
      </w:r>
      <w:r w:rsidRPr="002A469B">
        <w:rPr>
          <w:rFonts w:ascii="Times New Roman" w:eastAsia="Times New Roman" w:hAnsi="Times New Roman" w:cs="Times New Roman"/>
          <w:i/>
          <w:color w:val="auto"/>
          <w:sz w:val="28"/>
          <w:szCs w:val="28"/>
          <w:bdr w:val="none" w:sz="0" w:space="0" w:color="auto"/>
          <w:lang w:val="ru-RU"/>
        </w:rPr>
        <w:t>,и др.</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В туристическом дискурсе также используется </w:t>
      </w:r>
      <w:r w:rsidRPr="00433985">
        <w:rPr>
          <w:rFonts w:ascii="Times New Roman" w:eastAsia="Times New Roman" w:hAnsi="Times New Roman" w:cs="Times New Roman"/>
          <w:b/>
          <w:i/>
          <w:color w:val="auto"/>
          <w:sz w:val="28"/>
          <w:szCs w:val="28"/>
          <w:bdr w:val="none" w:sz="0" w:space="0" w:color="auto"/>
        </w:rPr>
        <w:t>тактика «обращение к стороннему авторитету»</w:t>
      </w:r>
      <w:r w:rsidRPr="002A469B">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rPr>
        <w:t xml:space="preserve"> которая реализуется посредством использования прецедентных имен:</w:t>
      </w:r>
    </w:p>
    <w:p w:rsidR="00A77923" w:rsidRPr="00A77923" w:rsidRDefault="00A77923" w:rsidP="00BB1ACE">
      <w:pPr>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«И в советские годы Воробьёвы горы остались «государевой резиденцией» </w:t>
      </w:r>
      <w:r w:rsidR="00433985">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rPr>
        <w:t xml:space="preserve"> здесь жили </w:t>
      </w:r>
      <w:r w:rsidRPr="00A77923">
        <w:rPr>
          <w:rFonts w:ascii="Times New Roman" w:eastAsia="Times New Roman" w:hAnsi="Times New Roman" w:cs="Times New Roman"/>
          <w:i/>
          <w:color w:val="auto"/>
          <w:sz w:val="28"/>
          <w:szCs w:val="28"/>
          <w:bdr w:val="none" w:sz="0" w:space="0" w:color="auto"/>
        </w:rPr>
        <w:t>Г. Хрущёв и А. Косыгин, М. Горбачёв и Е. Лигачёв</w:t>
      </w:r>
      <w:r w:rsidRPr="00A77923">
        <w:rPr>
          <w:rFonts w:ascii="Times New Roman" w:eastAsia="Times New Roman" w:hAnsi="Times New Roman" w:cs="Times New Roman"/>
          <w:color w:val="auto"/>
          <w:sz w:val="28"/>
          <w:szCs w:val="28"/>
          <w:bdr w:val="none" w:sz="0" w:space="0" w:color="auto"/>
        </w:rPr>
        <w:t>» (МоскваХод);</w:t>
      </w:r>
    </w:p>
    <w:p w:rsidR="00A77923" w:rsidRPr="00A77923" w:rsidRDefault="00A77923" w:rsidP="00BB1ACE">
      <w:pPr>
        <w:keepNext/>
        <w:keepLines/>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textAlignment w:val="baseline"/>
        <w:outlineLvl w:val="0"/>
        <w:rPr>
          <w:rFonts w:ascii="Times New Roman" w:eastAsia="Times New Roman" w:hAnsi="Times New Roman" w:cs="Times New Roman"/>
          <w:bCs/>
          <w:color w:val="auto"/>
          <w:sz w:val="28"/>
          <w:szCs w:val="28"/>
          <w:bdr w:val="none" w:sz="0" w:space="0" w:color="auto"/>
          <w:lang w:val="en-US"/>
        </w:rPr>
      </w:pPr>
      <w:r w:rsidRPr="00A77923">
        <w:rPr>
          <w:rFonts w:ascii="Times New Roman" w:eastAsia="Times New Roman" w:hAnsi="Times New Roman" w:cs="Times New Roman"/>
          <w:bCs/>
          <w:color w:val="auto"/>
          <w:sz w:val="28"/>
          <w:szCs w:val="28"/>
          <w:bdr w:val="none" w:sz="0" w:space="0" w:color="auto"/>
          <w:lang w:val="en-US"/>
        </w:rPr>
        <w:t xml:space="preserve">«Few hotels can say that </w:t>
      </w:r>
      <w:r w:rsidRPr="00A77923">
        <w:rPr>
          <w:rFonts w:ascii="Times New Roman" w:eastAsia="Times New Roman" w:hAnsi="Times New Roman" w:cs="Times New Roman"/>
          <w:bCs/>
          <w:i/>
          <w:color w:val="auto"/>
          <w:sz w:val="28"/>
          <w:szCs w:val="28"/>
          <w:bdr w:val="none" w:sz="0" w:space="0" w:color="auto"/>
          <w:lang w:val="en-US"/>
        </w:rPr>
        <w:t>Agatha Christie</w:t>
      </w:r>
      <w:r w:rsidRPr="00A77923">
        <w:rPr>
          <w:rFonts w:ascii="Times New Roman" w:eastAsia="Times New Roman" w:hAnsi="Times New Roman" w:cs="Times New Roman"/>
          <w:bCs/>
          <w:color w:val="auto"/>
          <w:sz w:val="28"/>
          <w:szCs w:val="28"/>
          <w:bdr w:val="none" w:sz="0" w:space="0" w:color="auto"/>
          <w:lang w:val="en-US"/>
        </w:rPr>
        <w:t xml:space="preserve"> wrote a novel while in residence, but the understated Brown’s of Mayfair is one of them (her mystery At Bertram’s Hotel is recommended reading during your stay)» (British Airways).</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Использование прецедентных им</w:t>
      </w:r>
      <w:r w:rsidR="00433985">
        <w:rPr>
          <w:rFonts w:ascii="Times New Roman" w:eastAsia="Times New Roman" w:hAnsi="Times New Roman" w:cs="Times New Roman"/>
          <w:color w:val="auto"/>
          <w:sz w:val="28"/>
          <w:szCs w:val="28"/>
          <w:bdr w:val="none" w:sz="0" w:space="0" w:color="auto"/>
        </w:rPr>
        <w:t>ё</w:t>
      </w:r>
      <w:r w:rsidRPr="00A77923">
        <w:rPr>
          <w:rFonts w:ascii="Times New Roman" w:eastAsia="Times New Roman" w:hAnsi="Times New Roman" w:cs="Times New Roman"/>
          <w:color w:val="auto"/>
          <w:sz w:val="28"/>
          <w:szCs w:val="28"/>
          <w:bdr w:val="none" w:sz="0" w:space="0" w:color="auto"/>
        </w:rPr>
        <w:t>н, а именно им</w:t>
      </w:r>
      <w:r w:rsidR="00433985">
        <w:rPr>
          <w:rFonts w:ascii="Times New Roman" w:eastAsia="Times New Roman" w:hAnsi="Times New Roman" w:cs="Times New Roman"/>
          <w:color w:val="auto"/>
          <w:sz w:val="28"/>
          <w:szCs w:val="28"/>
          <w:bdr w:val="none" w:sz="0" w:space="0" w:color="auto"/>
        </w:rPr>
        <w:t>ё</w:t>
      </w:r>
      <w:r w:rsidRPr="00A77923">
        <w:rPr>
          <w:rFonts w:ascii="Times New Roman" w:eastAsia="Times New Roman" w:hAnsi="Times New Roman" w:cs="Times New Roman"/>
          <w:color w:val="auto"/>
          <w:sz w:val="28"/>
          <w:szCs w:val="28"/>
          <w:bdr w:val="none" w:sz="0" w:space="0" w:color="auto"/>
        </w:rPr>
        <w:t>н авторитетных исторических личностей и деятелей</w:t>
      </w:r>
      <w:r w:rsidR="00433985">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rPr>
        <w:t xml:space="preserve"> часто </w:t>
      </w:r>
      <w:r w:rsidR="00433985">
        <w:rPr>
          <w:rFonts w:ascii="Times New Roman" w:eastAsia="Times New Roman" w:hAnsi="Times New Roman" w:cs="Times New Roman"/>
          <w:color w:val="auto"/>
          <w:sz w:val="28"/>
          <w:szCs w:val="28"/>
          <w:bdr w:val="none" w:sz="0" w:space="0" w:color="auto"/>
        </w:rPr>
        <w:t>применяется</w:t>
      </w:r>
      <w:r w:rsidRPr="00A77923">
        <w:rPr>
          <w:rFonts w:ascii="Times New Roman" w:eastAsia="Times New Roman" w:hAnsi="Times New Roman" w:cs="Times New Roman"/>
          <w:color w:val="auto"/>
          <w:sz w:val="28"/>
          <w:szCs w:val="28"/>
          <w:bdr w:val="none" w:sz="0" w:space="0" w:color="auto"/>
        </w:rPr>
        <w:t xml:space="preserve"> для эмоционального воздействия на адресата. Предполагается, что потенциальный клиент доверится опыту авторитетного человека или захочет побывать в месте, в котором побывала знаменитость.</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Отметим, что в русскоязычном туристическом дискурсе чаще употребляются имена исторических личностей:</w:t>
      </w:r>
    </w:p>
    <w:p w:rsidR="00A77923" w:rsidRPr="00A77923" w:rsidRDefault="00A77923" w:rsidP="00BB1ACE">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«На этот всемирно известный курорт ранее съезжалась вся мировая элита, в том числе российский царь </w:t>
      </w:r>
      <w:r w:rsidRPr="00A77923">
        <w:rPr>
          <w:rFonts w:ascii="Times New Roman" w:eastAsia="Times New Roman" w:hAnsi="Times New Roman" w:cs="Times New Roman"/>
          <w:i/>
          <w:color w:val="auto"/>
          <w:sz w:val="28"/>
          <w:szCs w:val="28"/>
          <w:bdr w:val="none" w:sz="0" w:space="0" w:color="auto"/>
        </w:rPr>
        <w:t>Петр Великий, Бетховен, Шиллер, Вагнер</w:t>
      </w:r>
      <w:r w:rsidRPr="00A77923">
        <w:rPr>
          <w:rFonts w:ascii="Times New Roman" w:eastAsia="Times New Roman" w:hAnsi="Times New Roman" w:cs="Times New Roman"/>
          <w:color w:val="auto"/>
          <w:sz w:val="28"/>
          <w:szCs w:val="28"/>
          <w:bdr w:val="none" w:sz="0" w:space="0" w:color="auto"/>
        </w:rPr>
        <w:t xml:space="preserve"> и прочие, а теперь он доступен всем желающим» (</w:t>
      </w:r>
      <w:r w:rsidRPr="00A77923">
        <w:rPr>
          <w:rFonts w:ascii="Times New Roman" w:eastAsia="Times New Roman" w:hAnsi="Times New Roman" w:cs="Times New Roman"/>
          <w:color w:val="auto"/>
          <w:sz w:val="28"/>
          <w:szCs w:val="28"/>
          <w:bdr w:val="none" w:sz="0" w:space="0" w:color="auto"/>
          <w:lang w:val="en-US"/>
        </w:rPr>
        <w:t>CoralTravel</w:t>
      </w:r>
      <w:r w:rsidRPr="00A7792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426"/>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В русскоязычном туристическом дискурсе также часто используются имена путешественников и политических деятелей: </w:t>
      </w:r>
      <w:r w:rsidRPr="00A77923">
        <w:rPr>
          <w:rFonts w:ascii="Times New Roman" w:eastAsia="Times New Roman" w:hAnsi="Times New Roman" w:cs="Times New Roman"/>
          <w:i/>
          <w:color w:val="auto"/>
          <w:sz w:val="28"/>
          <w:szCs w:val="28"/>
          <w:bdr w:val="none" w:sz="0" w:space="0" w:color="auto"/>
        </w:rPr>
        <w:t xml:space="preserve">Орлеанская Дева, Наполеон Бонопарт, Габриэль Шанель, де Голль, Тур Хейердал, Александр Невский, Леонардо да Винчи </w:t>
      </w:r>
      <w:r w:rsidRPr="00A77923">
        <w:rPr>
          <w:rFonts w:ascii="Times New Roman" w:eastAsia="Times New Roman" w:hAnsi="Times New Roman" w:cs="Times New Roman"/>
          <w:color w:val="auto"/>
          <w:sz w:val="28"/>
          <w:szCs w:val="28"/>
          <w:bdr w:val="none" w:sz="0" w:space="0" w:color="auto"/>
        </w:rPr>
        <w:t>и др.</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Англоязычный дискурс чаще апеллирует к названиям компаний, широко известным или завоевавшим хорошую репутацию на рынке туристических услуг:</w:t>
      </w:r>
    </w:p>
    <w:p w:rsidR="00A77923" w:rsidRPr="00A77923" w:rsidRDefault="00A77923" w:rsidP="00BB1ACE">
      <w:pPr>
        <w:keepNext/>
        <w:keepLines/>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textAlignment w:val="baseline"/>
        <w:outlineLvl w:val="0"/>
        <w:rPr>
          <w:rFonts w:ascii="Times New Roman" w:eastAsia="Times New Roman" w:hAnsi="Times New Roman" w:cs="Times New Roman"/>
          <w:bCs/>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 xml:space="preserve">«Award-winners. </w:t>
      </w:r>
      <w:r w:rsidRPr="00A77923">
        <w:rPr>
          <w:rFonts w:ascii="Times New Roman" w:eastAsia="Times New Roman" w:hAnsi="Times New Roman" w:cs="Times New Roman"/>
          <w:bCs/>
          <w:color w:val="auto"/>
          <w:sz w:val="28"/>
          <w:szCs w:val="28"/>
          <w:bdr w:val="none" w:sz="0" w:space="0" w:color="auto"/>
          <w:lang w:val="en-US"/>
        </w:rPr>
        <w:t xml:space="preserve">We offer a huge range of award-winning hotels, which have been given the stamp of approval </w:t>
      </w:r>
      <w:r w:rsidRPr="00A77923">
        <w:rPr>
          <w:rFonts w:ascii="Times New Roman" w:eastAsia="Times New Roman" w:hAnsi="Times New Roman" w:cs="Times New Roman"/>
          <w:bCs/>
          <w:i/>
          <w:color w:val="auto"/>
          <w:sz w:val="28"/>
          <w:szCs w:val="28"/>
          <w:bdr w:val="none" w:sz="0" w:space="0" w:color="auto"/>
          <w:lang w:val="en-US"/>
        </w:rPr>
        <w:t xml:space="preserve">by trusted names </w:t>
      </w:r>
      <w:r w:rsidRPr="00A77923">
        <w:rPr>
          <w:rFonts w:ascii="Times New Roman" w:eastAsia="Times New Roman" w:hAnsi="Times New Roman" w:cs="Times New Roman"/>
          <w:bCs/>
          <w:color w:val="auto"/>
          <w:sz w:val="28"/>
          <w:szCs w:val="28"/>
          <w:bdr w:val="none" w:sz="0" w:space="0" w:color="auto"/>
          <w:lang w:val="en-US"/>
        </w:rPr>
        <w:t xml:space="preserve">like </w:t>
      </w:r>
      <w:r w:rsidRPr="00A77923">
        <w:rPr>
          <w:rFonts w:ascii="Times New Roman" w:eastAsia="Times New Roman" w:hAnsi="Times New Roman" w:cs="Times New Roman"/>
          <w:bCs/>
          <w:i/>
          <w:color w:val="auto"/>
          <w:sz w:val="28"/>
          <w:szCs w:val="28"/>
          <w:bdr w:val="none" w:sz="0" w:space="0" w:color="auto"/>
          <w:lang w:val="en-US"/>
        </w:rPr>
        <w:t xml:space="preserve">TripAdvisor </w:t>
      </w:r>
      <w:r w:rsidRPr="00A77923">
        <w:rPr>
          <w:rFonts w:ascii="Times New Roman" w:eastAsia="Times New Roman" w:hAnsi="Times New Roman" w:cs="Times New Roman"/>
          <w:bCs/>
          <w:color w:val="auto"/>
          <w:sz w:val="28"/>
          <w:szCs w:val="28"/>
          <w:bdr w:val="none" w:sz="0" w:space="0" w:color="auto"/>
          <w:lang w:val="en-US"/>
        </w:rPr>
        <w:t xml:space="preserve">and </w:t>
      </w:r>
      <w:r w:rsidRPr="00A77923">
        <w:rPr>
          <w:rFonts w:ascii="Times New Roman" w:eastAsia="Times New Roman" w:hAnsi="Times New Roman" w:cs="Times New Roman"/>
          <w:bCs/>
          <w:i/>
          <w:color w:val="auto"/>
          <w:sz w:val="28"/>
          <w:szCs w:val="28"/>
          <w:bdr w:val="none" w:sz="0" w:space="0" w:color="auto"/>
          <w:lang w:val="en-US"/>
        </w:rPr>
        <w:t>Travelife</w:t>
      </w:r>
      <w:r w:rsidRPr="00A77923">
        <w:rPr>
          <w:rFonts w:ascii="Times New Roman" w:eastAsia="Times New Roman" w:hAnsi="Times New Roman" w:cs="Times New Roman"/>
          <w:bCs/>
          <w:color w:val="auto"/>
          <w:sz w:val="28"/>
          <w:szCs w:val="28"/>
          <w:bdr w:val="none" w:sz="0" w:space="0" w:color="auto"/>
          <w:lang w:val="en-US"/>
        </w:rPr>
        <w:t>» (TUI).</w:t>
      </w:r>
    </w:p>
    <w:p w:rsidR="00433985"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rPr>
        <w:t>Как</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и</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в</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русскоязычном</w:t>
      </w:r>
      <w:r w:rsidRPr="00433985">
        <w:rPr>
          <w:rFonts w:ascii="Times New Roman" w:eastAsia="Times New Roman" w:hAnsi="Times New Roman" w:cs="Times New Roman"/>
          <w:color w:val="auto"/>
          <w:sz w:val="28"/>
          <w:szCs w:val="28"/>
          <w:bdr w:val="none" w:sz="0" w:space="0" w:color="auto"/>
          <w:lang w:val="en-US"/>
        </w:rPr>
        <w:t>,</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в</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англоязычном</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туристическом</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дискурсе</w:t>
      </w:r>
      <w:r w:rsidR="00433985"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также</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часто</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используют</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имена</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исторических</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личностей</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и</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политических</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деятелей</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например</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Charles</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de</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Gaulle</w:t>
      </w:r>
      <w:r w:rsidRPr="00433985">
        <w:rPr>
          <w:rFonts w:ascii="Times New Roman" w:eastAsia="Times New Roman" w:hAnsi="Times New Roman" w:cs="Times New Roman"/>
          <w:color w:val="auto"/>
          <w:sz w:val="28"/>
          <w:szCs w:val="28"/>
          <w:bdr w:val="none" w:sz="0" w:space="0" w:color="auto"/>
          <w:lang w:val="en-US"/>
        </w:rPr>
        <w:t xml:space="preserve">,  «… </w:t>
      </w:r>
      <w:r w:rsidRPr="00A77923">
        <w:rPr>
          <w:rFonts w:ascii="Times New Roman" w:eastAsia="Times New Roman" w:hAnsi="Times New Roman" w:cs="Times New Roman"/>
          <w:color w:val="auto"/>
          <w:sz w:val="28"/>
          <w:szCs w:val="28"/>
          <w:bdr w:val="none" w:sz="0" w:space="0" w:color="auto"/>
          <w:lang w:val="en-US"/>
        </w:rPr>
        <w:t>has</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hosted</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huge</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names</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such</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as</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Neil</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Young</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Foo</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Fighters</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Green</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Day</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and</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Kings</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of</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Leon</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и</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нередко</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апеллируют</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к</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названиям</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знаменитых</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музыкальных</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rPr>
        <w:t>групп</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megastars</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such</w:t>
      </w:r>
      <w:r w:rsidRPr="00433985">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as</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Jimi</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Hendrix</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David</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Bowie</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Fleetwood</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Mac</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Jay</w:t>
      </w:r>
      <w:r w:rsidRPr="00433985">
        <w:rPr>
          <w:rFonts w:ascii="Times New Roman" w:eastAsia="Times New Roman" w:hAnsi="Times New Roman" w:cs="Times New Roman"/>
          <w:i/>
          <w:color w:val="auto"/>
          <w:sz w:val="28"/>
          <w:szCs w:val="28"/>
          <w:bdr w:val="none" w:sz="0" w:space="0" w:color="auto"/>
          <w:lang w:val="en-US"/>
        </w:rPr>
        <w:t xml:space="preserve"> </w:t>
      </w:r>
      <w:r w:rsidRPr="00A77923">
        <w:rPr>
          <w:rFonts w:ascii="Times New Roman" w:eastAsia="Times New Roman" w:hAnsi="Times New Roman" w:cs="Times New Roman"/>
          <w:i/>
          <w:color w:val="auto"/>
          <w:sz w:val="28"/>
          <w:szCs w:val="28"/>
          <w:bdr w:val="none" w:sz="0" w:space="0" w:color="auto"/>
          <w:lang w:val="en-US"/>
        </w:rPr>
        <w:t>Z</w:t>
      </w:r>
      <w:r w:rsidRPr="00433985">
        <w:rPr>
          <w:rFonts w:ascii="Times New Roman" w:eastAsia="Times New Roman" w:hAnsi="Times New Roman" w:cs="Times New Roman"/>
          <w:color w:val="auto"/>
          <w:sz w:val="28"/>
          <w:szCs w:val="28"/>
          <w:bdr w:val="none" w:sz="0" w:space="0" w:color="auto"/>
          <w:lang w:val="en-US"/>
        </w:rPr>
        <w:t>»).</w:t>
      </w:r>
    </w:p>
    <w:p w:rsidR="00A77923" w:rsidRPr="00433985"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Для реализации </w:t>
      </w:r>
      <w:r w:rsidRPr="00A77923">
        <w:rPr>
          <w:rFonts w:ascii="Times New Roman" w:eastAsia="Times New Roman" w:hAnsi="Times New Roman" w:cs="Times New Roman"/>
          <w:b/>
          <w:color w:val="auto"/>
          <w:sz w:val="28"/>
          <w:szCs w:val="28"/>
          <w:bdr w:val="none" w:sz="0" w:space="0" w:color="auto"/>
        </w:rPr>
        <w:t>стратегии создания положительного образа туристических услуг и продуктов</w:t>
      </w:r>
      <w:r w:rsidRPr="00A77923">
        <w:rPr>
          <w:rFonts w:ascii="Times New Roman" w:eastAsia="Times New Roman" w:hAnsi="Times New Roman" w:cs="Times New Roman"/>
          <w:color w:val="auto"/>
          <w:sz w:val="28"/>
          <w:szCs w:val="28"/>
          <w:bdr w:val="none" w:sz="0" w:space="0" w:color="auto"/>
        </w:rPr>
        <w:t xml:space="preserve"> применяются такие тактики, как </w:t>
      </w:r>
      <w:r w:rsidRPr="00433985">
        <w:rPr>
          <w:rFonts w:ascii="Times New Roman" w:eastAsia="Times New Roman" w:hAnsi="Times New Roman" w:cs="Times New Roman"/>
          <w:color w:val="auto"/>
          <w:sz w:val="28"/>
          <w:szCs w:val="28"/>
          <w:bdr w:val="none" w:sz="0" w:space="0" w:color="auto"/>
        </w:rPr>
        <w:t>демонстрация предполагаемого преимущества предложения адресанта или демонстрация уникальности предложения адресанта.</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433985">
        <w:rPr>
          <w:rFonts w:ascii="Times New Roman" w:eastAsia="Times New Roman" w:hAnsi="Times New Roman" w:cs="Times New Roman"/>
          <w:b/>
          <w:i/>
          <w:color w:val="auto"/>
          <w:sz w:val="28"/>
          <w:szCs w:val="28"/>
          <w:bdr w:val="none" w:sz="0" w:space="0" w:color="auto"/>
        </w:rPr>
        <w:t>Демонстрация предполагаемого преимущества предложения адресанта</w:t>
      </w:r>
      <w:r w:rsidRPr="00A77923">
        <w:rPr>
          <w:rFonts w:ascii="Times New Roman" w:eastAsia="Times New Roman" w:hAnsi="Times New Roman" w:cs="Times New Roman"/>
          <w:color w:val="auto"/>
          <w:sz w:val="28"/>
          <w:szCs w:val="28"/>
          <w:bdr w:val="none" w:sz="0" w:space="0" w:color="auto"/>
        </w:rPr>
        <w:t xml:space="preserve"> включается в себя следующие средства: </w:t>
      </w:r>
    </w:p>
    <w:p w:rsidR="00433985" w:rsidRDefault="00A77923" w:rsidP="004339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А) имена прилагательные в сравнительной и превосходной степени, а также сложные союзы, выражающие противопоставление:</w:t>
      </w:r>
    </w:p>
    <w:p w:rsidR="00A77923" w:rsidRPr="00357168" w:rsidRDefault="00A77923" w:rsidP="00433985">
      <w:pPr>
        <w:pStyle w:val="a9"/>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ru-RU"/>
        </w:rPr>
      </w:pPr>
      <w:r w:rsidRPr="00433985">
        <w:rPr>
          <w:rFonts w:ascii="Times New Roman" w:eastAsia="Times New Roman" w:hAnsi="Times New Roman" w:cs="Times New Roman"/>
          <w:color w:val="auto"/>
          <w:sz w:val="28"/>
          <w:szCs w:val="28"/>
          <w:bdr w:val="none" w:sz="0" w:space="0" w:color="auto"/>
          <w:lang w:val="ru-RU"/>
        </w:rPr>
        <w:t>«</w:t>
      </w:r>
      <w:r w:rsidRPr="00433985">
        <w:rPr>
          <w:rFonts w:ascii="Times New Roman" w:eastAsia="Times New Roman" w:hAnsi="Times New Roman" w:cs="Times New Roman"/>
          <w:i/>
          <w:color w:val="auto"/>
          <w:sz w:val="28"/>
          <w:szCs w:val="28"/>
          <w:bdr w:val="none" w:sz="0" w:space="0" w:color="auto"/>
          <w:lang w:val="ru-RU"/>
        </w:rPr>
        <w:t>Несмотря на</w:t>
      </w:r>
      <w:r w:rsidRPr="00433985">
        <w:rPr>
          <w:rFonts w:ascii="Times New Roman" w:eastAsia="Times New Roman" w:hAnsi="Times New Roman" w:cs="Times New Roman"/>
          <w:color w:val="auto"/>
          <w:sz w:val="28"/>
          <w:szCs w:val="28"/>
          <w:bdr w:val="none" w:sz="0" w:space="0" w:color="auto"/>
          <w:lang w:val="ru-RU"/>
        </w:rPr>
        <w:t xml:space="preserve"> уникальность наших прогулок </w:t>
      </w:r>
      <w:r w:rsidR="00433985" w:rsidRPr="00433985">
        <w:rPr>
          <w:rFonts w:ascii="Times New Roman" w:eastAsia="Times New Roman" w:hAnsi="Times New Roman" w:cs="Times New Roman"/>
          <w:color w:val="auto"/>
          <w:sz w:val="28"/>
          <w:szCs w:val="28"/>
          <w:bdr w:val="none" w:sz="0" w:space="0" w:color="auto"/>
          <w:lang w:val="ru-RU"/>
        </w:rPr>
        <w:t>–</w:t>
      </w:r>
      <w:r w:rsidRPr="00433985">
        <w:rPr>
          <w:rFonts w:ascii="Times New Roman" w:eastAsia="Times New Roman" w:hAnsi="Times New Roman" w:cs="Times New Roman"/>
          <w:color w:val="auto"/>
          <w:sz w:val="28"/>
          <w:szCs w:val="28"/>
          <w:bdr w:val="none" w:sz="0" w:space="0" w:color="auto"/>
          <w:lang w:val="ru-RU"/>
        </w:rPr>
        <w:t xml:space="preserve"> стоимость участия в них </w:t>
      </w:r>
      <w:r w:rsidRPr="00433985">
        <w:rPr>
          <w:rFonts w:ascii="Times New Roman" w:eastAsia="Times New Roman" w:hAnsi="Times New Roman" w:cs="Times New Roman"/>
          <w:i/>
          <w:color w:val="auto"/>
          <w:sz w:val="28"/>
          <w:szCs w:val="28"/>
          <w:bdr w:val="none" w:sz="0" w:space="0" w:color="auto"/>
          <w:lang w:val="ru-RU"/>
        </w:rPr>
        <w:t>невысока</w:t>
      </w:r>
      <w:r w:rsidRPr="00433985">
        <w:rPr>
          <w:rFonts w:ascii="Times New Roman" w:eastAsia="Times New Roman" w:hAnsi="Times New Roman" w:cs="Times New Roman"/>
          <w:color w:val="auto"/>
          <w:sz w:val="28"/>
          <w:szCs w:val="28"/>
          <w:bdr w:val="none" w:sz="0" w:space="0" w:color="auto"/>
          <w:lang w:val="ru-RU"/>
        </w:rPr>
        <w:t xml:space="preserve">. </w:t>
      </w:r>
      <w:r w:rsidRPr="00357168">
        <w:rPr>
          <w:rFonts w:ascii="Times New Roman" w:eastAsia="Times New Roman" w:hAnsi="Times New Roman" w:cs="Times New Roman"/>
          <w:color w:val="auto"/>
          <w:sz w:val="28"/>
          <w:szCs w:val="28"/>
          <w:bdr w:val="none" w:sz="0" w:space="0" w:color="auto"/>
          <w:lang w:val="ru-RU"/>
        </w:rPr>
        <w:t xml:space="preserve">За те же деньги Вы можете сходить в кино или от души наесться в </w:t>
      </w:r>
      <w:r w:rsidRPr="00433985">
        <w:rPr>
          <w:rFonts w:ascii="Times New Roman" w:eastAsia="Times New Roman" w:hAnsi="Times New Roman" w:cs="Times New Roman"/>
          <w:color w:val="auto"/>
          <w:sz w:val="28"/>
          <w:szCs w:val="28"/>
          <w:bdr w:val="none" w:sz="0" w:space="0" w:color="auto"/>
        </w:rPr>
        <w:t>McDonalds</w:t>
      </w:r>
      <w:r w:rsidRPr="00357168">
        <w:rPr>
          <w:rFonts w:ascii="Times New Roman" w:eastAsia="Times New Roman" w:hAnsi="Times New Roman" w:cs="Times New Roman"/>
          <w:color w:val="auto"/>
          <w:sz w:val="28"/>
          <w:szCs w:val="28"/>
          <w:bdr w:val="none" w:sz="0" w:space="0" w:color="auto"/>
          <w:lang w:val="ru-RU"/>
        </w:rPr>
        <w:t>»(МоскваХод);</w:t>
      </w:r>
    </w:p>
    <w:p w:rsidR="00A77923" w:rsidRPr="00A77923" w:rsidRDefault="00A77923" w:rsidP="00BB1ACE">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 xml:space="preserve">«Our special offers are limited-time deals, meaning you get the </w:t>
      </w:r>
      <w:r w:rsidRPr="00A77923">
        <w:rPr>
          <w:rFonts w:ascii="Times New Roman" w:eastAsia="Times New Roman" w:hAnsi="Times New Roman" w:cs="Times New Roman"/>
          <w:i/>
          <w:color w:val="auto"/>
          <w:sz w:val="28"/>
          <w:szCs w:val="28"/>
          <w:bdr w:val="none" w:sz="0" w:space="0" w:color="auto"/>
          <w:lang w:val="en-US"/>
        </w:rPr>
        <w:t xml:space="preserve">best available </w:t>
      </w:r>
      <w:r w:rsidRPr="00A77923">
        <w:rPr>
          <w:rFonts w:ascii="Times New Roman" w:eastAsia="Times New Roman" w:hAnsi="Times New Roman" w:cs="Times New Roman"/>
          <w:color w:val="auto"/>
          <w:sz w:val="28"/>
          <w:szCs w:val="28"/>
          <w:bdr w:val="none" w:sz="0" w:space="0" w:color="auto"/>
          <w:lang w:val="en-US"/>
        </w:rPr>
        <w:t xml:space="preserve">prices on some of our </w:t>
      </w:r>
      <w:r w:rsidRPr="00A77923">
        <w:rPr>
          <w:rFonts w:ascii="Times New Roman" w:eastAsia="Times New Roman" w:hAnsi="Times New Roman" w:cs="Times New Roman"/>
          <w:i/>
          <w:color w:val="auto"/>
          <w:sz w:val="28"/>
          <w:szCs w:val="28"/>
          <w:bdr w:val="none" w:sz="0" w:space="0" w:color="auto"/>
          <w:lang w:val="en-US"/>
        </w:rPr>
        <w:t>most popular</w:t>
      </w:r>
      <w:r w:rsidRPr="00A77923">
        <w:rPr>
          <w:rFonts w:ascii="Times New Roman" w:eastAsia="Times New Roman" w:hAnsi="Times New Roman" w:cs="Times New Roman"/>
          <w:color w:val="auto"/>
          <w:sz w:val="28"/>
          <w:szCs w:val="28"/>
          <w:bdr w:val="none" w:sz="0" w:space="0" w:color="auto"/>
          <w:lang w:val="en-US"/>
        </w:rPr>
        <w:t xml:space="preserve"> destinations» (British Airways). </w:t>
      </w:r>
    </w:p>
    <w:p w:rsidR="00A77923" w:rsidRDefault="00A77923" w:rsidP="004339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Б) числительные, часто в сочетании с глаголом </w:t>
      </w:r>
      <w:r w:rsidRPr="00A77923">
        <w:rPr>
          <w:rFonts w:ascii="Times New Roman" w:eastAsia="Times New Roman" w:hAnsi="Times New Roman" w:cs="Times New Roman"/>
          <w:color w:val="auto"/>
          <w:sz w:val="28"/>
          <w:szCs w:val="28"/>
          <w:bdr w:val="none" w:sz="0" w:space="0" w:color="auto"/>
          <w:lang w:val="en-US"/>
        </w:rPr>
        <w:t>save</w:t>
      </w:r>
      <w:r w:rsidRPr="00A77923">
        <w:rPr>
          <w:rFonts w:ascii="Times New Roman" w:eastAsia="Times New Roman" w:hAnsi="Times New Roman" w:cs="Times New Roman"/>
          <w:color w:val="auto"/>
          <w:sz w:val="28"/>
          <w:szCs w:val="28"/>
          <w:bdr w:val="none" w:sz="0" w:space="0" w:color="auto"/>
        </w:rPr>
        <w:t xml:space="preserve"> (‘экономить’) и отглагольным именем существительным </w:t>
      </w:r>
      <w:r w:rsidRPr="00A77923">
        <w:rPr>
          <w:rFonts w:ascii="Times New Roman" w:eastAsia="Times New Roman" w:hAnsi="Times New Roman" w:cs="Times New Roman"/>
          <w:color w:val="auto"/>
          <w:sz w:val="28"/>
          <w:szCs w:val="28"/>
          <w:bdr w:val="none" w:sz="0" w:space="0" w:color="auto"/>
          <w:lang w:val="en-US"/>
        </w:rPr>
        <w:t>sale</w:t>
      </w:r>
      <w:r w:rsidRPr="00A77923">
        <w:rPr>
          <w:rFonts w:ascii="Times New Roman" w:eastAsia="Times New Roman" w:hAnsi="Times New Roman" w:cs="Times New Roman"/>
          <w:color w:val="auto"/>
          <w:sz w:val="28"/>
          <w:szCs w:val="28"/>
          <w:bdr w:val="none" w:sz="0" w:space="0" w:color="auto"/>
        </w:rPr>
        <w:t xml:space="preserve"> (‘распродажа’):</w:t>
      </w:r>
    </w:p>
    <w:p w:rsidR="00A77923" w:rsidRPr="00A77923" w:rsidRDefault="00433985" w:rsidP="00BB1ACE">
      <w:pPr>
        <w:widowControl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 </w:t>
      </w:r>
      <w:r w:rsidR="00A77923" w:rsidRPr="00A77923">
        <w:rPr>
          <w:rFonts w:ascii="Times New Roman" w:eastAsia="Times New Roman" w:hAnsi="Times New Roman" w:cs="Times New Roman"/>
          <w:color w:val="auto"/>
          <w:sz w:val="28"/>
          <w:szCs w:val="28"/>
          <w:bdr w:val="none" w:sz="0" w:space="0" w:color="auto"/>
        </w:rPr>
        <w:t xml:space="preserve">«Дисконтная карта МоскваХода даёт право на </w:t>
      </w:r>
      <w:r w:rsidR="00A77923" w:rsidRPr="00A77923">
        <w:rPr>
          <w:rFonts w:ascii="Times New Roman" w:eastAsia="Times New Roman" w:hAnsi="Times New Roman" w:cs="Times New Roman"/>
          <w:i/>
          <w:color w:val="auto"/>
          <w:sz w:val="28"/>
          <w:szCs w:val="28"/>
          <w:bdr w:val="none" w:sz="0" w:space="0" w:color="auto"/>
        </w:rPr>
        <w:t>скидку 50 руб</w:t>
      </w:r>
      <w:r w:rsidR="00A77923" w:rsidRPr="00A77923">
        <w:rPr>
          <w:rFonts w:ascii="Times New Roman" w:eastAsia="Times New Roman" w:hAnsi="Times New Roman" w:cs="Times New Roman"/>
          <w:color w:val="auto"/>
          <w:sz w:val="28"/>
          <w:szCs w:val="28"/>
          <w:bdr w:val="none" w:sz="0" w:space="0" w:color="auto"/>
        </w:rPr>
        <w:t>. на любую прогулку или экскурсию» (МоскваХод);</w:t>
      </w:r>
    </w:p>
    <w:p w:rsidR="00433985" w:rsidRPr="00433985" w:rsidRDefault="00A77923" w:rsidP="009A4237">
      <w:pPr>
        <w:widowControl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left="0" w:right="-4" w:firstLine="851"/>
        <w:contextualSpacing/>
        <w:jc w:val="both"/>
        <w:textAlignment w:val="baseline"/>
        <w:outlineLvl w:val="2"/>
        <w:rPr>
          <w:rFonts w:ascii="Times New Roman" w:eastAsia="Times New Roman" w:hAnsi="Times New Roman" w:cs="Times New Roman"/>
          <w:b/>
          <w:bCs/>
          <w:color w:val="auto"/>
          <w:sz w:val="28"/>
          <w:szCs w:val="28"/>
          <w:bdr w:val="none" w:sz="0" w:space="0" w:color="auto"/>
        </w:rPr>
      </w:pPr>
      <w:r w:rsidRPr="00433985">
        <w:rPr>
          <w:rFonts w:ascii="Times New Roman" w:eastAsia="Times New Roman" w:hAnsi="Times New Roman" w:cs="Times New Roman"/>
          <w:color w:val="auto"/>
          <w:sz w:val="28"/>
          <w:szCs w:val="28"/>
          <w:bdr w:val="none" w:sz="0" w:space="0" w:color="auto"/>
          <w:lang w:val="en-US"/>
        </w:rPr>
        <w:t>«</w:t>
      </w:r>
      <w:r w:rsidRPr="00433985">
        <w:rPr>
          <w:rFonts w:ascii="Times New Roman" w:eastAsia="Times New Roman" w:hAnsi="Times New Roman" w:cs="Times New Roman"/>
          <w:i/>
          <w:color w:val="auto"/>
          <w:sz w:val="28"/>
          <w:szCs w:val="28"/>
          <w:bdr w:val="none" w:sz="0" w:space="0" w:color="auto"/>
          <w:lang w:val="en-US"/>
        </w:rPr>
        <w:t>Save </w:t>
      </w:r>
      <w:r w:rsidRPr="00433985">
        <w:rPr>
          <w:rFonts w:ascii="Times New Roman" w:eastAsia="Times New Roman" w:hAnsi="Times New Roman" w:cs="Times New Roman"/>
          <w:i/>
          <w:color w:val="auto"/>
          <w:sz w:val="28"/>
          <w:szCs w:val="28"/>
          <w:bdr w:val="none" w:sz="0" w:space="0" w:color="auto" w:frame="1"/>
          <w:lang w:val="en-US"/>
        </w:rPr>
        <w:t>£50</w:t>
      </w:r>
      <w:r w:rsidRPr="00433985">
        <w:rPr>
          <w:rFonts w:ascii="Times New Roman" w:eastAsia="Times New Roman" w:hAnsi="Times New Roman" w:cs="Times New Roman"/>
          <w:color w:val="auto"/>
          <w:sz w:val="28"/>
          <w:szCs w:val="28"/>
          <w:bdr w:val="none" w:sz="0" w:space="0" w:color="auto"/>
          <w:lang w:val="en-US"/>
        </w:rPr>
        <w:t> on all summer holidays departing between May and October 2018 with code </w:t>
      </w:r>
      <w:r w:rsidRPr="00433985">
        <w:rPr>
          <w:rFonts w:ascii="Times New Roman" w:eastAsia="Times New Roman" w:hAnsi="Times New Roman" w:cs="Times New Roman"/>
          <w:color w:val="auto"/>
          <w:sz w:val="28"/>
          <w:szCs w:val="28"/>
          <w:bdr w:val="none" w:sz="0" w:space="0" w:color="auto" w:frame="1"/>
          <w:lang w:val="en-US"/>
        </w:rPr>
        <w:t>BEACH50. (</w:t>
      </w:r>
      <w:r w:rsidRPr="00433985">
        <w:rPr>
          <w:rFonts w:ascii="Times New Roman" w:eastAsia="Times New Roman" w:hAnsi="Times New Roman" w:cs="Times New Roman"/>
          <w:bCs/>
          <w:color w:val="auto"/>
          <w:sz w:val="28"/>
          <w:szCs w:val="28"/>
          <w:bdr w:val="none" w:sz="0" w:space="0" w:color="auto"/>
          <w:shd w:val="clear" w:color="auto" w:fill="FFFFFF"/>
          <w:lang w:val="en-US"/>
        </w:rPr>
        <w:t xml:space="preserve">Min spend £700). </w:t>
      </w:r>
      <w:r w:rsidRPr="00433985">
        <w:rPr>
          <w:rFonts w:ascii="Times New Roman" w:eastAsia="Times New Roman" w:hAnsi="Times New Roman" w:cs="Times New Roman"/>
          <w:color w:val="auto"/>
          <w:sz w:val="28"/>
          <w:szCs w:val="28"/>
          <w:bdr w:val="none" w:sz="0" w:space="0" w:color="auto"/>
          <w:lang w:val="en-US"/>
        </w:rPr>
        <w:t xml:space="preserve">Or, </w:t>
      </w:r>
      <w:r w:rsidRPr="00433985">
        <w:rPr>
          <w:rFonts w:ascii="Times New Roman" w:eastAsia="Times New Roman" w:hAnsi="Times New Roman" w:cs="Times New Roman"/>
          <w:i/>
          <w:color w:val="auto"/>
          <w:sz w:val="28"/>
          <w:szCs w:val="28"/>
          <w:bdr w:val="none" w:sz="0" w:space="0" w:color="auto"/>
          <w:lang w:val="en-US"/>
        </w:rPr>
        <w:t>save </w:t>
      </w:r>
      <w:r w:rsidRPr="00433985">
        <w:rPr>
          <w:rFonts w:ascii="Times New Roman" w:eastAsia="Times New Roman" w:hAnsi="Times New Roman" w:cs="Times New Roman"/>
          <w:i/>
          <w:color w:val="auto"/>
          <w:sz w:val="28"/>
          <w:szCs w:val="28"/>
          <w:bdr w:val="none" w:sz="0" w:space="0" w:color="auto" w:frame="1"/>
          <w:lang w:val="en-US"/>
        </w:rPr>
        <w:t>£150</w:t>
      </w:r>
      <w:r w:rsidRPr="00433985">
        <w:rPr>
          <w:rFonts w:ascii="Times New Roman" w:eastAsia="Times New Roman" w:hAnsi="Times New Roman" w:cs="Times New Roman"/>
          <w:color w:val="auto"/>
          <w:sz w:val="28"/>
          <w:szCs w:val="28"/>
          <w:bdr w:val="none" w:sz="0" w:space="0" w:color="auto"/>
          <w:lang w:val="en-US"/>
        </w:rPr>
        <w:t> on long-haul holidays departing between April and October 2018 with code </w:t>
      </w:r>
      <w:r w:rsidRPr="00433985">
        <w:rPr>
          <w:rFonts w:ascii="Times New Roman" w:eastAsia="Times New Roman" w:hAnsi="Times New Roman" w:cs="Times New Roman"/>
          <w:color w:val="auto"/>
          <w:sz w:val="28"/>
          <w:szCs w:val="28"/>
          <w:bdr w:val="none" w:sz="0" w:space="0" w:color="auto" w:frame="1"/>
          <w:lang w:val="en-US"/>
        </w:rPr>
        <w:t xml:space="preserve">DREAM150. </w:t>
      </w:r>
      <w:r w:rsidRPr="00433985">
        <w:rPr>
          <w:rFonts w:ascii="Times New Roman" w:eastAsia="Times New Roman" w:hAnsi="Times New Roman" w:cs="Times New Roman"/>
          <w:color w:val="auto"/>
          <w:sz w:val="28"/>
          <w:szCs w:val="28"/>
          <w:bdr w:val="none" w:sz="0" w:space="0" w:color="auto" w:frame="1"/>
        </w:rPr>
        <w:t>(</w:t>
      </w:r>
      <w:r w:rsidRPr="00433985">
        <w:rPr>
          <w:rFonts w:ascii="Times New Roman" w:eastAsia="Times New Roman" w:hAnsi="Times New Roman" w:cs="Times New Roman"/>
          <w:bCs/>
          <w:color w:val="auto"/>
          <w:sz w:val="28"/>
          <w:szCs w:val="28"/>
          <w:bdr w:val="none" w:sz="0" w:space="0" w:color="auto"/>
          <w:lang w:val="en-US"/>
        </w:rPr>
        <w:t>Min</w:t>
      </w:r>
      <w:r w:rsidRPr="00433985">
        <w:rPr>
          <w:rFonts w:ascii="Times New Roman" w:eastAsia="Times New Roman" w:hAnsi="Times New Roman" w:cs="Times New Roman"/>
          <w:bCs/>
          <w:color w:val="auto"/>
          <w:sz w:val="28"/>
          <w:szCs w:val="28"/>
          <w:bdr w:val="none" w:sz="0" w:space="0" w:color="auto"/>
        </w:rPr>
        <w:t xml:space="preserve"> </w:t>
      </w:r>
      <w:r w:rsidRPr="00433985">
        <w:rPr>
          <w:rFonts w:ascii="Times New Roman" w:eastAsia="Times New Roman" w:hAnsi="Times New Roman" w:cs="Times New Roman"/>
          <w:bCs/>
          <w:color w:val="auto"/>
          <w:sz w:val="28"/>
          <w:szCs w:val="28"/>
          <w:bdr w:val="none" w:sz="0" w:space="0" w:color="auto"/>
          <w:lang w:val="en-US"/>
        </w:rPr>
        <w:t>spend</w:t>
      </w:r>
      <w:r w:rsidRPr="00433985">
        <w:rPr>
          <w:rFonts w:ascii="Times New Roman" w:eastAsia="Times New Roman" w:hAnsi="Times New Roman" w:cs="Times New Roman"/>
          <w:bCs/>
          <w:color w:val="auto"/>
          <w:sz w:val="28"/>
          <w:szCs w:val="28"/>
          <w:bdr w:val="none" w:sz="0" w:space="0" w:color="auto"/>
        </w:rPr>
        <w:t xml:space="preserve"> £1500)» (</w:t>
      </w:r>
      <w:r w:rsidRPr="00433985">
        <w:rPr>
          <w:rFonts w:ascii="Times New Roman" w:eastAsia="Times New Roman" w:hAnsi="Times New Roman" w:cs="Times New Roman"/>
          <w:bCs/>
          <w:color w:val="auto"/>
          <w:sz w:val="28"/>
          <w:szCs w:val="28"/>
          <w:bdr w:val="none" w:sz="0" w:space="0" w:color="auto"/>
          <w:lang w:val="en-US"/>
        </w:rPr>
        <w:t>TUI</w:t>
      </w:r>
      <w:r w:rsidRPr="00433985">
        <w:rPr>
          <w:rFonts w:ascii="Times New Roman" w:eastAsia="Times New Roman" w:hAnsi="Times New Roman" w:cs="Times New Roman"/>
          <w:bCs/>
          <w:color w:val="auto"/>
          <w:sz w:val="28"/>
          <w:szCs w:val="28"/>
          <w:bdr w:val="none" w:sz="0" w:space="0" w:color="auto"/>
        </w:rPr>
        <w:t>).</w:t>
      </w:r>
    </w:p>
    <w:p w:rsidR="00A77923" w:rsidRPr="00433985" w:rsidRDefault="00A77923" w:rsidP="00433985">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360" w:lineRule="auto"/>
        <w:ind w:right="-4" w:firstLine="851"/>
        <w:contextualSpacing/>
        <w:jc w:val="both"/>
        <w:textAlignment w:val="baseline"/>
        <w:outlineLvl w:val="2"/>
        <w:rPr>
          <w:rFonts w:ascii="Times New Roman" w:eastAsia="Times New Roman" w:hAnsi="Times New Roman" w:cs="Times New Roman"/>
          <w:b/>
          <w:bCs/>
          <w:color w:val="auto"/>
          <w:sz w:val="28"/>
          <w:szCs w:val="28"/>
          <w:bdr w:val="none" w:sz="0" w:space="0" w:color="auto"/>
        </w:rPr>
      </w:pPr>
      <w:r w:rsidRPr="00433985">
        <w:rPr>
          <w:rFonts w:ascii="Times New Roman" w:eastAsia="Times New Roman" w:hAnsi="Times New Roman" w:cs="Times New Roman"/>
          <w:bCs/>
          <w:color w:val="auto"/>
          <w:sz w:val="28"/>
          <w:szCs w:val="28"/>
          <w:bdr w:val="none" w:sz="0" w:space="0" w:color="auto"/>
        </w:rPr>
        <w:t xml:space="preserve">Данная тактика активно применяется и в русскоязычном, и в англоязычном туристическом дискурсе. Она призвана акцентировать внимание адресата на предполагаемой выгоде, представить несомненную выгоду туристического продукта или услуги для адресата при помощи цифр, вызывающих доверие у потребителя. Адресант подразумевает, что услуги, которые он предоставляет, адресату будет выгоднее приобрести у него, чем у конкурентов. Тактика направлена на обещание выгоды потребителю. </w:t>
      </w:r>
    </w:p>
    <w:p w:rsid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433985">
        <w:rPr>
          <w:rFonts w:ascii="Times New Roman" w:eastAsia="Times New Roman" w:hAnsi="Times New Roman" w:cs="Times New Roman"/>
          <w:b/>
          <w:i/>
          <w:color w:val="auto"/>
          <w:sz w:val="28"/>
          <w:szCs w:val="28"/>
          <w:bdr w:val="none" w:sz="0" w:space="0" w:color="auto"/>
        </w:rPr>
        <w:t>Тактика демонстрации уникальности предложения</w:t>
      </w:r>
      <w:r w:rsidRPr="00A77923">
        <w:rPr>
          <w:rFonts w:ascii="Times New Roman" w:eastAsia="Times New Roman" w:hAnsi="Times New Roman" w:cs="Times New Roman"/>
          <w:b/>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rPr>
        <w:t xml:space="preserve">призвана акцентировать внимание адресата на пользе рекламируемой туристической услуги для конкретного адресата, создающей ее уникальность и неповторимость в сознании потребителя. Данная тактика подразумевает использование средств создания образности (с помощью тропов: эпитетов, метафор, идиом, олицетворения): </w:t>
      </w:r>
    </w:p>
    <w:p w:rsidR="00A77923" w:rsidRPr="00A77923" w:rsidRDefault="00916AA7" w:rsidP="00BB1ACE">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 </w:t>
      </w:r>
      <w:r w:rsidR="00A77923" w:rsidRPr="00A77923">
        <w:rPr>
          <w:rFonts w:ascii="Times New Roman" w:eastAsia="Times New Roman" w:hAnsi="Times New Roman" w:cs="Times New Roman"/>
          <w:color w:val="auto"/>
          <w:sz w:val="28"/>
          <w:szCs w:val="28"/>
          <w:bdr w:val="none" w:sz="0" w:space="0" w:color="auto"/>
        </w:rPr>
        <w:t xml:space="preserve">«Конечно, каждый из уголков Алтая – </w:t>
      </w:r>
      <w:r w:rsidR="00A77923" w:rsidRPr="00A77923">
        <w:rPr>
          <w:rFonts w:ascii="Times New Roman" w:eastAsia="Times New Roman" w:hAnsi="Times New Roman" w:cs="Times New Roman"/>
          <w:i/>
          <w:color w:val="auto"/>
          <w:sz w:val="28"/>
          <w:szCs w:val="28"/>
          <w:bdr w:val="none" w:sz="0" w:space="0" w:color="auto"/>
        </w:rPr>
        <w:t>маленький рай</w:t>
      </w:r>
      <w:r w:rsidR="00A77923" w:rsidRPr="00A77923">
        <w:rPr>
          <w:rFonts w:ascii="Times New Roman" w:eastAsia="Times New Roman" w:hAnsi="Times New Roman" w:cs="Times New Roman"/>
          <w:color w:val="auto"/>
          <w:sz w:val="28"/>
          <w:szCs w:val="28"/>
          <w:bdr w:val="none" w:sz="0" w:space="0" w:color="auto"/>
        </w:rPr>
        <w:t>…» (Спутник);</w:t>
      </w:r>
    </w:p>
    <w:p w:rsidR="00A77923" w:rsidRPr="00A77923" w:rsidRDefault="00A77923" w:rsidP="00BB1ACE">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«Можно провести необыкновенный отпуск за границей, </w:t>
      </w:r>
      <w:r w:rsidRPr="00A77923">
        <w:rPr>
          <w:rFonts w:ascii="Times New Roman" w:eastAsia="Times New Roman" w:hAnsi="Times New Roman" w:cs="Times New Roman"/>
          <w:i/>
          <w:color w:val="auto"/>
          <w:sz w:val="28"/>
          <w:szCs w:val="28"/>
          <w:bdr w:val="none" w:sz="0" w:space="0" w:color="auto"/>
        </w:rPr>
        <w:t>окунувшись в сказочные представления</w:t>
      </w:r>
      <w:r w:rsidRPr="00A77923">
        <w:rPr>
          <w:rFonts w:ascii="Times New Roman" w:eastAsia="Times New Roman" w:hAnsi="Times New Roman" w:cs="Times New Roman"/>
          <w:color w:val="auto"/>
          <w:sz w:val="28"/>
          <w:szCs w:val="28"/>
          <w:bdr w:val="none" w:sz="0" w:space="0" w:color="auto"/>
        </w:rPr>
        <w:t xml:space="preserve"> Европы и </w:t>
      </w:r>
      <w:r w:rsidRPr="00A77923">
        <w:rPr>
          <w:rFonts w:ascii="Times New Roman" w:eastAsia="Times New Roman" w:hAnsi="Times New Roman" w:cs="Times New Roman"/>
          <w:i/>
          <w:color w:val="auto"/>
          <w:sz w:val="28"/>
          <w:szCs w:val="28"/>
          <w:bdr w:val="none" w:sz="0" w:space="0" w:color="auto"/>
        </w:rPr>
        <w:t>экзотические неожиданности</w:t>
      </w:r>
      <w:r w:rsidRPr="00A77923">
        <w:rPr>
          <w:rFonts w:ascii="Times New Roman" w:eastAsia="Times New Roman" w:hAnsi="Times New Roman" w:cs="Times New Roman"/>
          <w:color w:val="auto"/>
          <w:sz w:val="28"/>
          <w:szCs w:val="28"/>
          <w:bdr w:val="none" w:sz="0" w:space="0" w:color="auto"/>
        </w:rPr>
        <w:t xml:space="preserve"> Азии» (</w:t>
      </w:r>
      <w:r w:rsidRPr="00A77923">
        <w:rPr>
          <w:rFonts w:ascii="Times New Roman" w:eastAsia="Times New Roman" w:hAnsi="Times New Roman" w:cs="Times New Roman"/>
          <w:color w:val="auto"/>
          <w:sz w:val="28"/>
          <w:szCs w:val="28"/>
          <w:bdr w:val="none" w:sz="0" w:space="0" w:color="auto"/>
          <w:lang w:val="en-US"/>
        </w:rPr>
        <w:t>CoralTravel</w:t>
      </w:r>
      <w:r w:rsidRPr="00A7792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«Гостиничный комплекс “Жемчужина” – истинная </w:t>
      </w:r>
      <w:r w:rsidRPr="00A77923">
        <w:rPr>
          <w:rFonts w:ascii="Times New Roman" w:eastAsia="Times New Roman" w:hAnsi="Times New Roman" w:cs="Times New Roman"/>
          <w:i/>
          <w:color w:val="auto"/>
          <w:sz w:val="28"/>
          <w:szCs w:val="28"/>
          <w:bdr w:val="none" w:sz="0" w:space="0" w:color="auto"/>
        </w:rPr>
        <w:t xml:space="preserve">жемчужина </w:t>
      </w:r>
      <w:r w:rsidRPr="00A77923">
        <w:rPr>
          <w:rFonts w:ascii="Times New Roman" w:eastAsia="Times New Roman" w:hAnsi="Times New Roman" w:cs="Times New Roman"/>
          <w:color w:val="auto"/>
          <w:sz w:val="28"/>
          <w:szCs w:val="28"/>
          <w:bdr w:val="none" w:sz="0" w:space="0" w:color="auto"/>
        </w:rPr>
        <w:t>сочинского побережья» (Спутник);</w:t>
      </w:r>
    </w:p>
    <w:p w:rsidR="00A77923" w:rsidRPr="00A77923" w:rsidRDefault="00A77923" w:rsidP="00BB1ACE">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 xml:space="preserve">«If you are seeking charisma, Spain has it </w:t>
      </w:r>
      <w:r w:rsidRPr="00A77923">
        <w:rPr>
          <w:rFonts w:ascii="Times New Roman" w:eastAsia="Times New Roman" w:hAnsi="Times New Roman" w:cs="Times New Roman"/>
          <w:i/>
          <w:color w:val="auto"/>
          <w:sz w:val="28"/>
          <w:szCs w:val="28"/>
          <w:bdr w:val="none" w:sz="0" w:space="0" w:color="auto"/>
          <w:lang w:val="en-US"/>
        </w:rPr>
        <w:t>in spades.</w:t>
      </w:r>
      <w:r w:rsidRPr="00A77923">
        <w:rPr>
          <w:rFonts w:ascii="Times New Roman" w:eastAsia="Times New Roman" w:hAnsi="Times New Roman" w:cs="Times New Roman"/>
          <w:color w:val="auto"/>
          <w:sz w:val="28"/>
          <w:szCs w:val="28"/>
          <w:bdr w:val="none" w:sz="0" w:space="0" w:color="auto"/>
          <w:lang w:val="en-US"/>
        </w:rPr>
        <w:t xml:space="preserve"> It is </w:t>
      </w:r>
      <w:r w:rsidRPr="00A77923">
        <w:rPr>
          <w:rFonts w:ascii="Times New Roman" w:eastAsia="Times New Roman" w:hAnsi="Times New Roman" w:cs="Times New Roman"/>
          <w:i/>
          <w:color w:val="auto"/>
          <w:sz w:val="28"/>
          <w:szCs w:val="28"/>
          <w:bdr w:val="none" w:sz="0" w:space="0" w:color="auto"/>
          <w:lang w:val="en-US"/>
        </w:rPr>
        <w:t>hot, mountainous, Moorish and delicious</w:t>
      </w:r>
      <w:r w:rsidRPr="00A77923">
        <w:rPr>
          <w:rFonts w:ascii="Times New Roman" w:eastAsia="Times New Roman" w:hAnsi="Times New Roman" w:cs="Times New Roman"/>
          <w:color w:val="auto"/>
          <w:sz w:val="28"/>
          <w:szCs w:val="28"/>
          <w:bdr w:val="none" w:sz="0" w:space="0" w:color="auto"/>
          <w:lang w:val="en-US"/>
        </w:rPr>
        <w:t>» (British Airways); </w:t>
      </w:r>
    </w:p>
    <w:p w:rsidR="00A77923" w:rsidRPr="00A77923" w:rsidRDefault="00A77923" w:rsidP="00BB1ACE">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w:t>
      </w:r>
      <w:hyperlink r:id="rId26" w:tgtFrame="_self" w:tooltip="Moscow" w:history="1">
        <w:r w:rsidRPr="00A77923">
          <w:rPr>
            <w:rFonts w:ascii="Times New Roman" w:eastAsia="Times New Roman" w:hAnsi="Times New Roman" w:cs="Times New Roman"/>
            <w:i/>
            <w:color w:val="auto"/>
            <w:sz w:val="28"/>
            <w:szCs w:val="28"/>
            <w:bdr w:val="none" w:sz="0" w:space="0" w:color="auto"/>
            <w:lang w:val="en-US"/>
          </w:rPr>
          <w:t>Moscow</w:t>
        </w:r>
      </w:hyperlink>
      <w:r w:rsidRPr="00A77923">
        <w:rPr>
          <w:rFonts w:ascii="Times New Roman" w:eastAsia="Times New Roman" w:hAnsi="Times New Roman" w:cs="Times New Roman"/>
          <w:color w:val="auto"/>
          <w:sz w:val="28"/>
          <w:szCs w:val="28"/>
          <w:bdr w:val="none" w:sz="0" w:space="0" w:color="auto"/>
          <w:lang w:val="en-US"/>
        </w:rPr>
        <w:t xml:space="preserve"> is changing fast, but </w:t>
      </w:r>
      <w:r w:rsidRPr="00A77923">
        <w:rPr>
          <w:rFonts w:ascii="Times New Roman" w:eastAsia="Times New Roman" w:hAnsi="Times New Roman" w:cs="Times New Roman"/>
          <w:i/>
          <w:color w:val="auto"/>
          <w:sz w:val="28"/>
          <w:szCs w:val="28"/>
          <w:bdr w:val="none" w:sz="0" w:space="0" w:color="auto"/>
          <w:lang w:val="en-US"/>
        </w:rPr>
        <w:t>its heart beats</w:t>
      </w:r>
      <w:r w:rsidRPr="00A77923">
        <w:rPr>
          <w:rFonts w:ascii="Times New Roman" w:eastAsia="Times New Roman" w:hAnsi="Times New Roman" w:cs="Times New Roman"/>
          <w:color w:val="auto"/>
          <w:sz w:val="28"/>
          <w:szCs w:val="28"/>
          <w:bdr w:val="none" w:sz="0" w:space="0" w:color="auto"/>
          <w:lang w:val="en-US"/>
        </w:rPr>
        <w:t xml:space="preserve"> in the Ancient Rus' </w:t>
      </w:r>
      <w:r w:rsidR="00916AA7">
        <w:rPr>
          <w:rFonts w:ascii="Times New Roman" w:eastAsia="Times New Roman" w:hAnsi="Times New Roman" w:cs="Times New Roman"/>
          <w:color w:val="auto"/>
          <w:sz w:val="28"/>
          <w:szCs w:val="28"/>
          <w:bdr w:val="none" w:sz="0" w:space="0" w:color="auto"/>
          <w:lang w:val="en-US"/>
        </w:rPr>
        <w:t>–</w:t>
      </w:r>
      <w:r w:rsidRPr="00A77923">
        <w:rPr>
          <w:rFonts w:ascii="Times New Roman" w:eastAsia="Times New Roman" w:hAnsi="Times New Roman" w:cs="Times New Roman"/>
          <w:color w:val="auto"/>
          <w:sz w:val="28"/>
          <w:szCs w:val="28"/>
          <w:bdr w:val="none" w:sz="0" w:space="0" w:color="auto"/>
          <w:lang w:val="en-US"/>
        </w:rPr>
        <w:t xml:space="preserve"> the ancient cities of the Golden Ring» (British Airways); </w:t>
      </w:r>
    </w:p>
    <w:p w:rsidR="00A77923" w:rsidRPr="00A77923" w:rsidRDefault="00A77923" w:rsidP="00BB1ACE">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 xml:space="preserve">«Shop (or even ski) in the </w:t>
      </w:r>
      <w:r w:rsidRPr="00A77923">
        <w:rPr>
          <w:rFonts w:ascii="Times New Roman" w:eastAsia="Times New Roman" w:hAnsi="Times New Roman" w:cs="Times New Roman"/>
          <w:i/>
          <w:color w:val="auto"/>
          <w:sz w:val="28"/>
          <w:szCs w:val="28"/>
          <w:bdr w:val="none" w:sz="0" w:space="0" w:color="auto"/>
          <w:lang w:val="en-US"/>
        </w:rPr>
        <w:t>world’s most extravagant malls</w:t>
      </w:r>
      <w:r w:rsidRPr="00A77923">
        <w:rPr>
          <w:rFonts w:ascii="Times New Roman" w:eastAsia="Times New Roman" w:hAnsi="Times New Roman" w:cs="Times New Roman"/>
          <w:color w:val="auto"/>
          <w:sz w:val="28"/>
          <w:szCs w:val="28"/>
          <w:bdr w:val="none" w:sz="0" w:space="0" w:color="auto"/>
          <w:lang w:val="en-US"/>
        </w:rPr>
        <w:t xml:space="preserve">, enjoy water parks and theme parks in </w:t>
      </w:r>
      <w:r w:rsidRPr="00A77923">
        <w:rPr>
          <w:rFonts w:ascii="Times New Roman" w:eastAsia="Times New Roman" w:hAnsi="Times New Roman" w:cs="Times New Roman"/>
          <w:i/>
          <w:color w:val="auto"/>
          <w:sz w:val="28"/>
          <w:szCs w:val="28"/>
          <w:bdr w:val="none" w:sz="0" w:space="0" w:color="auto"/>
          <w:lang w:val="en-US"/>
        </w:rPr>
        <w:t>year-round sunshine</w:t>
      </w:r>
      <w:r w:rsidRPr="00A77923">
        <w:rPr>
          <w:rFonts w:ascii="Times New Roman" w:eastAsia="Times New Roman" w:hAnsi="Times New Roman" w:cs="Times New Roman"/>
          <w:color w:val="auto"/>
          <w:sz w:val="28"/>
          <w:szCs w:val="28"/>
          <w:bdr w:val="none" w:sz="0" w:space="0" w:color="auto"/>
          <w:lang w:val="en-US"/>
        </w:rPr>
        <w:t xml:space="preserve"> and be seduced by the sands of the desert on your doorstep» (British Airways). </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Анализ практического материала также позволяет выделить ряд </w:t>
      </w:r>
      <w:r w:rsidRPr="00916AA7">
        <w:rPr>
          <w:rFonts w:ascii="Times New Roman" w:eastAsia="Times New Roman" w:hAnsi="Times New Roman" w:cs="Times New Roman"/>
          <w:color w:val="auto"/>
          <w:sz w:val="28"/>
          <w:szCs w:val="28"/>
          <w:bdr w:val="none" w:sz="0" w:space="0" w:color="auto"/>
        </w:rPr>
        <w:t>тактик,</w:t>
      </w:r>
      <w:r w:rsidRPr="00A77923">
        <w:rPr>
          <w:rFonts w:ascii="Times New Roman" w:eastAsia="Times New Roman" w:hAnsi="Times New Roman" w:cs="Times New Roman"/>
          <w:color w:val="auto"/>
          <w:sz w:val="28"/>
          <w:szCs w:val="28"/>
          <w:bdr w:val="none" w:sz="0" w:space="0" w:color="auto"/>
        </w:rPr>
        <w:t xml:space="preserve"> которые используются как в </w:t>
      </w:r>
      <w:r w:rsidRPr="00916AA7">
        <w:rPr>
          <w:rFonts w:ascii="Times New Roman" w:eastAsia="Times New Roman" w:hAnsi="Times New Roman" w:cs="Times New Roman"/>
          <w:color w:val="auto"/>
          <w:sz w:val="28"/>
          <w:szCs w:val="28"/>
          <w:bdr w:val="none" w:sz="0" w:space="0" w:color="auto"/>
        </w:rPr>
        <w:t>стратегии самопрезентации, так и в стратегии презентации продукта адресанта: тактика приказа, тактика обращения к стереотипам и тактика обращения к аудитории.</w:t>
      </w:r>
    </w:p>
    <w:p w:rsid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916AA7">
        <w:rPr>
          <w:rFonts w:ascii="Times New Roman" w:eastAsia="Times New Roman" w:hAnsi="Times New Roman" w:cs="Times New Roman"/>
          <w:b/>
          <w:i/>
          <w:color w:val="auto"/>
          <w:sz w:val="28"/>
          <w:szCs w:val="28"/>
          <w:bdr w:val="none" w:sz="0" w:space="0" w:color="auto"/>
        </w:rPr>
        <w:t>Тактика приказа</w:t>
      </w:r>
      <w:r w:rsidRPr="00A77923">
        <w:rPr>
          <w:rFonts w:ascii="Times New Roman" w:eastAsia="Times New Roman" w:hAnsi="Times New Roman" w:cs="Times New Roman"/>
          <w:color w:val="auto"/>
          <w:sz w:val="28"/>
          <w:szCs w:val="28"/>
          <w:bdr w:val="none" w:sz="0" w:space="0" w:color="auto"/>
        </w:rPr>
        <w:t xml:space="preserve"> предполагает намерение адресанта заставить адресата совершить действие. Так, глаголы в повелительном наклонении придают сообщению ярко выраженный императивный характер:</w:t>
      </w:r>
    </w:p>
    <w:p w:rsidR="00A77923" w:rsidRPr="00A77923" w:rsidRDefault="00916AA7" w:rsidP="00BB1ACE">
      <w:pPr>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shd w:val="clear" w:color="auto" w:fill="FFFFFF"/>
        </w:rPr>
      </w:pPr>
      <w:r w:rsidRPr="00A77923">
        <w:rPr>
          <w:rFonts w:ascii="Times New Roman" w:eastAsia="Times New Roman" w:hAnsi="Times New Roman" w:cs="Times New Roman"/>
          <w:color w:val="auto"/>
          <w:sz w:val="28"/>
          <w:szCs w:val="28"/>
          <w:bdr w:val="none" w:sz="0" w:space="0" w:color="auto"/>
        </w:rPr>
        <w:t xml:space="preserve"> </w:t>
      </w:r>
      <w:r w:rsidR="00A77923" w:rsidRPr="00A77923">
        <w:rPr>
          <w:rFonts w:ascii="Times New Roman" w:eastAsia="Times New Roman" w:hAnsi="Times New Roman" w:cs="Times New Roman"/>
          <w:color w:val="auto"/>
          <w:sz w:val="28"/>
          <w:szCs w:val="28"/>
          <w:bdr w:val="none" w:sz="0" w:space="0" w:color="auto"/>
        </w:rPr>
        <w:t>«</w:t>
      </w:r>
      <w:r w:rsidR="00A77923" w:rsidRPr="00A77923">
        <w:rPr>
          <w:rFonts w:ascii="Times New Roman" w:eastAsia="Times New Roman" w:hAnsi="Times New Roman" w:cs="Times New Roman"/>
          <w:i/>
          <w:color w:val="auto"/>
          <w:sz w:val="28"/>
          <w:szCs w:val="28"/>
          <w:bdr w:val="none" w:sz="0" w:space="0" w:color="auto"/>
        </w:rPr>
        <w:t>Подарите</w:t>
      </w:r>
      <w:r w:rsidR="00A77923" w:rsidRPr="00A77923">
        <w:rPr>
          <w:rFonts w:ascii="Times New Roman" w:eastAsia="Times New Roman" w:hAnsi="Times New Roman" w:cs="Times New Roman"/>
          <w:color w:val="auto"/>
          <w:sz w:val="28"/>
          <w:szCs w:val="28"/>
          <w:bdr w:val="none" w:sz="0" w:space="0" w:color="auto"/>
        </w:rPr>
        <w:t xml:space="preserve"> своему ребенку незабываемый отдых на знаменитой Бердянской косе!» (Спутник, 2003);</w:t>
      </w:r>
    </w:p>
    <w:p w:rsidR="00A77923" w:rsidRPr="00A77923" w:rsidRDefault="00A77923" w:rsidP="00BB1ACE">
      <w:pPr>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i/>
          <w:color w:val="auto"/>
          <w:sz w:val="28"/>
          <w:szCs w:val="28"/>
          <w:bdr w:val="none" w:sz="0" w:space="0" w:color="auto"/>
        </w:rPr>
        <w:t xml:space="preserve">Распахните </w:t>
      </w:r>
      <w:r w:rsidRPr="00A77923">
        <w:rPr>
          <w:rFonts w:ascii="Times New Roman" w:eastAsia="Times New Roman" w:hAnsi="Times New Roman" w:cs="Times New Roman"/>
          <w:color w:val="auto"/>
          <w:sz w:val="28"/>
          <w:szCs w:val="28"/>
          <w:bdr w:val="none" w:sz="0" w:space="0" w:color="auto"/>
        </w:rPr>
        <w:t xml:space="preserve">двери VenlawCastle и </w:t>
      </w:r>
      <w:r w:rsidRPr="00A77923">
        <w:rPr>
          <w:rFonts w:ascii="Times New Roman" w:eastAsia="Times New Roman" w:hAnsi="Times New Roman" w:cs="Times New Roman"/>
          <w:i/>
          <w:color w:val="auto"/>
          <w:sz w:val="28"/>
          <w:szCs w:val="28"/>
          <w:bdr w:val="none" w:sz="0" w:space="0" w:color="auto"/>
        </w:rPr>
        <w:t>окунитесь</w:t>
      </w:r>
      <w:r w:rsidRPr="00A77923">
        <w:rPr>
          <w:rFonts w:ascii="Times New Roman" w:eastAsia="Times New Roman" w:hAnsi="Times New Roman" w:cs="Times New Roman"/>
          <w:color w:val="auto"/>
          <w:sz w:val="28"/>
          <w:szCs w:val="28"/>
          <w:bdr w:val="none" w:sz="0" w:space="0" w:color="auto"/>
        </w:rPr>
        <w:t xml:space="preserve"> в роскошь и уют старинного замка…» (</w:t>
      </w:r>
      <w:r w:rsidRPr="00A77923">
        <w:rPr>
          <w:rFonts w:ascii="Times New Roman" w:eastAsia="Times New Roman" w:hAnsi="Times New Roman" w:cs="Times New Roman"/>
          <w:color w:val="auto"/>
          <w:sz w:val="28"/>
          <w:szCs w:val="28"/>
          <w:bdr w:val="none" w:sz="0" w:space="0" w:color="auto"/>
          <w:lang w:val="en-US"/>
        </w:rPr>
        <w:t>BSI Group</w:t>
      </w:r>
      <w:r w:rsidRPr="00A7792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Thailand</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i/>
          <w:color w:val="auto"/>
          <w:sz w:val="28"/>
          <w:szCs w:val="28"/>
          <w:bdr w:val="none" w:sz="0" w:space="0" w:color="auto"/>
          <w:lang w:val="en-US"/>
        </w:rPr>
        <w:t>go</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lang w:val="en-US"/>
        </w:rPr>
        <w:t>(STA Travel)</w:t>
      </w:r>
      <w:r w:rsidRPr="00A77923">
        <w:rPr>
          <w:rFonts w:ascii="Times New Roman" w:eastAsia="Times New Roman" w:hAnsi="Times New Roman" w:cs="Times New Roman"/>
          <w:color w:val="auto"/>
          <w:sz w:val="28"/>
          <w:szCs w:val="28"/>
          <w:bdr w:val="none" w:sz="0" w:space="0" w:color="auto"/>
        </w:rPr>
        <w:t>;</w:t>
      </w:r>
    </w:p>
    <w:p w:rsidR="00A77923" w:rsidRPr="00916AA7" w:rsidRDefault="00A77923" w:rsidP="00BB1ACE">
      <w:pPr>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w:t>
      </w:r>
      <w:r w:rsidRPr="00A77923">
        <w:rPr>
          <w:rFonts w:ascii="Times New Roman" w:eastAsia="Times New Roman" w:hAnsi="Times New Roman" w:cs="Times New Roman"/>
          <w:color w:val="auto"/>
          <w:sz w:val="28"/>
          <w:szCs w:val="28"/>
          <w:bdr w:val="none" w:sz="0" w:space="0" w:color="auto"/>
          <w:shd w:val="clear" w:color="auto" w:fill="FFFFFF"/>
          <w:lang w:val="en-US"/>
        </w:rPr>
        <w:t xml:space="preserve">The country’s a joy to explore, so </w:t>
      </w:r>
      <w:r w:rsidRPr="00A77923">
        <w:rPr>
          <w:rFonts w:ascii="Times New Roman" w:eastAsia="Times New Roman" w:hAnsi="Times New Roman" w:cs="Times New Roman"/>
          <w:i/>
          <w:color w:val="auto"/>
          <w:sz w:val="28"/>
          <w:szCs w:val="28"/>
          <w:bdr w:val="none" w:sz="0" w:space="0" w:color="auto"/>
          <w:shd w:val="clear" w:color="auto" w:fill="FFFFFF"/>
          <w:lang w:val="en-US"/>
        </w:rPr>
        <w:t>hop</w:t>
      </w:r>
      <w:r w:rsidRPr="00A77923">
        <w:rPr>
          <w:rFonts w:ascii="Times New Roman" w:eastAsia="Times New Roman" w:hAnsi="Times New Roman" w:cs="Times New Roman"/>
          <w:color w:val="auto"/>
          <w:sz w:val="28"/>
          <w:szCs w:val="28"/>
          <w:bdr w:val="none" w:sz="0" w:space="0" w:color="auto"/>
          <w:shd w:val="clear" w:color="auto" w:fill="FFFFFF"/>
          <w:lang w:val="en-US"/>
        </w:rPr>
        <w:t xml:space="preserve"> in a car and </w:t>
      </w:r>
      <w:r w:rsidRPr="00A77923">
        <w:rPr>
          <w:rFonts w:ascii="Times New Roman" w:eastAsia="Times New Roman" w:hAnsi="Times New Roman" w:cs="Times New Roman"/>
          <w:i/>
          <w:color w:val="auto"/>
          <w:sz w:val="28"/>
          <w:szCs w:val="28"/>
          <w:bdr w:val="none" w:sz="0" w:space="0" w:color="auto"/>
          <w:shd w:val="clear" w:color="auto" w:fill="FFFFFF"/>
          <w:lang w:val="en-US"/>
        </w:rPr>
        <w:t>discover i</w:t>
      </w:r>
      <w:r w:rsidRPr="00A77923">
        <w:rPr>
          <w:rFonts w:ascii="Times New Roman" w:eastAsia="Times New Roman" w:hAnsi="Times New Roman" w:cs="Times New Roman"/>
          <w:color w:val="auto"/>
          <w:sz w:val="28"/>
          <w:szCs w:val="28"/>
          <w:bdr w:val="none" w:sz="0" w:space="0" w:color="auto"/>
          <w:shd w:val="clear" w:color="auto" w:fill="FFFFFF"/>
          <w:lang w:val="en-US"/>
        </w:rPr>
        <w:t>t for yourself with our guide…» (BritishAirways).</w:t>
      </w:r>
    </w:p>
    <w:p w:rsid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sz w:val="28"/>
          <w:szCs w:val="28"/>
          <w:bdr w:val="none" w:sz="0" w:space="0" w:color="auto"/>
        </w:rPr>
      </w:pPr>
      <w:r w:rsidRPr="00916AA7">
        <w:rPr>
          <w:rFonts w:ascii="Times New Roman" w:eastAsia="Times New Roman" w:hAnsi="Times New Roman" w:cs="Times New Roman"/>
          <w:b/>
          <w:i/>
          <w:sz w:val="28"/>
          <w:szCs w:val="28"/>
          <w:bdr w:val="none" w:sz="0" w:space="0" w:color="auto"/>
        </w:rPr>
        <w:t>Тактика обращения к стереотипам,</w:t>
      </w:r>
      <w:r w:rsidRPr="00A77923">
        <w:rPr>
          <w:rFonts w:ascii="Times New Roman" w:eastAsia="Times New Roman" w:hAnsi="Times New Roman" w:cs="Times New Roman"/>
          <w:sz w:val="28"/>
          <w:szCs w:val="28"/>
          <w:bdr w:val="none" w:sz="0" w:space="0" w:color="auto"/>
        </w:rPr>
        <w:t xml:space="preserve"> сложившимся в определенном социуме, может быть выделена, поскольку в туристическом дискурсе адресант часто обращается к стереотипам, призванным продемонстрировать потенциальным туристам стороны «национального характера» либо традиционно ассоциируемые с определенной страной обычаи.</w:t>
      </w:r>
    </w:p>
    <w:p w:rsidR="00A77923" w:rsidRPr="00A77923" w:rsidRDefault="00916AA7" w:rsidP="00BB1ACE">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sz w:val="28"/>
          <w:szCs w:val="28"/>
          <w:bdr w:val="none" w:sz="0" w:space="0" w:color="auto"/>
        </w:rPr>
      </w:pPr>
      <w:r w:rsidRPr="00A77923">
        <w:rPr>
          <w:rFonts w:ascii="Times New Roman" w:eastAsia="Times New Roman" w:hAnsi="Times New Roman" w:cs="Times New Roman"/>
          <w:sz w:val="28"/>
          <w:szCs w:val="28"/>
          <w:bdr w:val="none" w:sz="0" w:space="0" w:color="auto"/>
        </w:rPr>
        <w:t xml:space="preserve"> </w:t>
      </w:r>
      <w:r w:rsidR="00A77923" w:rsidRPr="00A77923">
        <w:rPr>
          <w:rFonts w:ascii="Times New Roman" w:eastAsia="Times New Roman" w:hAnsi="Times New Roman" w:cs="Times New Roman"/>
          <w:sz w:val="28"/>
          <w:szCs w:val="28"/>
          <w:bdr w:val="none" w:sz="0" w:space="0" w:color="auto"/>
        </w:rPr>
        <w:t xml:space="preserve">«В Испании, как и много веков назад, продолжают господствовать </w:t>
      </w:r>
      <w:r w:rsidR="00A77923" w:rsidRPr="00A77923">
        <w:rPr>
          <w:rFonts w:ascii="Times New Roman" w:eastAsia="Times New Roman" w:hAnsi="Times New Roman" w:cs="Times New Roman"/>
          <w:i/>
          <w:sz w:val="28"/>
          <w:szCs w:val="28"/>
          <w:bdr w:val="none" w:sz="0" w:space="0" w:color="auto"/>
        </w:rPr>
        <w:t>дух</w:t>
      </w:r>
      <w:r w:rsidR="00A77923" w:rsidRPr="00A77923">
        <w:rPr>
          <w:rFonts w:ascii="Times New Roman" w:eastAsia="Times New Roman" w:hAnsi="Times New Roman" w:cs="Times New Roman"/>
          <w:sz w:val="28"/>
          <w:szCs w:val="28"/>
          <w:bdr w:val="none" w:sz="0" w:space="0" w:color="auto"/>
        </w:rPr>
        <w:t xml:space="preserve"> средневекового </w:t>
      </w:r>
      <w:r w:rsidR="00A77923" w:rsidRPr="00A77923">
        <w:rPr>
          <w:rFonts w:ascii="Times New Roman" w:eastAsia="Times New Roman" w:hAnsi="Times New Roman" w:cs="Times New Roman"/>
          <w:i/>
          <w:sz w:val="28"/>
          <w:szCs w:val="28"/>
          <w:bdr w:val="none" w:sz="0" w:space="0" w:color="auto"/>
        </w:rPr>
        <w:t>рыцарства</w:t>
      </w:r>
      <w:r w:rsidR="00A77923" w:rsidRPr="00A77923">
        <w:rPr>
          <w:rFonts w:ascii="Times New Roman" w:eastAsia="Times New Roman" w:hAnsi="Times New Roman" w:cs="Times New Roman"/>
          <w:sz w:val="28"/>
          <w:szCs w:val="28"/>
          <w:bdr w:val="none" w:sz="0" w:space="0" w:color="auto"/>
        </w:rPr>
        <w:t>, страстные ритмы</w:t>
      </w:r>
      <w:r w:rsidR="00A77923" w:rsidRPr="00A77923">
        <w:rPr>
          <w:rFonts w:ascii="Times New Roman" w:eastAsia="Times New Roman" w:hAnsi="Times New Roman" w:cs="Times New Roman"/>
          <w:i/>
          <w:sz w:val="28"/>
          <w:szCs w:val="28"/>
          <w:bdr w:val="none" w:sz="0" w:space="0" w:color="auto"/>
        </w:rPr>
        <w:t xml:space="preserve"> фламенко</w:t>
      </w:r>
      <w:r w:rsidR="00A77923" w:rsidRPr="00A77923">
        <w:rPr>
          <w:rFonts w:ascii="Times New Roman" w:eastAsia="Times New Roman" w:hAnsi="Times New Roman" w:cs="Times New Roman"/>
          <w:sz w:val="28"/>
          <w:szCs w:val="28"/>
          <w:bdr w:val="none" w:sz="0" w:space="0" w:color="auto"/>
        </w:rPr>
        <w:t xml:space="preserve">, пышные </w:t>
      </w:r>
      <w:r w:rsidR="00A77923" w:rsidRPr="00A77923">
        <w:rPr>
          <w:rFonts w:ascii="Times New Roman" w:eastAsia="Times New Roman" w:hAnsi="Times New Roman" w:cs="Times New Roman"/>
          <w:i/>
          <w:sz w:val="28"/>
          <w:szCs w:val="28"/>
          <w:bdr w:val="none" w:sz="0" w:space="0" w:color="auto"/>
        </w:rPr>
        <w:t>карнавалы</w:t>
      </w:r>
      <w:r w:rsidR="00A77923" w:rsidRPr="00A77923">
        <w:rPr>
          <w:rFonts w:ascii="Times New Roman" w:eastAsia="Times New Roman" w:hAnsi="Times New Roman" w:cs="Times New Roman"/>
          <w:sz w:val="28"/>
          <w:szCs w:val="28"/>
          <w:bdr w:val="none" w:sz="0" w:space="0" w:color="auto"/>
        </w:rPr>
        <w:t xml:space="preserve">, зажигательная </w:t>
      </w:r>
      <w:r w:rsidR="00A77923" w:rsidRPr="00A77923">
        <w:rPr>
          <w:rFonts w:ascii="Times New Roman" w:eastAsia="Times New Roman" w:hAnsi="Times New Roman" w:cs="Times New Roman"/>
          <w:i/>
          <w:sz w:val="28"/>
          <w:szCs w:val="28"/>
          <w:bdr w:val="none" w:sz="0" w:space="0" w:color="auto"/>
        </w:rPr>
        <w:t>коррида</w:t>
      </w:r>
      <w:r w:rsidR="00A77923" w:rsidRPr="00A77923">
        <w:rPr>
          <w:rFonts w:ascii="Times New Roman" w:eastAsia="Times New Roman" w:hAnsi="Times New Roman" w:cs="Times New Roman"/>
          <w:sz w:val="28"/>
          <w:szCs w:val="28"/>
          <w:bdr w:val="none" w:sz="0" w:space="0" w:color="auto"/>
        </w:rPr>
        <w:t>…»</w:t>
      </w:r>
      <w:r>
        <w:rPr>
          <w:rFonts w:ascii="Times New Roman" w:eastAsia="Times New Roman" w:hAnsi="Times New Roman" w:cs="Times New Roman"/>
          <w:sz w:val="28"/>
          <w:szCs w:val="28"/>
          <w:bdr w:val="none" w:sz="0" w:space="0" w:color="auto"/>
        </w:rPr>
        <w:t xml:space="preserve"> </w:t>
      </w:r>
      <w:r w:rsidR="00A77923" w:rsidRPr="00A77923">
        <w:rPr>
          <w:rFonts w:ascii="Times New Roman" w:eastAsia="Times New Roman" w:hAnsi="Times New Roman" w:cs="Times New Roman"/>
          <w:sz w:val="28"/>
          <w:szCs w:val="28"/>
          <w:bdr w:val="none" w:sz="0" w:space="0" w:color="auto"/>
        </w:rPr>
        <w:t>(</w:t>
      </w:r>
      <w:r w:rsidR="00A77923" w:rsidRPr="00A77923">
        <w:rPr>
          <w:rFonts w:ascii="Times New Roman" w:eastAsia="Times New Roman" w:hAnsi="Times New Roman" w:cs="Times New Roman"/>
          <w:color w:val="auto"/>
          <w:sz w:val="28"/>
          <w:szCs w:val="28"/>
          <w:bdr w:val="none" w:sz="0" w:space="0" w:color="auto"/>
        </w:rPr>
        <w:t>Испания. Путеводитель</w:t>
      </w:r>
      <w:r w:rsidR="00A77923" w:rsidRPr="00A77923">
        <w:rPr>
          <w:rFonts w:ascii="Times New Roman" w:eastAsia="Times New Roman" w:hAnsi="Times New Roman" w:cs="Times New Roman"/>
          <w:sz w:val="28"/>
          <w:szCs w:val="28"/>
          <w:bdr w:val="none" w:sz="0" w:space="0" w:color="auto"/>
        </w:rPr>
        <w:t>)</w:t>
      </w:r>
      <w:r>
        <w:rPr>
          <w:rFonts w:ascii="Times New Roman" w:eastAsia="Times New Roman" w:hAnsi="Times New Roman" w:cs="Times New Roman"/>
          <w:sz w:val="28"/>
          <w:szCs w:val="28"/>
          <w:bdr w:val="none" w:sz="0" w:space="0" w:color="auto"/>
        </w:rPr>
        <w:t>.</w:t>
      </w:r>
    </w:p>
    <w:p w:rsidR="00A77923" w:rsidRDefault="00A77923" w:rsidP="00BB1ACE">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sz w:val="28"/>
          <w:szCs w:val="28"/>
          <w:bdr w:val="none" w:sz="0" w:space="0" w:color="auto"/>
          <w:lang w:val="en-US"/>
        </w:rPr>
      </w:pPr>
      <w:r w:rsidRPr="00A77923">
        <w:rPr>
          <w:rFonts w:ascii="Times New Roman" w:eastAsia="Times New Roman" w:hAnsi="Times New Roman" w:cs="Times New Roman"/>
          <w:sz w:val="28"/>
          <w:szCs w:val="28"/>
          <w:bdr w:val="none" w:sz="0" w:space="0" w:color="auto"/>
          <w:lang w:val="en-US"/>
        </w:rPr>
        <w:t xml:space="preserve">«There is a big difference between the </w:t>
      </w:r>
      <w:r w:rsidRPr="00A77923">
        <w:rPr>
          <w:rFonts w:ascii="Times New Roman" w:eastAsia="Times New Roman" w:hAnsi="Times New Roman" w:cs="Times New Roman"/>
          <w:i/>
          <w:sz w:val="28"/>
          <w:szCs w:val="28"/>
          <w:bdr w:val="none" w:sz="0" w:space="0" w:color="auto"/>
          <w:lang w:val="en-US"/>
        </w:rPr>
        <w:t>Russian</w:t>
      </w:r>
      <w:r w:rsidR="00916AA7" w:rsidRPr="00916AA7">
        <w:rPr>
          <w:rFonts w:ascii="Times New Roman" w:eastAsia="Times New Roman" w:hAnsi="Times New Roman" w:cs="Times New Roman"/>
          <w:i/>
          <w:sz w:val="28"/>
          <w:szCs w:val="28"/>
          <w:bdr w:val="none" w:sz="0" w:space="0" w:color="auto"/>
          <w:lang w:val="en-US"/>
        </w:rPr>
        <w:t xml:space="preserve"> </w:t>
      </w:r>
      <w:r w:rsidRPr="00A77923">
        <w:rPr>
          <w:rFonts w:ascii="Times New Roman" w:eastAsia="Times New Roman" w:hAnsi="Times New Roman" w:cs="Times New Roman"/>
          <w:i/>
          <w:sz w:val="28"/>
          <w:szCs w:val="28"/>
          <w:bdr w:val="none" w:sz="0" w:space="0" w:color="auto"/>
          <w:lang w:val="en-US"/>
        </w:rPr>
        <w:t>tradition of hospitality</w:t>
      </w:r>
      <w:r w:rsidR="00916AA7" w:rsidRPr="00916AA7">
        <w:rPr>
          <w:rFonts w:ascii="Times New Roman" w:eastAsia="Times New Roman" w:hAnsi="Times New Roman" w:cs="Times New Roman"/>
          <w:sz w:val="28"/>
          <w:szCs w:val="28"/>
          <w:bdr w:val="none" w:sz="0" w:space="0" w:color="auto"/>
          <w:lang w:val="en-US"/>
        </w:rPr>
        <w:t xml:space="preserve"> </w:t>
      </w:r>
      <w:r w:rsidRPr="00A77923">
        <w:rPr>
          <w:rFonts w:ascii="Times New Roman" w:eastAsia="Times New Roman" w:hAnsi="Times New Roman" w:cs="Times New Roman"/>
          <w:sz w:val="28"/>
          <w:szCs w:val="28"/>
          <w:bdr w:val="none" w:sz="0" w:space="0" w:color="auto"/>
          <w:lang w:val="en-US"/>
        </w:rPr>
        <w:t xml:space="preserve">and a </w:t>
      </w:r>
      <w:r w:rsidRPr="00A77923">
        <w:rPr>
          <w:rFonts w:ascii="Times New Roman" w:eastAsia="Times New Roman" w:hAnsi="Times New Roman" w:cs="Times New Roman"/>
          <w:i/>
          <w:sz w:val="28"/>
          <w:szCs w:val="28"/>
          <w:bdr w:val="none" w:sz="0" w:space="0" w:color="auto"/>
          <w:lang w:val="en-US"/>
        </w:rPr>
        <w:t>friendly attitude towards guests</w:t>
      </w:r>
      <w:r w:rsidRPr="00A77923">
        <w:rPr>
          <w:rFonts w:ascii="Times New Roman" w:eastAsia="Times New Roman" w:hAnsi="Times New Roman" w:cs="Times New Roman"/>
          <w:sz w:val="28"/>
          <w:szCs w:val="28"/>
          <w:bdr w:val="none" w:sz="0" w:space="0" w:color="auto"/>
          <w:lang w:val="en-US"/>
        </w:rPr>
        <w:t xml:space="preserve"> in other countries of the world» (</w:t>
      </w:r>
      <w:r w:rsidRPr="00A77923">
        <w:rPr>
          <w:rFonts w:ascii="Times New Roman" w:eastAsia="Times New Roman" w:hAnsi="Times New Roman" w:cs="Times New Roman"/>
          <w:color w:val="auto"/>
          <w:sz w:val="28"/>
          <w:szCs w:val="28"/>
          <w:bdr w:val="none" w:sz="0" w:space="0" w:color="auto"/>
          <w:lang w:val="en-US"/>
        </w:rPr>
        <w:t>MasterRussian</w:t>
      </w:r>
      <w:r w:rsidRPr="00A77923">
        <w:rPr>
          <w:rFonts w:ascii="Times New Roman" w:eastAsia="Times New Roman" w:hAnsi="Times New Roman" w:cs="Times New Roman"/>
          <w:sz w:val="28"/>
          <w:szCs w:val="28"/>
          <w:bdr w:val="none" w:sz="0" w:space="0" w:color="auto"/>
          <w:lang w:val="en-US"/>
        </w:rPr>
        <w:t>)</w:t>
      </w:r>
      <w:r w:rsidR="00916AA7" w:rsidRPr="00916AA7">
        <w:rPr>
          <w:rFonts w:ascii="Times New Roman" w:eastAsia="Times New Roman" w:hAnsi="Times New Roman" w:cs="Times New Roman"/>
          <w:sz w:val="28"/>
          <w:szCs w:val="28"/>
          <w:bdr w:val="none" w:sz="0" w:space="0" w:color="auto"/>
          <w:lang w:val="en-US"/>
        </w:rPr>
        <w:t>.</w:t>
      </w:r>
    </w:p>
    <w:p w:rsid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6" w:firstLine="851"/>
        <w:contextualSpacing/>
        <w:jc w:val="both"/>
        <w:rPr>
          <w:rFonts w:ascii="Times New Roman" w:eastAsia="Times New Roman" w:hAnsi="Times New Roman" w:cs="Times New Roman"/>
          <w:sz w:val="28"/>
          <w:szCs w:val="28"/>
          <w:bdr w:val="none" w:sz="0" w:space="0" w:color="auto"/>
        </w:rPr>
      </w:pPr>
      <w:r w:rsidRPr="00A77923">
        <w:rPr>
          <w:rFonts w:ascii="Times New Roman" w:eastAsia="Times New Roman" w:hAnsi="Times New Roman" w:cs="Times New Roman"/>
          <w:sz w:val="28"/>
          <w:szCs w:val="28"/>
          <w:bdr w:val="none" w:sz="0" w:space="0" w:color="auto"/>
        </w:rPr>
        <w:t xml:space="preserve">Цель данной тактики </w:t>
      </w:r>
      <w:r w:rsidR="00916AA7">
        <w:rPr>
          <w:rFonts w:ascii="Times New Roman" w:eastAsia="Times New Roman" w:hAnsi="Times New Roman" w:cs="Times New Roman"/>
          <w:sz w:val="28"/>
          <w:szCs w:val="28"/>
          <w:bdr w:val="none" w:sz="0" w:space="0" w:color="auto"/>
        </w:rPr>
        <w:t>–</w:t>
      </w:r>
      <w:r w:rsidRPr="00A77923">
        <w:rPr>
          <w:rFonts w:ascii="Times New Roman" w:eastAsia="Times New Roman" w:hAnsi="Times New Roman" w:cs="Times New Roman"/>
          <w:sz w:val="28"/>
          <w:szCs w:val="28"/>
          <w:bdr w:val="none" w:sz="0" w:space="0" w:color="auto"/>
        </w:rPr>
        <w:t xml:space="preserve"> показать адресанта в качестве авторитетного знатока рекламируемой страны, создать исключительно положительное, но стереотипное представление об определенной стране либо ее жителях.</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916AA7">
        <w:rPr>
          <w:rFonts w:ascii="Times New Roman" w:eastAsia="Times New Roman" w:hAnsi="Times New Roman" w:cs="Times New Roman"/>
          <w:b/>
          <w:i/>
          <w:color w:val="auto"/>
          <w:sz w:val="28"/>
          <w:szCs w:val="28"/>
          <w:bdr w:val="none" w:sz="0" w:space="0" w:color="auto"/>
        </w:rPr>
        <w:t>Тактика обращения к аудитории</w:t>
      </w:r>
      <w:r w:rsidRPr="00A77923">
        <w:rPr>
          <w:rFonts w:ascii="Times New Roman" w:eastAsia="Times New Roman" w:hAnsi="Times New Roman" w:cs="Times New Roman"/>
          <w:color w:val="auto"/>
          <w:sz w:val="28"/>
          <w:szCs w:val="28"/>
          <w:bdr w:val="none" w:sz="0" w:space="0" w:color="auto"/>
        </w:rPr>
        <w:t xml:space="preserve"> реализуется с помощью вопросительных предложений:</w:t>
      </w:r>
    </w:p>
    <w:p w:rsidR="00A77923" w:rsidRPr="00A77923" w:rsidRDefault="00A77923" w:rsidP="00BB1ACE">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«Прикоснуться к истории в Греции? Найти Колизей в Тунисе?» (</w:t>
      </w:r>
      <w:r w:rsidRPr="00A77923">
        <w:rPr>
          <w:rFonts w:ascii="Times New Roman" w:eastAsia="Times New Roman" w:hAnsi="Times New Roman" w:cs="Times New Roman"/>
          <w:color w:val="auto"/>
          <w:sz w:val="28"/>
          <w:szCs w:val="28"/>
          <w:bdr w:val="none" w:sz="0" w:space="0" w:color="auto"/>
          <w:lang w:val="en-US"/>
        </w:rPr>
        <w:t>PegasTouristic</w:t>
      </w:r>
      <w:r w:rsidRPr="00A7792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«100 % погружение в отдых … прямо сейчас?» (</w:t>
      </w:r>
      <w:r w:rsidRPr="00A77923">
        <w:rPr>
          <w:rFonts w:ascii="Times New Roman" w:eastAsia="Times New Roman" w:hAnsi="Times New Roman" w:cs="Times New Roman"/>
          <w:color w:val="auto"/>
          <w:sz w:val="28"/>
          <w:szCs w:val="28"/>
          <w:bdr w:val="none" w:sz="0" w:space="0" w:color="auto"/>
          <w:lang w:val="en-US"/>
        </w:rPr>
        <w:t>PegasTouristic</w:t>
      </w:r>
      <w:r w:rsidRPr="00A7792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shd w:val="clear" w:color="auto" w:fill="FFFFFF"/>
          <w:lang w:val="en-US"/>
        </w:rPr>
        <w:t>«</w:t>
      </w:r>
      <w:r w:rsidRPr="00A77923">
        <w:rPr>
          <w:rFonts w:ascii="Times New Roman" w:eastAsia="Times New Roman" w:hAnsi="Times New Roman" w:cs="Times New Roman"/>
          <w:color w:val="auto"/>
          <w:sz w:val="28"/>
          <w:szCs w:val="28"/>
          <w:bdr w:val="none" w:sz="0" w:space="0" w:color="auto"/>
          <w:shd w:val="clear" w:color="auto" w:fill="FFFFFF"/>
        </w:rPr>
        <w:t>Что</w:t>
      </w:r>
      <w:r w:rsidRPr="00A77923">
        <w:rPr>
          <w:rFonts w:ascii="Times New Roman" w:eastAsia="Times New Roman" w:hAnsi="Times New Roman" w:cs="Times New Roman"/>
          <w:color w:val="auto"/>
          <w:sz w:val="28"/>
          <w:szCs w:val="28"/>
          <w:bdr w:val="none" w:sz="0" w:space="0" w:color="auto"/>
          <w:shd w:val="clear" w:color="auto" w:fill="FFFFFF"/>
          <w:lang w:val="en-US"/>
        </w:rPr>
        <w:t xml:space="preserve"> </w:t>
      </w:r>
      <w:r w:rsidRPr="00A77923">
        <w:rPr>
          <w:rFonts w:ascii="Times New Roman" w:eastAsia="Times New Roman" w:hAnsi="Times New Roman" w:cs="Times New Roman"/>
          <w:color w:val="auto"/>
          <w:sz w:val="28"/>
          <w:szCs w:val="28"/>
          <w:bdr w:val="none" w:sz="0" w:space="0" w:color="auto"/>
          <w:shd w:val="clear" w:color="auto" w:fill="FFFFFF"/>
        </w:rPr>
        <w:t>такое</w:t>
      </w:r>
      <w:r w:rsidRPr="00A77923">
        <w:rPr>
          <w:rFonts w:ascii="Times New Roman" w:eastAsia="Times New Roman" w:hAnsi="Times New Roman" w:cs="Times New Roman"/>
          <w:color w:val="auto"/>
          <w:sz w:val="28"/>
          <w:szCs w:val="28"/>
          <w:bdr w:val="none" w:sz="0" w:space="0" w:color="auto"/>
          <w:shd w:val="clear" w:color="auto" w:fill="FFFFFF"/>
          <w:lang w:val="en-US"/>
        </w:rPr>
        <w:t xml:space="preserve"> Sun Family Club? </w:t>
      </w:r>
      <w:r w:rsidRPr="00A77923">
        <w:rPr>
          <w:rFonts w:ascii="Times New Roman" w:eastAsia="Times New Roman" w:hAnsi="Times New Roman" w:cs="Times New Roman"/>
          <w:color w:val="auto"/>
          <w:sz w:val="28"/>
          <w:szCs w:val="28"/>
          <w:bdr w:val="none" w:sz="0" w:space="0" w:color="auto"/>
          <w:shd w:val="clear" w:color="auto" w:fill="FFFFFF"/>
        </w:rPr>
        <w:t>Это первая в России концепция идеального семейного отдыха в разных странах!» (</w:t>
      </w:r>
      <w:r w:rsidRPr="00A77923">
        <w:rPr>
          <w:rFonts w:ascii="Times New Roman" w:eastAsia="Times New Roman" w:hAnsi="Times New Roman" w:cs="Times New Roman"/>
          <w:color w:val="auto"/>
          <w:sz w:val="28"/>
          <w:szCs w:val="28"/>
          <w:bdr w:val="none" w:sz="0" w:space="0" w:color="auto"/>
          <w:shd w:val="clear" w:color="auto" w:fill="FFFFFF"/>
          <w:lang w:val="en-US"/>
        </w:rPr>
        <w:t>CoralTravel</w:t>
      </w:r>
      <w:r w:rsidRPr="00A77923">
        <w:rPr>
          <w:rFonts w:ascii="Times New Roman" w:eastAsia="Times New Roman" w:hAnsi="Times New Roman" w:cs="Times New Roman"/>
          <w:color w:val="auto"/>
          <w:sz w:val="28"/>
          <w:szCs w:val="28"/>
          <w:bdr w:val="none" w:sz="0" w:space="0" w:color="auto"/>
          <w:shd w:val="clear" w:color="auto" w:fill="FFFFFF"/>
        </w:rPr>
        <w:t>);</w:t>
      </w:r>
    </w:p>
    <w:p w:rsidR="00A77923" w:rsidRPr="00A77923" w:rsidRDefault="00A77923" w:rsidP="00BB1ACE">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«Where to,</w:t>
      </w:r>
      <w:r w:rsidR="00916AA7" w:rsidRPr="00916AA7">
        <w:rPr>
          <w:rFonts w:ascii="Times New Roman" w:eastAsia="Times New Roman" w:hAnsi="Times New Roman" w:cs="Times New Roman"/>
          <w:color w:val="auto"/>
          <w:sz w:val="28"/>
          <w:szCs w:val="28"/>
          <w:bdr w:val="none" w:sz="0" w:space="0" w:color="auto"/>
          <w:lang w:val="en-US"/>
        </w:rPr>
        <w:t xml:space="preserve"> </w:t>
      </w:r>
      <w:r w:rsidRPr="00A77923">
        <w:rPr>
          <w:rFonts w:ascii="Times New Roman" w:eastAsia="Times New Roman" w:hAnsi="Times New Roman" w:cs="Times New Roman"/>
          <w:color w:val="auto"/>
          <w:sz w:val="28"/>
          <w:szCs w:val="28"/>
          <w:bdr w:val="none" w:sz="0" w:space="0" w:color="auto"/>
          <w:lang w:val="en-US"/>
        </w:rPr>
        <w:t>adventurer?» (STA Travel);</w:t>
      </w:r>
    </w:p>
    <w:p w:rsidR="00A77923" w:rsidRPr="00916AA7" w:rsidRDefault="00A77923" w:rsidP="00BB1ACE">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right="-4" w:firstLine="851"/>
        <w:contextualSpacing/>
        <w:jc w:val="both"/>
        <w:rPr>
          <w:rFonts w:ascii="Times New Roman" w:eastAsia="Times New Roman" w:hAnsi="Times New Roman" w:cs="Times New Roman"/>
          <w:color w:val="auto"/>
          <w:sz w:val="28"/>
          <w:szCs w:val="28"/>
          <w:bdr w:val="none" w:sz="0" w:space="0" w:color="auto"/>
          <w:lang w:val="en-US"/>
        </w:rPr>
      </w:pPr>
      <w:r w:rsidRPr="00A77923">
        <w:rPr>
          <w:rFonts w:ascii="Times New Roman" w:eastAsia="Times New Roman" w:hAnsi="Times New Roman" w:cs="Times New Roman"/>
          <w:color w:val="auto"/>
          <w:sz w:val="28"/>
          <w:szCs w:val="28"/>
          <w:bdr w:val="none" w:sz="0" w:space="0" w:color="auto"/>
          <w:lang w:val="en-US"/>
        </w:rPr>
        <w:t>«Traditional Britain has charmed the world, but are you prepared to see what it’s really like?» (British Airways).</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6"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Данная</w:t>
      </w:r>
      <w:r w:rsidRPr="00357168">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rPr>
        <w:t>тактика используется и в англоязычном, и в русскоязычном дискурсе с целью создания нужного эмоционального настроя у адресата и иллюзии общения с адресантом, поскольку иллюзорно создается впечатление, что с адресатом ведут диалог, советуются, к его мнению прислушиваются и ему готовы оказать помощь.</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sz w:val="28"/>
          <w:szCs w:val="28"/>
          <w:bdr w:val="none" w:sz="0" w:space="0" w:color="auto"/>
        </w:rPr>
        <w:t>Отметим, что а</w:t>
      </w:r>
      <w:r w:rsidRPr="00A77923">
        <w:rPr>
          <w:rFonts w:ascii="Times New Roman" w:eastAsia="Times New Roman" w:hAnsi="Times New Roman" w:cs="Times New Roman"/>
          <w:color w:val="auto"/>
          <w:sz w:val="28"/>
          <w:szCs w:val="28"/>
          <w:bdr w:val="none" w:sz="0" w:space="0" w:color="auto"/>
        </w:rPr>
        <w:t>нглоязычный и русскоязычный туристический дискурс сближают используемые в них языковые средства реализации тактик и стратегий. Их использование в целях манипулирования помогает адресанту создать задуманный им образ и обратиться к эмоциям адресата, оказывая влияние на его выбор на подсознательном уровне.</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Сравнивая языковые средства, отметим следующее, что и в англоязычном, и в русскоязычном туристическом дискурсе адресант применяет прилагательные в сравнительной и превосходной степени (с положительной коннотацией) для демонстрации предполагаемого высокого качества рекламируемого товара или услуги, использует стилистические приемы, придающие сообщению большую художественную выразительность и создающие преувеличенно яркое и образное представление о предмете.</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Можно отметить и ряд отличий. Например, тактика приказа</w:t>
      </w:r>
      <w:r w:rsidR="00916AA7">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rPr>
        <w:t xml:space="preserve"> реализуемая при помощи глаголов в императивной форме с целью побуждения адресанта к немедленному действию, более характерна для англоязычного туристического дискурса. Группы прецедентных имен, к которым обращаются в англоязычном и русскоязычном дискурсе также несколько отличаются, хотя их объединяет постоянное обращение к группе имен исторических личностей и деятелей.</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Подводя итоги, отметим, что в рамках англоязычного и русскоязычного дискурса рекламодатель стремится оказать эмоциональное воздействие на потенциального клиента, стремится завоевать его доверие и установить общение в зоне доброжелательности. Рекламодатель прилагает усили</w:t>
      </w:r>
      <w:r w:rsidR="00ED1C33">
        <w:rPr>
          <w:rFonts w:ascii="Times New Roman" w:eastAsia="Times New Roman" w:hAnsi="Times New Roman" w:cs="Times New Roman"/>
          <w:color w:val="auto"/>
          <w:sz w:val="28"/>
          <w:szCs w:val="28"/>
          <w:bdr w:val="none" w:sz="0" w:space="0" w:color="auto"/>
        </w:rPr>
        <w:t>я</w:t>
      </w:r>
      <w:r w:rsidRPr="00A77923">
        <w:rPr>
          <w:rFonts w:ascii="Times New Roman" w:eastAsia="Times New Roman" w:hAnsi="Times New Roman" w:cs="Times New Roman"/>
          <w:color w:val="auto"/>
          <w:sz w:val="28"/>
          <w:szCs w:val="28"/>
          <w:bdr w:val="none" w:sz="0" w:space="0" w:color="auto"/>
        </w:rPr>
        <w:t xml:space="preserve"> для того, чтобы убедить клиента в надежности фирмы/агентства, воздействовать на его волю и деликатно подтолкнуть к приобретению услуги.</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right="-4"/>
        <w:contextualSpacing/>
        <w:jc w:val="center"/>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СПИСОК ЛИТЕРАТУРЫ</w:t>
      </w:r>
    </w:p>
    <w:p w:rsidR="00A77923" w:rsidRPr="00A77923" w:rsidRDefault="008135BC"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Гончарова </w:t>
      </w:r>
      <w:r w:rsidR="00A77923" w:rsidRPr="00A77923">
        <w:rPr>
          <w:rFonts w:ascii="Times New Roman" w:eastAsia="Times New Roman" w:hAnsi="Times New Roman" w:cs="Times New Roman"/>
          <w:color w:val="auto"/>
          <w:sz w:val="28"/>
          <w:szCs w:val="28"/>
          <w:bdr w:val="none" w:sz="0" w:space="0" w:color="auto"/>
        </w:rPr>
        <w:t>Л.М. Туристская реклама в СМИ: позитивно настраивающие тактики</w:t>
      </w:r>
      <w:r w:rsidR="00ED1C33">
        <w:rPr>
          <w:rFonts w:ascii="Times New Roman" w:eastAsia="Times New Roman" w:hAnsi="Times New Roman" w:cs="Times New Roman"/>
          <w:color w:val="auto"/>
          <w:sz w:val="28"/>
          <w:szCs w:val="28"/>
          <w:bdr w:val="none" w:sz="0" w:space="0" w:color="auto"/>
        </w:rPr>
        <w:t xml:space="preserve"> </w:t>
      </w:r>
      <w:r w:rsidR="00A77923" w:rsidRPr="00A77923">
        <w:rPr>
          <w:rFonts w:ascii="Times New Roman" w:eastAsia="Times New Roman" w:hAnsi="Times New Roman" w:cs="Times New Roman"/>
          <w:color w:val="auto"/>
          <w:sz w:val="28"/>
          <w:szCs w:val="28"/>
          <w:bdr w:val="none" w:sz="0" w:space="0" w:color="auto"/>
        </w:rPr>
        <w:t>//</w:t>
      </w:r>
      <w:r w:rsidR="00ED1C33">
        <w:rPr>
          <w:rFonts w:ascii="Times New Roman" w:eastAsia="Times New Roman" w:hAnsi="Times New Roman" w:cs="Times New Roman"/>
          <w:color w:val="auto"/>
          <w:sz w:val="28"/>
          <w:szCs w:val="28"/>
          <w:bdr w:val="none" w:sz="0" w:space="0" w:color="auto"/>
        </w:rPr>
        <w:t xml:space="preserve"> </w:t>
      </w:r>
      <w:r w:rsidR="00A77923" w:rsidRPr="00A77923">
        <w:rPr>
          <w:rFonts w:ascii="Times New Roman" w:eastAsia="Times New Roman" w:hAnsi="Times New Roman" w:cs="Times New Roman"/>
          <w:color w:val="auto"/>
          <w:sz w:val="28"/>
          <w:szCs w:val="28"/>
          <w:bdr w:val="none" w:sz="0" w:space="0" w:color="auto"/>
        </w:rPr>
        <w:t>Язык средств массовой информации как объект междисциплинарного исследования: Материалы II Международной научной конференции / со</w:t>
      </w:r>
      <w:r>
        <w:rPr>
          <w:rFonts w:ascii="Times New Roman" w:eastAsia="Times New Roman" w:hAnsi="Times New Roman" w:cs="Times New Roman"/>
          <w:color w:val="auto"/>
          <w:sz w:val="28"/>
          <w:szCs w:val="28"/>
          <w:bdr w:val="none" w:sz="0" w:space="0" w:color="auto"/>
        </w:rPr>
        <w:t>ст. М.Н. Володина. М., 2008. С. </w:t>
      </w:r>
      <w:r w:rsidR="00A77923" w:rsidRPr="00A77923">
        <w:rPr>
          <w:rFonts w:ascii="Times New Roman" w:eastAsia="Times New Roman" w:hAnsi="Times New Roman" w:cs="Times New Roman"/>
          <w:color w:val="auto"/>
          <w:sz w:val="28"/>
          <w:szCs w:val="28"/>
          <w:bdr w:val="none" w:sz="0" w:space="0" w:color="auto"/>
        </w:rPr>
        <w:t>339–343.</w:t>
      </w:r>
    </w:p>
    <w:p w:rsidR="00A77923" w:rsidRPr="00A77923" w:rsidRDefault="008135BC"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Доценко </w:t>
      </w:r>
      <w:r w:rsidR="00A77923" w:rsidRPr="00A77923">
        <w:rPr>
          <w:rFonts w:ascii="Times New Roman" w:eastAsia="Times New Roman" w:hAnsi="Times New Roman" w:cs="Times New Roman"/>
          <w:color w:val="auto"/>
          <w:sz w:val="28"/>
          <w:szCs w:val="28"/>
          <w:bdr w:val="none" w:sz="0" w:space="0" w:color="auto"/>
        </w:rPr>
        <w:t>Е.Л. Психология манипуляции: феномены, механизмы и защита. М.: ЧеРо, И</w:t>
      </w:r>
      <w:r>
        <w:rPr>
          <w:rFonts w:ascii="Times New Roman" w:eastAsia="Times New Roman" w:hAnsi="Times New Roman" w:cs="Times New Roman"/>
          <w:color w:val="auto"/>
          <w:sz w:val="28"/>
          <w:szCs w:val="28"/>
          <w:bdr w:val="none" w:sz="0" w:space="0" w:color="auto"/>
        </w:rPr>
        <w:t>здательство МГУ, 1997. 344 </w:t>
      </w:r>
      <w:r w:rsidR="00A77923" w:rsidRPr="00A77923">
        <w:rPr>
          <w:rFonts w:ascii="Times New Roman" w:eastAsia="Times New Roman" w:hAnsi="Times New Roman" w:cs="Times New Roman"/>
          <w:color w:val="auto"/>
          <w:sz w:val="28"/>
          <w:szCs w:val="28"/>
          <w:bdr w:val="none" w:sz="0" w:space="0" w:color="auto"/>
        </w:rPr>
        <w:t>с.</w:t>
      </w:r>
    </w:p>
    <w:p w:rsidR="00A77923" w:rsidRPr="00A77923" w:rsidRDefault="008135BC"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Иссерс </w:t>
      </w:r>
      <w:r w:rsidR="00A77923" w:rsidRPr="00A77923">
        <w:rPr>
          <w:rFonts w:ascii="Times New Roman" w:eastAsia="Times New Roman" w:hAnsi="Times New Roman" w:cs="Times New Roman"/>
          <w:color w:val="auto"/>
          <w:sz w:val="28"/>
          <w:szCs w:val="28"/>
          <w:bdr w:val="none" w:sz="0" w:space="0" w:color="auto"/>
        </w:rPr>
        <w:t xml:space="preserve">К.С. Коммуникативные стратегии и тактики русской речи. Изд. 5-е. </w:t>
      </w:r>
      <w:r>
        <w:rPr>
          <w:rFonts w:ascii="Times New Roman" w:eastAsia="Times New Roman" w:hAnsi="Times New Roman" w:cs="Times New Roman"/>
          <w:color w:val="auto"/>
          <w:sz w:val="28"/>
          <w:szCs w:val="28"/>
          <w:bdr w:val="none" w:sz="0" w:space="0" w:color="auto"/>
        </w:rPr>
        <w:t>М.: Издательство ЛКИ, 2008. 288 </w:t>
      </w:r>
      <w:r w:rsidR="00A77923" w:rsidRPr="00A77923">
        <w:rPr>
          <w:rFonts w:ascii="Times New Roman" w:eastAsia="Times New Roman" w:hAnsi="Times New Roman" w:cs="Times New Roman"/>
          <w:color w:val="auto"/>
          <w:sz w:val="28"/>
          <w:szCs w:val="28"/>
          <w:bdr w:val="none" w:sz="0" w:space="0" w:color="auto"/>
        </w:rPr>
        <w:t>с.</w:t>
      </w:r>
    </w:p>
    <w:p w:rsidR="00A77923" w:rsidRPr="00A77923" w:rsidRDefault="008135BC"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Пирогова Ю.К., Паршин </w:t>
      </w:r>
      <w:r w:rsidR="00A77923" w:rsidRPr="00A77923">
        <w:rPr>
          <w:rFonts w:ascii="Times New Roman" w:eastAsia="Times New Roman" w:hAnsi="Times New Roman" w:cs="Times New Roman"/>
          <w:color w:val="auto"/>
          <w:sz w:val="28"/>
          <w:szCs w:val="28"/>
          <w:bdr w:val="none" w:sz="0" w:space="0" w:color="auto"/>
        </w:rPr>
        <w:t xml:space="preserve">П.Б. Рекламный текст: семиотика и лингвистика. М.: Международный институт рекламы, ИД Гребенникова. </w:t>
      </w:r>
      <w:r w:rsidR="00A77923" w:rsidRPr="00A77923">
        <w:rPr>
          <w:rFonts w:ascii="Times New Roman" w:eastAsia="Times New Roman" w:hAnsi="Times New Roman" w:cs="Times New Roman"/>
          <w:color w:val="auto"/>
          <w:sz w:val="28"/>
          <w:szCs w:val="28"/>
          <w:bdr w:val="none" w:sz="0" w:space="0" w:color="auto"/>
          <w:shd w:val="clear" w:color="auto" w:fill="FFFFFF"/>
        </w:rPr>
        <w:t>[Электронный ресурс]. </w:t>
      </w:r>
      <w:r w:rsidR="00A77923" w:rsidRPr="00A77923">
        <w:rPr>
          <w:rFonts w:ascii="Times New Roman" w:eastAsia="Times New Roman" w:hAnsi="Times New Roman" w:cs="Times New Roman"/>
          <w:color w:val="auto"/>
          <w:sz w:val="28"/>
          <w:szCs w:val="28"/>
          <w:bdr w:val="none" w:sz="0" w:space="0" w:color="auto"/>
        </w:rPr>
        <w:t>2000. 270 с. URL: http://esa-conference.ru/wp-content/uploads/files/pdf/Minlibaeva-Elina-Raisovna.pdf (дата обращения 18.04.18).</w:t>
      </w:r>
    </w:p>
    <w:p w:rsidR="00A77923" w:rsidRPr="00A77923" w:rsidRDefault="008135BC"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Сентенберг И.В., Карасик </w:t>
      </w:r>
      <w:r w:rsidR="00A77923" w:rsidRPr="00A77923">
        <w:rPr>
          <w:rFonts w:ascii="Times New Roman" w:eastAsia="Times New Roman" w:hAnsi="Times New Roman" w:cs="Times New Roman"/>
          <w:color w:val="auto"/>
          <w:sz w:val="28"/>
          <w:szCs w:val="28"/>
          <w:bdr w:val="none" w:sz="0" w:space="0" w:color="auto"/>
        </w:rPr>
        <w:t>В.И. Псевдоаргументация: Некоторые виды речевой манипуляции // Речевое общение и аргументация. СПб.: «Экополи</w:t>
      </w:r>
      <w:r>
        <w:rPr>
          <w:rFonts w:ascii="Times New Roman" w:eastAsia="Times New Roman" w:hAnsi="Times New Roman" w:cs="Times New Roman"/>
          <w:color w:val="auto"/>
          <w:sz w:val="28"/>
          <w:szCs w:val="28"/>
          <w:bdr w:val="none" w:sz="0" w:space="0" w:color="auto"/>
        </w:rPr>
        <w:t>с и культура», 1993. Вып. l. С. </w:t>
      </w:r>
      <w:r w:rsidR="00A77923" w:rsidRPr="00A77923">
        <w:rPr>
          <w:rFonts w:ascii="Times New Roman" w:eastAsia="Times New Roman" w:hAnsi="Times New Roman" w:cs="Times New Roman"/>
          <w:color w:val="auto"/>
          <w:sz w:val="28"/>
          <w:szCs w:val="28"/>
          <w:bdr w:val="none" w:sz="0" w:space="0" w:color="auto"/>
        </w:rPr>
        <w:t>30.</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shd w:val="clear" w:color="auto" w:fill="FFFFFF"/>
        </w:rPr>
      </w:pPr>
      <w:r w:rsidRPr="00A77923">
        <w:rPr>
          <w:rFonts w:ascii="Times New Roman" w:eastAsia="Times New Roman" w:hAnsi="Times New Roman" w:cs="Times New Roman"/>
          <w:bCs/>
          <w:color w:val="auto"/>
          <w:sz w:val="28"/>
          <w:szCs w:val="28"/>
          <w:bdr w:val="none" w:sz="0" w:space="0" w:color="auto"/>
          <w:shd w:val="clear" w:color="auto" w:fill="FFFFFF"/>
        </w:rPr>
        <w:t>Стернин </w:t>
      </w:r>
      <w:r w:rsidRPr="00A77923">
        <w:rPr>
          <w:rFonts w:ascii="Times New Roman" w:eastAsia="Times New Roman" w:hAnsi="Times New Roman" w:cs="Times New Roman"/>
          <w:color w:val="auto"/>
          <w:sz w:val="28"/>
          <w:szCs w:val="28"/>
          <w:bdr w:val="none" w:sz="0" w:space="0" w:color="auto"/>
          <w:shd w:val="clear" w:color="auto" w:fill="FFFFFF"/>
        </w:rPr>
        <w:t>И.А</w:t>
      </w:r>
      <w:r w:rsidRPr="00A77923">
        <w:rPr>
          <w:rFonts w:ascii="Times New Roman" w:eastAsia="Times New Roman" w:hAnsi="Times New Roman" w:cs="Times New Roman"/>
          <w:bCs/>
          <w:color w:val="auto"/>
          <w:sz w:val="28"/>
          <w:szCs w:val="28"/>
          <w:bdr w:val="none" w:sz="0" w:space="0" w:color="auto"/>
          <w:shd w:val="clear" w:color="auto" w:fill="FFFFFF"/>
        </w:rPr>
        <w:t>.</w:t>
      </w:r>
      <w:r w:rsidR="00ED1C33">
        <w:rPr>
          <w:rFonts w:ascii="Times New Roman" w:eastAsia="Times New Roman" w:hAnsi="Times New Roman" w:cs="Times New Roman"/>
          <w:color w:val="auto"/>
          <w:sz w:val="28"/>
          <w:szCs w:val="28"/>
          <w:bdr w:val="none" w:sz="0" w:space="0" w:color="auto"/>
          <w:shd w:val="clear" w:color="auto" w:fill="FFFFFF"/>
        </w:rPr>
        <w:t xml:space="preserve"> </w:t>
      </w:r>
      <w:r w:rsidRPr="00A77923">
        <w:rPr>
          <w:rFonts w:ascii="Times New Roman" w:eastAsia="Times New Roman" w:hAnsi="Times New Roman" w:cs="Times New Roman"/>
          <w:bCs/>
          <w:color w:val="auto"/>
          <w:sz w:val="28"/>
          <w:szCs w:val="28"/>
          <w:bdr w:val="none" w:sz="0" w:space="0" w:color="auto"/>
          <w:shd w:val="clear" w:color="auto" w:fill="FFFFFF"/>
        </w:rPr>
        <w:t>Фактор адресата в речевом воздействии.</w:t>
      </w:r>
      <w:r w:rsidR="00ED1C33">
        <w:rPr>
          <w:rFonts w:ascii="Times New Roman" w:eastAsia="Times New Roman" w:hAnsi="Times New Roman" w:cs="Times New Roman"/>
          <w:color w:val="auto"/>
          <w:sz w:val="28"/>
          <w:szCs w:val="28"/>
          <w:bdr w:val="none" w:sz="0" w:space="0" w:color="auto"/>
          <w:shd w:val="clear" w:color="auto" w:fill="FFFFFF"/>
        </w:rPr>
        <w:t xml:space="preserve"> </w:t>
      </w:r>
      <w:r w:rsidRPr="00A77923">
        <w:rPr>
          <w:rFonts w:ascii="Times New Roman" w:eastAsia="Times New Roman" w:hAnsi="Times New Roman" w:cs="Times New Roman"/>
          <w:color w:val="auto"/>
          <w:sz w:val="28"/>
          <w:szCs w:val="28"/>
          <w:bdr w:val="none" w:sz="0" w:space="0" w:color="auto"/>
          <w:shd w:val="clear" w:color="auto" w:fill="FFFFFF"/>
        </w:rPr>
        <w:t xml:space="preserve">[Электронный ресурс]. 2012. </w:t>
      </w:r>
      <w:r w:rsidRPr="00A77923">
        <w:rPr>
          <w:rFonts w:ascii="Times New Roman" w:eastAsia="Times New Roman" w:hAnsi="Times New Roman" w:cs="Times New Roman"/>
          <w:color w:val="auto"/>
          <w:sz w:val="28"/>
          <w:szCs w:val="28"/>
          <w:bdr w:val="none" w:sz="0" w:space="0" w:color="auto"/>
          <w:shd w:val="clear" w:color="auto" w:fill="FFFFFF"/>
          <w:lang w:val="en-US"/>
        </w:rPr>
        <w:t>URL</w:t>
      </w:r>
      <w:r w:rsidRPr="00A77923">
        <w:rPr>
          <w:rFonts w:ascii="Times New Roman" w:eastAsia="Times New Roman" w:hAnsi="Times New Roman" w:cs="Times New Roman"/>
          <w:color w:val="auto"/>
          <w:sz w:val="28"/>
          <w:szCs w:val="28"/>
          <w:bdr w:val="none" w:sz="0" w:space="0" w:color="auto"/>
          <w:shd w:val="clear" w:color="auto" w:fill="FFFFFF"/>
        </w:rPr>
        <w:t xml:space="preserve">: </w:t>
      </w:r>
      <w:r w:rsidRPr="00A77923">
        <w:rPr>
          <w:rFonts w:ascii="Times New Roman" w:eastAsia="Times New Roman" w:hAnsi="Times New Roman" w:cs="Times New Roman"/>
          <w:color w:val="auto"/>
          <w:sz w:val="28"/>
          <w:szCs w:val="28"/>
          <w:bdr w:val="none" w:sz="0" w:space="0" w:color="auto"/>
        </w:rPr>
        <w:t>https:// goo.gl/rGcoic</w:t>
      </w:r>
      <w:r w:rsidRPr="00A77923">
        <w:rPr>
          <w:rFonts w:ascii="Times New Roman" w:eastAsia="Times New Roman" w:hAnsi="Times New Roman" w:cs="Times New Roman"/>
          <w:color w:val="auto"/>
          <w:sz w:val="28"/>
          <w:szCs w:val="28"/>
          <w:bdr w:val="none" w:sz="0" w:space="0" w:color="auto"/>
          <w:shd w:val="clear" w:color="auto" w:fill="FFFFFF"/>
        </w:rPr>
        <w:t xml:space="preserve"> (дата обращения 18.04.18)</w:t>
      </w:r>
      <w:r w:rsidR="00ED1C33">
        <w:rPr>
          <w:rFonts w:ascii="Times New Roman" w:eastAsia="Times New Roman" w:hAnsi="Times New Roman" w:cs="Times New Roman"/>
          <w:color w:val="auto"/>
          <w:sz w:val="28"/>
          <w:szCs w:val="28"/>
          <w:bdr w:val="none" w:sz="0" w:space="0" w:color="auto"/>
          <w:shd w:val="clear" w:color="auto" w:fill="FFFFFF"/>
        </w:rPr>
        <w:t>.</w:t>
      </w:r>
    </w:p>
    <w:p w:rsidR="00A77923" w:rsidRPr="00A77923" w:rsidRDefault="00A77923"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right="74"/>
        <w:contextualSpacing/>
        <w:jc w:val="center"/>
        <w:rPr>
          <w:rFonts w:ascii="Times New Roman" w:eastAsia="Times New Roman" w:hAnsi="Times New Roman" w:cs="Times New Roman"/>
          <w:bCs/>
          <w:sz w:val="28"/>
          <w:szCs w:val="28"/>
          <w:bdr w:val="none" w:sz="0" w:space="0" w:color="auto"/>
        </w:rPr>
      </w:pPr>
      <w:r w:rsidRPr="00A77923">
        <w:rPr>
          <w:rFonts w:ascii="Times New Roman" w:eastAsia="Times New Roman" w:hAnsi="Times New Roman" w:cs="Times New Roman"/>
          <w:bCs/>
          <w:sz w:val="28"/>
          <w:szCs w:val="28"/>
          <w:bdr w:val="none" w:sz="0" w:space="0" w:color="auto"/>
        </w:rPr>
        <w:t>СПИСОК ИЛЛЮСТРАТИВНОГО МАТЕРИАЛА</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Испания. Путеводитель. М.:  ООО «Изд-во Астрель», 2008. 176 с.</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rPr>
        <w:t xml:space="preserve">Спутник. [Электронный ресурс]. </w:t>
      </w:r>
      <w:r w:rsidRPr="00A77923">
        <w:rPr>
          <w:rFonts w:ascii="Times New Roman" w:eastAsia="Times New Roman" w:hAnsi="Times New Roman" w:cs="Times New Roman"/>
          <w:color w:val="auto"/>
          <w:sz w:val="28"/>
          <w:szCs w:val="28"/>
          <w:bdr w:val="none" w:sz="0" w:space="0" w:color="auto"/>
          <w:lang w:val="en-US"/>
        </w:rPr>
        <w:t>URL</w:t>
      </w:r>
      <w:r w:rsidRPr="00A77923">
        <w:rPr>
          <w:rFonts w:ascii="Times New Roman" w:eastAsia="Times New Roman" w:hAnsi="Times New Roman" w:cs="Times New Roman"/>
          <w:color w:val="auto"/>
          <w:sz w:val="28"/>
          <w:szCs w:val="28"/>
          <w:bdr w:val="none" w:sz="0" w:space="0" w:color="auto"/>
        </w:rPr>
        <w:t>: http://sputnik-kras.ru (дата обращения 18.04.18)</w:t>
      </w:r>
      <w:r w:rsidR="00ED1C33">
        <w:rPr>
          <w:rFonts w:ascii="Times New Roman" w:eastAsia="Times New Roman" w:hAnsi="Times New Roman" w:cs="Times New Roman"/>
          <w:color w:val="auto"/>
          <w:sz w:val="28"/>
          <w:szCs w:val="28"/>
          <w:bdr w:val="none" w:sz="0" w:space="0" w:color="auto"/>
        </w:rPr>
        <w:t>.</w:t>
      </w:r>
    </w:p>
    <w:p w:rsidR="00A77923" w:rsidRPr="00357168"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lang w:val="en-US"/>
        </w:rPr>
        <w:t>BSIGroup</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shd w:val="clear" w:color="auto" w:fill="FFFFFF"/>
        </w:rPr>
        <w:t xml:space="preserve">[Электронный ресурс]. </w:t>
      </w:r>
      <w:r w:rsidRPr="00A77923">
        <w:rPr>
          <w:rFonts w:ascii="Times New Roman" w:eastAsia="Times New Roman" w:hAnsi="Times New Roman" w:cs="Times New Roman"/>
          <w:color w:val="auto"/>
          <w:sz w:val="28"/>
          <w:szCs w:val="28"/>
          <w:bdr w:val="none" w:sz="0" w:space="0" w:color="auto"/>
          <w:shd w:val="clear" w:color="auto" w:fill="FFFFFF"/>
          <w:lang w:val="en-US"/>
        </w:rPr>
        <w:t>URL</w:t>
      </w:r>
      <w:r w:rsidRPr="00357168">
        <w:rPr>
          <w:rFonts w:ascii="Times New Roman" w:eastAsia="Times New Roman" w:hAnsi="Times New Roman" w:cs="Times New Roman"/>
          <w:color w:val="auto"/>
          <w:sz w:val="28"/>
          <w:szCs w:val="28"/>
          <w:bdr w:val="none" w:sz="0" w:space="0" w:color="auto"/>
          <w:shd w:val="clear" w:color="auto" w:fill="FFFFFF"/>
        </w:rPr>
        <w:t xml:space="preserve">: </w:t>
      </w:r>
      <w:hyperlink r:id="rId27" w:history="1">
        <w:r w:rsidR="00ED1C33" w:rsidRPr="00ED1C33">
          <w:rPr>
            <w:rStyle w:val="a3"/>
            <w:rFonts w:ascii="Times New Roman" w:eastAsia="Times New Roman" w:hAnsi="Times New Roman" w:cs="Times New Roman"/>
            <w:sz w:val="28"/>
            <w:szCs w:val="28"/>
            <w:u w:val="none"/>
            <w:bdr w:val="none" w:sz="0" w:space="0" w:color="auto"/>
            <w:lang w:val="en-US"/>
          </w:rPr>
          <w:t>https</w:t>
        </w:r>
        <w:r w:rsidR="00ED1C33" w:rsidRPr="00357168">
          <w:rPr>
            <w:rStyle w:val="a3"/>
            <w:rFonts w:ascii="Times New Roman" w:eastAsia="Times New Roman" w:hAnsi="Times New Roman" w:cs="Times New Roman"/>
            <w:sz w:val="28"/>
            <w:szCs w:val="28"/>
            <w:u w:val="none"/>
            <w:bdr w:val="none" w:sz="0" w:space="0" w:color="auto"/>
          </w:rPr>
          <w:t>://</w:t>
        </w:r>
        <w:r w:rsidR="00ED1C33" w:rsidRPr="00ED1C33">
          <w:rPr>
            <w:rStyle w:val="a3"/>
            <w:rFonts w:ascii="Times New Roman" w:eastAsia="Times New Roman" w:hAnsi="Times New Roman" w:cs="Times New Roman"/>
            <w:sz w:val="28"/>
            <w:szCs w:val="28"/>
            <w:u w:val="none"/>
            <w:bdr w:val="none" w:sz="0" w:space="0" w:color="auto"/>
            <w:lang w:val="en-US"/>
          </w:rPr>
          <w:t>www</w:t>
        </w:r>
        <w:r w:rsidR="00ED1C33" w:rsidRPr="00357168">
          <w:rPr>
            <w:rStyle w:val="a3"/>
            <w:rFonts w:ascii="Times New Roman" w:eastAsia="Times New Roman" w:hAnsi="Times New Roman" w:cs="Times New Roman"/>
            <w:sz w:val="28"/>
            <w:szCs w:val="28"/>
            <w:u w:val="none"/>
            <w:bdr w:val="none" w:sz="0" w:space="0" w:color="auto"/>
          </w:rPr>
          <w:t>.</w:t>
        </w:r>
        <w:r w:rsidR="00ED1C33" w:rsidRPr="00ED1C33">
          <w:rPr>
            <w:rStyle w:val="a3"/>
            <w:rFonts w:ascii="Times New Roman" w:eastAsia="Times New Roman" w:hAnsi="Times New Roman" w:cs="Times New Roman"/>
            <w:sz w:val="28"/>
            <w:szCs w:val="28"/>
            <w:u w:val="none"/>
            <w:bdr w:val="none" w:sz="0" w:space="0" w:color="auto"/>
            <w:lang w:val="en-US"/>
          </w:rPr>
          <w:t>bsigroup</w:t>
        </w:r>
        <w:r w:rsidR="00ED1C33" w:rsidRPr="00357168">
          <w:rPr>
            <w:rStyle w:val="a3"/>
            <w:rFonts w:ascii="Times New Roman" w:eastAsia="Times New Roman" w:hAnsi="Times New Roman" w:cs="Times New Roman"/>
            <w:sz w:val="28"/>
            <w:szCs w:val="28"/>
            <w:u w:val="none"/>
            <w:bdr w:val="none" w:sz="0" w:space="0" w:color="auto"/>
          </w:rPr>
          <w:t>.</w:t>
        </w:r>
        <w:r w:rsidR="00ED1C33" w:rsidRPr="00ED1C33">
          <w:rPr>
            <w:rStyle w:val="a3"/>
            <w:rFonts w:ascii="Times New Roman" w:eastAsia="Times New Roman" w:hAnsi="Times New Roman" w:cs="Times New Roman"/>
            <w:sz w:val="28"/>
            <w:szCs w:val="28"/>
            <w:u w:val="none"/>
            <w:bdr w:val="none" w:sz="0" w:space="0" w:color="auto"/>
            <w:lang w:val="en-US"/>
          </w:rPr>
          <w:t>ru</w:t>
        </w:r>
      </w:hyperlink>
      <w:r w:rsidR="00ED1C33" w:rsidRPr="00357168">
        <w:rPr>
          <w:rFonts w:ascii="Times New Roman" w:eastAsia="Times New Roman" w:hAnsi="Times New Roman" w:cs="Times New Roman"/>
          <w:color w:val="auto"/>
          <w:sz w:val="28"/>
          <w:szCs w:val="28"/>
          <w:bdr w:val="none" w:sz="0" w:space="0" w:color="auto"/>
        </w:rPr>
        <w:t xml:space="preserve"> </w:t>
      </w:r>
      <w:r w:rsidRPr="00357168">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country</w:t>
      </w:r>
      <w:r w:rsidRPr="00357168">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gbr</w:t>
      </w:r>
      <w:r w:rsidRPr="00357168">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info</w:t>
      </w:r>
      <w:r w:rsidRPr="00357168">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gbr</w:t>
      </w:r>
      <w:r w:rsidRPr="00357168">
        <w:rPr>
          <w:rFonts w:ascii="Times New Roman" w:eastAsia="Times New Roman" w:hAnsi="Times New Roman" w:cs="Times New Roman"/>
          <w:color w:val="auto"/>
          <w:sz w:val="28"/>
          <w:szCs w:val="28"/>
          <w:bdr w:val="none" w:sz="0" w:space="0" w:color="auto"/>
        </w:rPr>
        <w:t>_</w:t>
      </w:r>
      <w:r w:rsidRPr="00A77923">
        <w:rPr>
          <w:rFonts w:ascii="Times New Roman" w:eastAsia="Times New Roman" w:hAnsi="Times New Roman" w:cs="Times New Roman"/>
          <w:color w:val="auto"/>
          <w:sz w:val="28"/>
          <w:szCs w:val="28"/>
          <w:bdr w:val="none" w:sz="0" w:space="0" w:color="auto"/>
          <w:lang w:val="en-US"/>
        </w:rPr>
        <w:t>individual</w:t>
      </w:r>
      <w:r w:rsidRPr="00357168">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rPr>
        <w:t>дата</w:t>
      </w:r>
      <w:r w:rsidRPr="00357168">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rPr>
        <w:t>обращения</w:t>
      </w:r>
      <w:r w:rsidRPr="00357168">
        <w:rPr>
          <w:rFonts w:ascii="Times New Roman" w:eastAsia="Times New Roman" w:hAnsi="Times New Roman" w:cs="Times New Roman"/>
          <w:color w:val="auto"/>
          <w:sz w:val="28"/>
          <w:szCs w:val="28"/>
          <w:bdr w:val="none" w:sz="0" w:space="0" w:color="auto"/>
        </w:rPr>
        <w:t xml:space="preserve"> 18.04.18)</w:t>
      </w:r>
      <w:r w:rsidR="00ED1C33" w:rsidRPr="00357168">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shd w:val="clear" w:color="auto" w:fill="FFFFFF"/>
          <w:lang w:val="en-US"/>
        </w:rPr>
        <w:t>CoralTravel</w:t>
      </w:r>
      <w:r w:rsidRPr="00A77923">
        <w:rPr>
          <w:rFonts w:ascii="Times New Roman" w:eastAsia="Times New Roman" w:hAnsi="Times New Roman" w:cs="Times New Roman"/>
          <w:color w:val="auto"/>
          <w:sz w:val="28"/>
          <w:szCs w:val="28"/>
          <w:bdr w:val="none" w:sz="0" w:space="0" w:color="auto"/>
          <w:shd w:val="clear" w:color="auto" w:fill="FFFFFF"/>
        </w:rPr>
        <w:t xml:space="preserve">. [Электронный ресурс]. </w:t>
      </w:r>
      <w:r w:rsidRPr="00A77923">
        <w:rPr>
          <w:rFonts w:ascii="Times New Roman" w:eastAsia="Times New Roman" w:hAnsi="Times New Roman" w:cs="Times New Roman"/>
          <w:color w:val="auto"/>
          <w:sz w:val="28"/>
          <w:szCs w:val="28"/>
          <w:bdr w:val="none" w:sz="0" w:space="0" w:color="auto"/>
          <w:shd w:val="clear" w:color="auto" w:fill="FFFFFF"/>
          <w:lang w:val="en-US"/>
        </w:rPr>
        <w:t>URL</w:t>
      </w:r>
      <w:r w:rsidRPr="00A77923">
        <w:rPr>
          <w:rFonts w:ascii="Times New Roman" w:eastAsia="Times New Roman" w:hAnsi="Times New Roman" w:cs="Times New Roman"/>
          <w:color w:val="auto"/>
          <w:sz w:val="28"/>
          <w:szCs w:val="28"/>
          <w:bdr w:val="none" w:sz="0" w:space="0" w:color="auto"/>
          <w:shd w:val="clear" w:color="auto" w:fill="FFFFFF"/>
        </w:rPr>
        <w:t xml:space="preserve">: </w:t>
      </w:r>
      <w:hyperlink r:id="rId28" w:history="1">
        <w:r w:rsidR="00ED1C33" w:rsidRPr="00F17856">
          <w:rPr>
            <w:rStyle w:val="a3"/>
            <w:rFonts w:ascii="Times New Roman" w:eastAsia="Times New Roman" w:hAnsi="Times New Roman" w:cs="Times New Roman"/>
            <w:sz w:val="28"/>
            <w:szCs w:val="28"/>
            <w:bdr w:val="none" w:sz="0" w:space="0" w:color="auto"/>
            <w:lang w:val="en-US"/>
          </w:rPr>
          <w:t>http</w:t>
        </w:r>
        <w:r w:rsidR="00ED1C33" w:rsidRPr="00F17856">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www</w:t>
        </w:r>
        <w:r w:rsidR="00ED1C33" w:rsidRPr="00F17856">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coral</w:t>
        </w:r>
        <w:r w:rsidR="00ED1C33" w:rsidRPr="00F17856">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ru</w:t>
        </w:r>
        <w:r w:rsidR="00ED1C33" w:rsidRPr="00F17856">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main</w:t>
        </w:r>
        <w:r w:rsidR="00ED1C33" w:rsidRPr="00F17856">
          <w:rPr>
            <w:rStyle w:val="a3"/>
            <w:rFonts w:ascii="Times New Roman" w:eastAsia="Times New Roman" w:hAnsi="Times New Roman" w:cs="Times New Roman"/>
            <w:sz w:val="28"/>
            <w:szCs w:val="28"/>
            <w:bdr w:val="none" w:sz="0" w:space="0" w:color="auto"/>
          </w:rPr>
          <w:t xml:space="preserve"> /</w:t>
        </w:r>
        <w:r w:rsidR="00ED1C33" w:rsidRPr="00F17856">
          <w:rPr>
            <w:rStyle w:val="a3"/>
            <w:rFonts w:ascii="Times New Roman" w:eastAsia="Times New Roman" w:hAnsi="Times New Roman" w:cs="Times New Roman"/>
            <w:sz w:val="28"/>
            <w:szCs w:val="28"/>
            <w:bdr w:val="none" w:sz="0" w:space="0" w:color="auto"/>
            <w:lang w:val="en-US"/>
          </w:rPr>
          <w:t>sunfamilyclub</w:t>
        </w:r>
        <w:r w:rsidR="00ED1C33" w:rsidRPr="00F17856">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aspx</w:t>
        </w:r>
      </w:hyperlink>
      <w:r w:rsidR="008135BC" w:rsidRPr="00ED1C33">
        <w:rPr>
          <w:rFonts w:ascii="Times New Roman" w:eastAsia="Times New Roman" w:hAnsi="Times New Roman" w:cs="Times New Roman"/>
          <w:color w:val="auto"/>
          <w:sz w:val="28"/>
          <w:szCs w:val="28"/>
          <w:bdr w:val="none" w:sz="0" w:space="0" w:color="auto"/>
        </w:rPr>
        <w:t xml:space="preserve"> </w:t>
      </w:r>
      <w:r w:rsidRPr="00ED1C33">
        <w:rPr>
          <w:rFonts w:ascii="Times New Roman" w:eastAsia="Times New Roman" w:hAnsi="Times New Roman" w:cs="Times New Roman"/>
          <w:color w:val="auto"/>
          <w:sz w:val="28"/>
          <w:szCs w:val="28"/>
          <w:bdr w:val="none" w:sz="0" w:space="0" w:color="auto"/>
          <w:shd w:val="clear" w:color="auto" w:fill="FFFFFF"/>
        </w:rPr>
        <w:t>(д</w:t>
      </w:r>
      <w:r w:rsidRPr="00A77923">
        <w:rPr>
          <w:rFonts w:ascii="Times New Roman" w:eastAsia="Times New Roman" w:hAnsi="Times New Roman" w:cs="Times New Roman"/>
          <w:color w:val="auto"/>
          <w:sz w:val="28"/>
          <w:szCs w:val="28"/>
          <w:bdr w:val="none" w:sz="0" w:space="0" w:color="auto"/>
          <w:shd w:val="clear" w:color="auto" w:fill="FFFFFF"/>
        </w:rPr>
        <w:t>ата обращения 18.04.18)</w:t>
      </w:r>
      <w:r w:rsidR="00ED1C33">
        <w:rPr>
          <w:rFonts w:ascii="Times New Roman" w:eastAsia="Times New Roman" w:hAnsi="Times New Roman" w:cs="Times New Roman"/>
          <w:color w:val="auto"/>
          <w:sz w:val="28"/>
          <w:szCs w:val="28"/>
          <w:bdr w:val="none" w:sz="0" w:space="0" w:color="auto"/>
          <w:shd w:val="clear" w:color="auto" w:fill="FFFFFF"/>
        </w:rPr>
        <w:t>.</w:t>
      </w:r>
    </w:p>
    <w:p w:rsidR="00A77923" w:rsidRPr="00357168"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shd w:val="clear" w:color="auto" w:fill="FFFFFF"/>
        </w:rPr>
      </w:pPr>
      <w:r w:rsidRPr="00A77923">
        <w:rPr>
          <w:rFonts w:ascii="Times New Roman" w:eastAsia="Times New Roman" w:hAnsi="Times New Roman" w:cs="Times New Roman"/>
          <w:color w:val="auto"/>
          <w:sz w:val="28"/>
          <w:szCs w:val="28"/>
          <w:bdr w:val="none" w:sz="0" w:space="0" w:color="auto"/>
          <w:lang w:val="en-US"/>
        </w:rPr>
        <w:t>GreenWay</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shd w:val="clear" w:color="auto" w:fill="FFFFFF"/>
        </w:rPr>
        <w:t xml:space="preserve">[Электронный ресурс]. </w:t>
      </w:r>
      <w:hyperlink r:id="rId29" w:history="1">
        <w:r w:rsidR="00ED1C33" w:rsidRPr="00F17856">
          <w:rPr>
            <w:rStyle w:val="a3"/>
            <w:rFonts w:ascii="Times New Roman" w:eastAsia="Times New Roman" w:hAnsi="Times New Roman" w:cs="Times New Roman"/>
            <w:sz w:val="28"/>
            <w:szCs w:val="28"/>
            <w:bdr w:val="none" w:sz="0" w:space="0" w:color="auto"/>
            <w:shd w:val="clear" w:color="auto" w:fill="FFFFFF"/>
            <w:lang w:val="en-US"/>
          </w:rPr>
          <w:t>URL</w:t>
        </w:r>
        <w:r w:rsidR="00ED1C33" w:rsidRPr="00357168">
          <w:rPr>
            <w:rStyle w:val="a3"/>
            <w:rFonts w:ascii="Times New Roman" w:eastAsia="Times New Roman" w:hAnsi="Times New Roman" w:cs="Times New Roman"/>
            <w:sz w:val="28"/>
            <w:szCs w:val="28"/>
            <w:bdr w:val="none" w:sz="0" w:space="0" w:color="auto"/>
            <w:shd w:val="clear" w:color="auto" w:fill="FFFFFF"/>
          </w:rPr>
          <w:t>:</w:t>
        </w:r>
        <w:r w:rsidR="00ED1C33" w:rsidRPr="00F17856">
          <w:rPr>
            <w:rStyle w:val="a3"/>
            <w:rFonts w:ascii="Times New Roman" w:eastAsia="Times New Roman" w:hAnsi="Times New Roman" w:cs="Times New Roman"/>
            <w:sz w:val="28"/>
            <w:szCs w:val="28"/>
            <w:bdr w:val="none" w:sz="0" w:space="0" w:color="auto"/>
            <w:lang w:val="en-US"/>
          </w:rPr>
          <w:t>http</w:t>
        </w:r>
        <w:r w:rsidR="00ED1C33" w:rsidRPr="00357168">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green</w:t>
        </w:r>
        <w:r w:rsidR="00ED1C33" w:rsidRPr="00357168">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tours</w:t>
        </w:r>
        <w:r w:rsidR="00ED1C33" w:rsidRPr="00357168">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ru</w:t>
        </w:r>
        <w:r w:rsidR="00ED1C33" w:rsidRPr="00357168">
          <w:rPr>
            <w:rStyle w:val="a3"/>
            <w:rFonts w:ascii="Times New Roman" w:eastAsia="Times New Roman" w:hAnsi="Times New Roman" w:cs="Times New Roman"/>
            <w:sz w:val="28"/>
            <w:szCs w:val="28"/>
            <w:bdr w:val="none" w:sz="0" w:space="0" w:color="auto"/>
          </w:rPr>
          <w:t xml:space="preserve">/ </w:t>
        </w:r>
        <w:r w:rsidR="00ED1C33" w:rsidRPr="00F17856">
          <w:rPr>
            <w:rStyle w:val="a3"/>
            <w:rFonts w:ascii="Times New Roman" w:eastAsia="Times New Roman" w:hAnsi="Times New Roman" w:cs="Times New Roman"/>
            <w:sz w:val="28"/>
            <w:szCs w:val="28"/>
            <w:bdr w:val="none" w:sz="0" w:space="0" w:color="auto"/>
            <w:lang w:val="en-US"/>
          </w:rPr>
          <w:t>chexiya</w:t>
        </w:r>
        <w:r w:rsidR="00ED1C33" w:rsidRPr="00357168">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kurorty</w:t>
        </w:r>
        <w:r w:rsidR="00ED1C33" w:rsidRPr="00357168">
          <w:rPr>
            <w:rStyle w:val="a3"/>
            <w:rFonts w:ascii="Times New Roman" w:eastAsia="Times New Roman" w:hAnsi="Times New Roman" w:cs="Times New Roman"/>
            <w:sz w:val="28"/>
            <w:szCs w:val="28"/>
            <w:bdr w:val="none" w:sz="0" w:space="0" w:color="auto"/>
          </w:rPr>
          <w:t>-</w:t>
        </w:r>
        <w:r w:rsidR="00ED1C33" w:rsidRPr="00F17856">
          <w:rPr>
            <w:rStyle w:val="a3"/>
            <w:rFonts w:ascii="Times New Roman" w:eastAsia="Times New Roman" w:hAnsi="Times New Roman" w:cs="Times New Roman"/>
            <w:sz w:val="28"/>
            <w:szCs w:val="28"/>
            <w:bdr w:val="none" w:sz="0" w:space="0" w:color="auto"/>
            <w:lang w:val="en-US"/>
          </w:rPr>
          <w:t>chexii</w:t>
        </w:r>
      </w:hyperlink>
      <w:r w:rsidR="008135BC" w:rsidRPr="00357168">
        <w:rPr>
          <w:rFonts w:ascii="Times New Roman" w:eastAsia="Times New Roman" w:hAnsi="Times New Roman" w:cs="Times New Roman"/>
          <w:color w:val="auto"/>
          <w:sz w:val="28"/>
          <w:szCs w:val="28"/>
          <w:bdr w:val="none" w:sz="0" w:space="0" w:color="auto"/>
        </w:rPr>
        <w:t xml:space="preserve"> </w:t>
      </w:r>
      <w:r w:rsidRPr="00357168">
        <w:rPr>
          <w:rFonts w:ascii="Times New Roman" w:eastAsia="Times New Roman" w:hAnsi="Times New Roman" w:cs="Times New Roman"/>
          <w:color w:val="auto"/>
          <w:sz w:val="28"/>
          <w:szCs w:val="28"/>
          <w:bdr w:val="none" w:sz="0" w:space="0" w:color="auto"/>
          <w:shd w:val="clear" w:color="auto" w:fill="FFFFFF"/>
        </w:rPr>
        <w:t>(</w:t>
      </w:r>
      <w:r w:rsidRPr="00A77923">
        <w:rPr>
          <w:rFonts w:ascii="Times New Roman" w:eastAsia="Times New Roman" w:hAnsi="Times New Roman" w:cs="Times New Roman"/>
          <w:color w:val="auto"/>
          <w:sz w:val="28"/>
          <w:szCs w:val="28"/>
          <w:bdr w:val="none" w:sz="0" w:space="0" w:color="auto"/>
          <w:shd w:val="clear" w:color="auto" w:fill="FFFFFF"/>
        </w:rPr>
        <w:t>дата</w:t>
      </w:r>
      <w:r w:rsidRPr="00357168">
        <w:rPr>
          <w:rFonts w:ascii="Times New Roman" w:eastAsia="Times New Roman" w:hAnsi="Times New Roman" w:cs="Times New Roman"/>
          <w:color w:val="auto"/>
          <w:sz w:val="28"/>
          <w:szCs w:val="28"/>
          <w:bdr w:val="none" w:sz="0" w:space="0" w:color="auto"/>
          <w:shd w:val="clear" w:color="auto" w:fill="FFFFFF"/>
        </w:rPr>
        <w:t xml:space="preserve"> </w:t>
      </w:r>
      <w:r w:rsidRPr="00A77923">
        <w:rPr>
          <w:rFonts w:ascii="Times New Roman" w:eastAsia="Times New Roman" w:hAnsi="Times New Roman" w:cs="Times New Roman"/>
          <w:color w:val="auto"/>
          <w:sz w:val="28"/>
          <w:szCs w:val="28"/>
          <w:bdr w:val="none" w:sz="0" w:space="0" w:color="auto"/>
          <w:shd w:val="clear" w:color="auto" w:fill="FFFFFF"/>
        </w:rPr>
        <w:t>обращения</w:t>
      </w:r>
      <w:r w:rsidRPr="00357168">
        <w:rPr>
          <w:rFonts w:ascii="Times New Roman" w:eastAsia="Times New Roman" w:hAnsi="Times New Roman" w:cs="Times New Roman"/>
          <w:color w:val="auto"/>
          <w:sz w:val="28"/>
          <w:szCs w:val="28"/>
          <w:bdr w:val="none" w:sz="0" w:space="0" w:color="auto"/>
          <w:shd w:val="clear" w:color="auto" w:fill="FFFFFF"/>
        </w:rPr>
        <w:t xml:space="preserve"> 18.04.18)</w:t>
      </w:r>
      <w:r w:rsidR="00ED1C33" w:rsidRPr="00357168">
        <w:rPr>
          <w:rFonts w:ascii="Times New Roman" w:eastAsia="Times New Roman" w:hAnsi="Times New Roman" w:cs="Times New Roman"/>
          <w:color w:val="auto"/>
          <w:sz w:val="28"/>
          <w:szCs w:val="28"/>
          <w:bdr w:val="none" w:sz="0" w:space="0" w:color="auto"/>
          <w:shd w:val="clear" w:color="auto" w:fill="FFFFFF"/>
        </w:rPr>
        <w:t>.</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lang w:val="en-US"/>
        </w:rPr>
        <w:t>MasterRussian</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com</w:t>
      </w:r>
      <w:r w:rsidRPr="00A77923">
        <w:rPr>
          <w:rFonts w:ascii="Times New Roman" w:eastAsia="Times New Roman" w:hAnsi="Times New Roman" w:cs="Times New Roman"/>
          <w:color w:val="auto"/>
          <w:sz w:val="28"/>
          <w:szCs w:val="28"/>
          <w:bdr w:val="none" w:sz="0" w:space="0" w:color="auto"/>
        </w:rPr>
        <w:t xml:space="preserve">. [Электронный ресурс]. </w:t>
      </w:r>
      <w:r w:rsidRPr="00A77923">
        <w:rPr>
          <w:rFonts w:ascii="Times New Roman" w:eastAsia="Times New Roman" w:hAnsi="Times New Roman" w:cs="Times New Roman"/>
          <w:color w:val="auto"/>
          <w:sz w:val="28"/>
          <w:szCs w:val="28"/>
          <w:bdr w:val="none" w:sz="0" w:space="0" w:color="auto"/>
          <w:lang w:val="en-US"/>
        </w:rPr>
        <w:t>URL</w:t>
      </w:r>
      <w:r w:rsidRPr="00A77923">
        <w:rPr>
          <w:rFonts w:ascii="Times New Roman" w:eastAsia="Times New Roman" w:hAnsi="Times New Roman" w:cs="Times New Roman"/>
          <w:color w:val="auto"/>
          <w:sz w:val="28"/>
          <w:szCs w:val="28"/>
          <w:bdr w:val="none" w:sz="0" w:space="0" w:color="auto"/>
        </w:rPr>
        <w:t xml:space="preserve">: </w:t>
      </w:r>
      <w:hyperlink w:history="1">
        <w:r w:rsidR="00ED1C33" w:rsidRPr="00ED1C33">
          <w:rPr>
            <w:rStyle w:val="a3"/>
            <w:rFonts w:ascii="Times New Roman" w:eastAsia="Times New Roman" w:hAnsi="Times New Roman" w:cs="Times New Roman"/>
            <w:sz w:val="28"/>
            <w:szCs w:val="28"/>
            <w:u w:val="none"/>
            <w:bdr w:val="none" w:sz="0" w:space="0" w:color="auto"/>
            <w:lang w:val="en-US"/>
          </w:rPr>
          <w:t>http</w:t>
        </w:r>
        <w:r w:rsidR="00ED1C33" w:rsidRPr="00ED1C33">
          <w:rPr>
            <w:rStyle w:val="a3"/>
            <w:rFonts w:ascii="Times New Roman" w:eastAsia="Times New Roman" w:hAnsi="Times New Roman" w:cs="Times New Roman"/>
            <w:sz w:val="28"/>
            <w:szCs w:val="28"/>
            <w:u w:val="none"/>
            <w:bdr w:val="none" w:sz="0" w:space="0" w:color="auto"/>
          </w:rPr>
          <w:t xml:space="preserve">:// </w:t>
        </w:r>
        <w:r w:rsidR="00ED1C33" w:rsidRPr="00ED1C33">
          <w:rPr>
            <w:rStyle w:val="a3"/>
            <w:rFonts w:ascii="Times New Roman" w:eastAsia="Times New Roman" w:hAnsi="Times New Roman" w:cs="Times New Roman"/>
            <w:sz w:val="28"/>
            <w:szCs w:val="28"/>
            <w:u w:val="none"/>
            <w:bdr w:val="none" w:sz="0" w:space="0" w:color="auto"/>
            <w:lang w:val="en-US"/>
          </w:rPr>
          <w:t>masterrussian</w:t>
        </w:r>
        <w:r w:rsidR="00ED1C33" w:rsidRPr="00ED1C33">
          <w:rPr>
            <w:rStyle w:val="a3"/>
            <w:rFonts w:ascii="Times New Roman" w:eastAsia="Times New Roman" w:hAnsi="Times New Roman" w:cs="Times New Roman"/>
            <w:sz w:val="28"/>
            <w:szCs w:val="28"/>
            <w:u w:val="none"/>
            <w:bdr w:val="none" w:sz="0" w:space="0" w:color="auto"/>
          </w:rPr>
          <w:t>.</w:t>
        </w:r>
        <w:r w:rsidR="00ED1C33" w:rsidRPr="00ED1C33">
          <w:rPr>
            <w:rStyle w:val="a3"/>
            <w:rFonts w:ascii="Times New Roman" w:eastAsia="Times New Roman" w:hAnsi="Times New Roman" w:cs="Times New Roman"/>
            <w:sz w:val="28"/>
            <w:szCs w:val="28"/>
            <w:u w:val="none"/>
            <w:bdr w:val="none" w:sz="0" w:space="0" w:color="auto"/>
            <w:lang w:val="en-US"/>
          </w:rPr>
          <w:t>com</w:t>
        </w:r>
      </w:hyperlink>
      <w:r w:rsidR="008135BC" w:rsidRPr="00ED1C3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rPr>
        <w:t>(дата обращения 18.04.18)</w:t>
      </w:r>
      <w:r w:rsidR="00ED1C3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lang w:val="en-US"/>
        </w:rPr>
        <w:t>PegasTouristic</w:t>
      </w:r>
      <w:r w:rsidRPr="00A77923">
        <w:rPr>
          <w:rFonts w:ascii="Times New Roman" w:eastAsia="Times New Roman" w:hAnsi="Times New Roman" w:cs="Times New Roman"/>
          <w:color w:val="auto"/>
          <w:sz w:val="28"/>
          <w:szCs w:val="28"/>
          <w:bdr w:val="none" w:sz="0" w:space="0" w:color="auto"/>
        </w:rPr>
        <w:t xml:space="preserve">. [Электронный ресурс]. </w:t>
      </w:r>
      <w:r w:rsidRPr="00A77923">
        <w:rPr>
          <w:rFonts w:ascii="Times New Roman" w:eastAsia="Times New Roman" w:hAnsi="Times New Roman" w:cs="Times New Roman"/>
          <w:color w:val="auto"/>
          <w:sz w:val="28"/>
          <w:szCs w:val="28"/>
          <w:bdr w:val="none" w:sz="0" w:space="0" w:color="auto"/>
          <w:lang w:val="en-US"/>
        </w:rPr>
        <w:t>URL</w:t>
      </w:r>
      <w:r w:rsidRPr="00A77923">
        <w:rPr>
          <w:rFonts w:ascii="Times New Roman" w:eastAsia="Times New Roman" w:hAnsi="Times New Roman" w:cs="Times New Roman"/>
          <w:color w:val="auto"/>
          <w:sz w:val="28"/>
          <w:szCs w:val="28"/>
          <w:bdr w:val="none" w:sz="0" w:space="0" w:color="auto"/>
        </w:rPr>
        <w:t>: http://pegast24.ru (дата обращения 18.04.18)</w:t>
      </w:r>
      <w:r w:rsidR="00ED1C33">
        <w:rPr>
          <w:rFonts w:ascii="Times New Roman" w:eastAsia="Times New Roman" w:hAnsi="Times New Roman" w:cs="Times New Roman"/>
          <w:color w:val="auto"/>
          <w:sz w:val="28"/>
          <w:szCs w:val="28"/>
          <w:bdr w:val="none" w:sz="0" w:space="0" w:color="auto"/>
        </w:rPr>
        <w:t>.</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lang w:val="en-US"/>
        </w:rPr>
        <w:t>STATravel</w:t>
      </w:r>
      <w:r w:rsidRPr="00A77923">
        <w:rPr>
          <w:rFonts w:ascii="Times New Roman" w:eastAsia="Times New Roman" w:hAnsi="Times New Roman" w:cs="Times New Roman"/>
          <w:color w:val="auto"/>
          <w:sz w:val="28"/>
          <w:szCs w:val="28"/>
          <w:bdr w:val="none" w:sz="0" w:space="0" w:color="auto"/>
        </w:rPr>
        <w:t xml:space="preserve">. [Электронный ресурс]. </w:t>
      </w:r>
      <w:r w:rsidRPr="00A77923">
        <w:rPr>
          <w:rFonts w:ascii="Times New Roman" w:eastAsia="Times New Roman" w:hAnsi="Times New Roman" w:cs="Times New Roman"/>
          <w:color w:val="auto"/>
          <w:sz w:val="28"/>
          <w:szCs w:val="28"/>
          <w:bdr w:val="none" w:sz="0" w:space="0" w:color="auto"/>
          <w:lang w:val="en-US"/>
        </w:rPr>
        <w:t>URL</w:t>
      </w:r>
      <w:r w:rsidRPr="00A7792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lang w:val="en-US"/>
        </w:rPr>
        <w:t>http</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www</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statravel</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co</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uk</w:t>
      </w:r>
      <w:r w:rsidRPr="00A77923">
        <w:rPr>
          <w:rFonts w:ascii="Times New Roman" w:eastAsia="Times New Roman" w:hAnsi="Times New Roman" w:cs="Times New Roman"/>
          <w:color w:val="auto"/>
          <w:sz w:val="28"/>
          <w:szCs w:val="28"/>
          <w:bdr w:val="none" w:sz="0" w:space="0" w:color="auto"/>
        </w:rPr>
        <w:t xml:space="preserve"> (дата обращения 18.04.18)</w:t>
      </w:r>
      <w:r w:rsidR="00ED1C33">
        <w:rPr>
          <w:rFonts w:ascii="Times New Roman" w:eastAsia="Times New Roman" w:hAnsi="Times New Roman" w:cs="Times New Roman"/>
          <w:color w:val="auto"/>
          <w:sz w:val="28"/>
          <w:szCs w:val="28"/>
          <w:bdr w:val="none" w:sz="0" w:space="0" w:color="auto"/>
        </w:rPr>
        <w:t>.</w:t>
      </w:r>
    </w:p>
    <w:p w:rsid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lang w:val="en-US"/>
        </w:rPr>
        <w:t>ThomasCookAirlines</w:t>
      </w:r>
      <w:r w:rsidRPr="00A77923">
        <w:rPr>
          <w:rFonts w:ascii="Times New Roman" w:eastAsia="Times New Roman" w:hAnsi="Times New Roman" w:cs="Times New Roman"/>
          <w:color w:val="auto"/>
          <w:sz w:val="28"/>
          <w:szCs w:val="28"/>
          <w:bdr w:val="none" w:sz="0" w:space="0" w:color="auto"/>
        </w:rPr>
        <w:t xml:space="preserve">. [Электронный ресурс]. </w:t>
      </w:r>
      <w:r w:rsidRPr="00A77923">
        <w:rPr>
          <w:rFonts w:ascii="Times New Roman" w:eastAsia="Times New Roman" w:hAnsi="Times New Roman" w:cs="Times New Roman"/>
          <w:color w:val="auto"/>
          <w:sz w:val="28"/>
          <w:szCs w:val="28"/>
          <w:bdr w:val="none" w:sz="0" w:space="0" w:color="auto"/>
          <w:shd w:val="clear" w:color="auto" w:fill="FFFFFF"/>
          <w:lang w:val="en-US"/>
        </w:rPr>
        <w:t>URL</w:t>
      </w:r>
      <w:r w:rsidRPr="00A77923">
        <w:rPr>
          <w:rFonts w:ascii="Times New Roman" w:eastAsia="Times New Roman" w:hAnsi="Times New Roman" w:cs="Times New Roman"/>
          <w:color w:val="auto"/>
          <w:sz w:val="28"/>
          <w:szCs w:val="28"/>
          <w:bdr w:val="none" w:sz="0" w:space="0" w:color="auto"/>
          <w:shd w:val="clear" w:color="auto" w:fill="FFFFFF"/>
        </w:rPr>
        <w:t xml:space="preserve">: </w:t>
      </w:r>
      <w:r w:rsidRPr="00A77923">
        <w:rPr>
          <w:rFonts w:ascii="Times New Roman" w:eastAsia="Times New Roman" w:hAnsi="Times New Roman" w:cs="Times New Roman"/>
          <w:color w:val="auto"/>
          <w:sz w:val="28"/>
          <w:szCs w:val="28"/>
          <w:bdr w:val="none" w:sz="0" w:space="0" w:color="auto"/>
          <w:lang w:val="en-US"/>
        </w:rPr>
        <w:t>https</w:t>
      </w:r>
      <w:r w:rsidRPr="00A77923">
        <w:rPr>
          <w:rFonts w:ascii="Times New Roman" w:eastAsia="Times New Roman" w:hAnsi="Times New Roman" w:cs="Times New Roman"/>
          <w:color w:val="auto"/>
          <w:sz w:val="28"/>
          <w:szCs w:val="28"/>
          <w:bdr w:val="none" w:sz="0" w:space="0" w:color="auto"/>
        </w:rPr>
        <w:t>://</w:t>
      </w:r>
      <w:r w:rsidR="00ED1C33">
        <w:rPr>
          <w:rFonts w:ascii="Times New Roman" w:eastAsia="Times New Roman" w:hAnsi="Times New Roman" w:cs="Times New Roman"/>
          <w:color w:val="auto"/>
          <w:sz w:val="28"/>
          <w:szCs w:val="28"/>
          <w:bdr w:val="none" w:sz="0" w:space="0" w:color="auto"/>
        </w:rPr>
        <w:t xml:space="preserve"> </w:t>
      </w:r>
      <w:r w:rsidRPr="00A77923">
        <w:rPr>
          <w:rFonts w:ascii="Times New Roman" w:eastAsia="Times New Roman" w:hAnsi="Times New Roman" w:cs="Times New Roman"/>
          <w:color w:val="auto"/>
          <w:sz w:val="28"/>
          <w:szCs w:val="28"/>
          <w:bdr w:val="none" w:sz="0" w:space="0" w:color="auto"/>
          <w:lang w:val="en-US"/>
        </w:rPr>
        <w:t>www</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thomascookairlines</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com</w:t>
      </w:r>
      <w:r w:rsidRPr="00A77923">
        <w:rPr>
          <w:rFonts w:ascii="Times New Roman" w:eastAsia="Times New Roman" w:hAnsi="Times New Roman" w:cs="Times New Roman"/>
          <w:color w:val="auto"/>
          <w:sz w:val="28"/>
          <w:szCs w:val="28"/>
          <w:bdr w:val="none" w:sz="0" w:space="0" w:color="auto"/>
        </w:rPr>
        <w:t>/ (дата обращения 18.04.18).</w:t>
      </w:r>
    </w:p>
    <w:p w:rsidR="00A77923" w:rsidRPr="00A77923" w:rsidRDefault="00A77923" w:rsidP="00BB1ACE">
      <w:pPr>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after="0" w:line="360" w:lineRule="auto"/>
        <w:ind w:left="0" w:right="74" w:firstLine="851"/>
        <w:contextualSpacing/>
        <w:jc w:val="both"/>
        <w:rPr>
          <w:rFonts w:ascii="Times New Roman" w:eastAsia="Times New Roman" w:hAnsi="Times New Roman" w:cs="Times New Roman"/>
          <w:color w:val="auto"/>
          <w:sz w:val="28"/>
          <w:szCs w:val="28"/>
          <w:bdr w:val="none" w:sz="0" w:space="0" w:color="auto"/>
        </w:rPr>
      </w:pPr>
      <w:r w:rsidRPr="00A77923">
        <w:rPr>
          <w:rFonts w:ascii="Times New Roman" w:eastAsia="Times New Roman" w:hAnsi="Times New Roman" w:cs="Times New Roman"/>
          <w:color w:val="auto"/>
          <w:sz w:val="28"/>
          <w:szCs w:val="28"/>
          <w:bdr w:val="none" w:sz="0" w:space="0" w:color="auto"/>
          <w:lang w:val="en-US"/>
        </w:rPr>
        <w:t>Tui</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Co</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UK</w:t>
      </w:r>
      <w:r w:rsidRPr="00A77923">
        <w:rPr>
          <w:rFonts w:ascii="Times New Roman" w:eastAsia="Times New Roman" w:hAnsi="Times New Roman" w:cs="Times New Roman"/>
          <w:color w:val="auto"/>
          <w:sz w:val="28"/>
          <w:szCs w:val="28"/>
          <w:bdr w:val="none" w:sz="0" w:space="0" w:color="auto"/>
        </w:rPr>
        <w:t xml:space="preserve">. [Электронный ресурс]. </w:t>
      </w:r>
      <w:r w:rsidRPr="00A77923">
        <w:rPr>
          <w:rFonts w:ascii="Times New Roman" w:eastAsia="Times New Roman" w:hAnsi="Times New Roman" w:cs="Times New Roman"/>
          <w:color w:val="auto"/>
          <w:sz w:val="28"/>
          <w:szCs w:val="28"/>
          <w:bdr w:val="none" w:sz="0" w:space="0" w:color="auto"/>
          <w:shd w:val="clear" w:color="auto" w:fill="FFFFFF"/>
          <w:lang w:val="en-US"/>
        </w:rPr>
        <w:t>URL</w:t>
      </w:r>
      <w:r w:rsidRPr="00A77923">
        <w:rPr>
          <w:rFonts w:ascii="Times New Roman" w:eastAsia="Times New Roman" w:hAnsi="Times New Roman" w:cs="Times New Roman"/>
          <w:color w:val="auto"/>
          <w:sz w:val="28"/>
          <w:szCs w:val="28"/>
          <w:bdr w:val="none" w:sz="0" w:space="0" w:color="auto"/>
          <w:shd w:val="clear" w:color="auto" w:fill="FFFFFF"/>
        </w:rPr>
        <w:t xml:space="preserve">: </w:t>
      </w:r>
      <w:r w:rsidRPr="00A77923">
        <w:rPr>
          <w:rFonts w:ascii="Times New Roman" w:eastAsia="Times New Roman" w:hAnsi="Times New Roman" w:cs="Times New Roman"/>
          <w:color w:val="auto"/>
          <w:sz w:val="28"/>
          <w:szCs w:val="28"/>
          <w:bdr w:val="none" w:sz="0" w:space="0" w:color="auto"/>
          <w:lang w:val="en-US"/>
        </w:rPr>
        <w:t>https</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www</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tui</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co</w:t>
      </w:r>
      <w:r w:rsidRPr="00A77923">
        <w:rPr>
          <w:rFonts w:ascii="Times New Roman" w:eastAsia="Times New Roman" w:hAnsi="Times New Roman" w:cs="Times New Roman"/>
          <w:color w:val="auto"/>
          <w:sz w:val="28"/>
          <w:szCs w:val="28"/>
          <w:bdr w:val="none" w:sz="0" w:space="0" w:color="auto"/>
        </w:rPr>
        <w:t>.</w:t>
      </w:r>
      <w:r w:rsidRPr="00A77923">
        <w:rPr>
          <w:rFonts w:ascii="Times New Roman" w:eastAsia="Times New Roman" w:hAnsi="Times New Roman" w:cs="Times New Roman"/>
          <w:color w:val="auto"/>
          <w:sz w:val="28"/>
          <w:szCs w:val="28"/>
          <w:bdr w:val="none" w:sz="0" w:space="0" w:color="auto"/>
          <w:lang w:val="en-US"/>
        </w:rPr>
        <w:t>uk</w:t>
      </w:r>
      <w:r w:rsidRPr="00A77923">
        <w:rPr>
          <w:rFonts w:ascii="Times New Roman" w:eastAsia="Times New Roman" w:hAnsi="Times New Roman" w:cs="Times New Roman"/>
          <w:color w:val="auto"/>
          <w:sz w:val="28"/>
          <w:szCs w:val="28"/>
          <w:bdr w:val="none" w:sz="0" w:space="0" w:color="auto"/>
        </w:rPr>
        <w:t xml:space="preserve"> (дата обращения 18.04.18)</w:t>
      </w:r>
      <w:r w:rsidR="00ED1C33">
        <w:rPr>
          <w:rFonts w:ascii="Times New Roman" w:eastAsia="Times New Roman" w:hAnsi="Times New Roman" w:cs="Times New Roman"/>
          <w:color w:val="auto"/>
          <w:sz w:val="28"/>
          <w:szCs w:val="28"/>
          <w:bdr w:val="none" w:sz="0" w:space="0" w:color="auto"/>
        </w:rPr>
        <w:t>.</w:t>
      </w:r>
    </w:p>
    <w:p w:rsidR="00A77923" w:rsidRPr="00A77923" w:rsidRDefault="00A77923"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b/>
          <w:bCs/>
          <w:color w:val="auto"/>
          <w:sz w:val="28"/>
          <w:szCs w:val="28"/>
          <w:bdr w:val="none" w:sz="0" w:space="0" w:color="auto"/>
        </w:rPr>
      </w:pPr>
      <w:r w:rsidRPr="00A77923">
        <w:rPr>
          <w:rFonts w:ascii="Times New Roman" w:eastAsia="Times New Roman" w:hAnsi="Times New Roman" w:cs="Times New Roman"/>
          <w:b/>
          <w:bCs/>
          <w:color w:val="auto"/>
          <w:sz w:val="28"/>
          <w:szCs w:val="28"/>
          <w:bdr w:val="none" w:sz="0" w:space="0" w:color="auto"/>
        </w:rPr>
        <w:br w:type="page"/>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right"/>
        <w:rPr>
          <w:rFonts w:ascii="Times New Roman" w:eastAsia="Times New Roman" w:hAnsi="Times New Roman" w:cs="Times New Roman"/>
          <w:color w:val="auto"/>
          <w:sz w:val="28"/>
          <w:szCs w:val="28"/>
          <w:bdr w:val="none" w:sz="0" w:space="0" w:color="auto"/>
          <w:lang w:eastAsia="zh-CN"/>
        </w:rPr>
      </w:pPr>
      <w:bookmarkStart w:id="8" w:name="_Hlk511822301"/>
      <w:r w:rsidRPr="004D1B5B">
        <w:rPr>
          <w:rFonts w:ascii="Times New Roman" w:eastAsia="Times New Roman" w:hAnsi="Times New Roman" w:cs="Times New Roman"/>
          <w:color w:val="auto"/>
          <w:sz w:val="28"/>
          <w:szCs w:val="28"/>
          <w:bdr w:val="none" w:sz="0" w:space="0" w:color="auto"/>
          <w:lang w:eastAsia="zh-CN"/>
        </w:rPr>
        <w:t>УДК 811.581.81’373.233.</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right"/>
        <w:rPr>
          <w:rFonts w:ascii="Times New Roman" w:eastAsia="Times New Roman" w:hAnsi="Times New Roman" w:cs="Times New Roman"/>
          <w:b/>
          <w:color w:val="auto"/>
          <w:sz w:val="28"/>
          <w:szCs w:val="28"/>
          <w:bdr w:val="none" w:sz="0" w:space="0" w:color="auto"/>
          <w:lang w:eastAsia="zh-CN"/>
        </w:rPr>
      </w:pPr>
      <w:bookmarkStart w:id="9" w:name="Сачек"/>
      <w:r w:rsidRPr="004D1B5B">
        <w:rPr>
          <w:rFonts w:ascii="Times New Roman" w:eastAsia="Times New Roman" w:hAnsi="Times New Roman" w:cs="Times New Roman"/>
          <w:b/>
          <w:color w:val="auto"/>
          <w:sz w:val="28"/>
          <w:szCs w:val="28"/>
          <w:bdr w:val="none" w:sz="0" w:space="0" w:color="auto"/>
          <w:lang w:eastAsia="zh-CN"/>
        </w:rPr>
        <w:t>Сачек Е.Д</w:t>
      </w:r>
      <w:r w:rsidRPr="004D1B5B">
        <w:rPr>
          <w:rStyle w:val="af0"/>
          <w:rFonts w:ascii="Times New Roman" w:eastAsia="Times New Roman" w:hAnsi="Times New Roman" w:cs="Times New Roman"/>
          <w:b/>
          <w:color w:val="auto"/>
          <w:sz w:val="28"/>
          <w:szCs w:val="28"/>
          <w:bdr w:val="none" w:sz="0" w:space="0" w:color="auto"/>
          <w:lang w:eastAsia="zh-CN"/>
        </w:rPr>
        <w:footnoteReference w:customMarkFollows="1" w:id="6"/>
        <w:sym w:font="Symbol" w:char="F0D7"/>
      </w:r>
      <w:r w:rsidRPr="004D1B5B">
        <w:rPr>
          <w:rFonts w:ascii="Times New Roman" w:eastAsia="Times New Roman" w:hAnsi="Times New Roman" w:cs="Times New Roman"/>
          <w:b/>
          <w:color w:val="auto"/>
          <w:sz w:val="28"/>
          <w:szCs w:val="28"/>
          <w:bdr w:val="none" w:sz="0" w:space="0" w:color="auto"/>
          <w:lang w:eastAsia="zh-CN"/>
        </w:rPr>
        <w:t>.</w:t>
      </w:r>
    </w:p>
    <w:p w:rsid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center"/>
        <w:rPr>
          <w:rFonts w:ascii="Times New Roman" w:eastAsia="Times New Roman" w:hAnsi="Times New Roman" w:cs="Times New Roman"/>
          <w:b/>
          <w:color w:val="auto"/>
          <w:sz w:val="28"/>
          <w:szCs w:val="28"/>
          <w:bdr w:val="none" w:sz="0" w:space="0" w:color="auto"/>
          <w:lang w:eastAsia="zh-CN"/>
        </w:rPr>
      </w:pPr>
    </w:p>
    <w:p w:rsidR="004D1B5B" w:rsidRPr="004D1B5B" w:rsidRDefault="004D1B5B" w:rsidP="00AC7B0A">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contextualSpacing/>
        <w:jc w:val="center"/>
        <w:rPr>
          <w:rFonts w:ascii="Times New Roman" w:eastAsia="Times New Roman" w:hAnsi="Times New Roman" w:cs="Times New Roman"/>
          <w:b/>
          <w:color w:val="auto"/>
          <w:sz w:val="28"/>
          <w:szCs w:val="28"/>
          <w:bdr w:val="none" w:sz="0" w:space="0" w:color="auto"/>
          <w:lang w:eastAsia="zh-CN"/>
        </w:rPr>
      </w:pPr>
      <w:r w:rsidRPr="004D1B5B">
        <w:rPr>
          <w:rFonts w:ascii="Times New Roman" w:eastAsia="Times New Roman" w:hAnsi="Times New Roman" w:cs="Times New Roman"/>
          <w:b/>
          <w:color w:val="auto"/>
          <w:sz w:val="28"/>
          <w:szCs w:val="28"/>
          <w:bdr w:val="none" w:sz="0" w:space="0" w:color="auto"/>
          <w:lang w:eastAsia="zh-CN"/>
        </w:rPr>
        <w:t xml:space="preserve">ПРЕСКРИПТИВНОЕ КОНСТРУИРОВАНИЕ ГЕНДЕРА </w:t>
      </w:r>
    </w:p>
    <w:p w:rsidR="004D1B5B" w:rsidRPr="004D1B5B" w:rsidRDefault="004D1B5B" w:rsidP="00AC7B0A">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contextualSpacing/>
        <w:jc w:val="center"/>
        <w:rPr>
          <w:rFonts w:ascii="Times New Roman" w:eastAsia="Times New Roman" w:hAnsi="Times New Roman" w:cs="Times New Roman"/>
          <w:b/>
          <w:color w:val="auto"/>
          <w:sz w:val="28"/>
          <w:szCs w:val="28"/>
          <w:bdr w:val="none" w:sz="0" w:space="0" w:color="auto"/>
          <w:lang w:eastAsia="zh-CN"/>
        </w:rPr>
      </w:pPr>
      <w:r w:rsidRPr="004D1B5B">
        <w:rPr>
          <w:rFonts w:ascii="Times New Roman" w:eastAsia="Times New Roman" w:hAnsi="Times New Roman" w:cs="Times New Roman"/>
          <w:b/>
          <w:color w:val="auto"/>
          <w:sz w:val="28"/>
          <w:szCs w:val="28"/>
          <w:bdr w:val="none" w:sz="0" w:space="0" w:color="auto"/>
          <w:lang w:eastAsia="zh-CN"/>
        </w:rPr>
        <w:t>В «ЖЕНСКОМ ЧЕТВЕРОКНИЖИИ»</w:t>
      </w:r>
    </w:p>
    <w:bookmarkEnd w:id="9"/>
    <w:p w:rsid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color w:val="auto"/>
          <w:sz w:val="24"/>
          <w:szCs w:val="24"/>
          <w:bdr w:val="none" w:sz="0" w:space="0" w:color="auto"/>
          <w:lang w:eastAsia="zh-CN"/>
        </w:rPr>
      </w:pP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color w:val="auto"/>
          <w:sz w:val="24"/>
          <w:szCs w:val="24"/>
          <w:bdr w:val="none" w:sz="0" w:space="0" w:color="auto"/>
          <w:lang w:eastAsia="zh-CN"/>
        </w:rPr>
      </w:pPr>
      <w:r w:rsidRPr="004D1B5B">
        <w:rPr>
          <w:rFonts w:ascii="Times New Roman" w:eastAsia="Times New Roman" w:hAnsi="Times New Roman" w:cs="Times New Roman"/>
          <w:i/>
          <w:color w:val="auto"/>
          <w:sz w:val="24"/>
          <w:szCs w:val="24"/>
          <w:bdr w:val="none" w:sz="0" w:space="0" w:color="auto"/>
          <w:lang w:eastAsia="zh-CN"/>
        </w:rPr>
        <w:t>Аннотация: Статья посвящена вопросам изучения конструирования гендера и системы воспитания женщины на основе текстов «Женского четверокнижия», которое стало стандартом воспитания девушек в раннесредневековом Китае во время правления династий Хань-Тан. «Женское четверокнижие» («</w:t>
      </w:r>
      <w:r w:rsidRPr="004D1B5B">
        <w:rPr>
          <w:rFonts w:ascii="MS Gothic" w:eastAsia="MS Gothic" w:hAnsi="MS Gothic" w:cs="MS Gothic" w:hint="eastAsia"/>
          <w:i/>
          <w:color w:val="auto"/>
          <w:sz w:val="24"/>
          <w:szCs w:val="24"/>
          <w:bdr w:val="none" w:sz="0" w:space="0" w:color="auto"/>
          <w:lang w:val="en-US" w:eastAsia="zh-CN"/>
        </w:rPr>
        <w:t>女四</w:t>
      </w:r>
      <w:r w:rsidRPr="004D1B5B">
        <w:rPr>
          <w:rFonts w:ascii="SimSun" w:eastAsia="SimSun" w:hAnsi="SimSun" w:cs="SimSun" w:hint="eastAsia"/>
          <w:i/>
          <w:color w:val="auto"/>
          <w:sz w:val="24"/>
          <w:szCs w:val="24"/>
          <w:bdr w:val="none" w:sz="0" w:space="0" w:color="auto"/>
          <w:lang w:val="en-US" w:eastAsia="zh-CN"/>
        </w:rPr>
        <w:t>书</w:t>
      </w:r>
      <w:r w:rsidRPr="004D1B5B">
        <w:rPr>
          <w:rFonts w:ascii="Times New Roman" w:eastAsia="Times New Roman" w:hAnsi="Times New Roman" w:cs="Times New Roman"/>
          <w:i/>
          <w:color w:val="auto"/>
          <w:sz w:val="24"/>
          <w:szCs w:val="24"/>
          <w:bdr w:val="none" w:sz="0" w:space="0" w:color="auto"/>
          <w:lang w:eastAsia="zh-CN"/>
        </w:rPr>
        <w:t>») разъясняло должные нормы поведения, которыми женщины руководствовались в повседневной жизни. Лингвистический анализ этого свода правил позволяет понять, как происходило конструирование женского гендера в императорском Китае, как, иными словами, осуществлялось воспитание мудрых жён и милосердных матерей.</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firstLine="851"/>
        <w:contextualSpacing/>
        <w:jc w:val="both"/>
        <w:rPr>
          <w:rFonts w:ascii="Times New Roman" w:eastAsia="Times New Roman" w:hAnsi="Times New Roman" w:cs="Times New Roman"/>
          <w:i/>
          <w:color w:val="auto"/>
          <w:sz w:val="24"/>
          <w:szCs w:val="24"/>
          <w:bdr w:val="none" w:sz="0" w:space="0" w:color="auto"/>
          <w:lang w:eastAsia="zh-CN"/>
        </w:rPr>
      </w:pPr>
      <w:r w:rsidRPr="004D1B5B">
        <w:rPr>
          <w:rFonts w:ascii="Times New Roman" w:eastAsia="Times New Roman" w:hAnsi="Times New Roman" w:cs="Times New Roman"/>
          <w:i/>
          <w:color w:val="auto"/>
          <w:sz w:val="24"/>
          <w:szCs w:val="24"/>
          <w:bdr w:val="none" w:sz="0" w:space="0" w:color="auto"/>
          <w:lang w:eastAsia="zh-CN"/>
        </w:rPr>
        <w:t xml:space="preserve">Ключевые слова: гендер, </w:t>
      </w:r>
      <w:r w:rsidR="00AC7B0A">
        <w:rPr>
          <w:rFonts w:ascii="Times New Roman" w:eastAsia="Times New Roman" w:hAnsi="Times New Roman" w:cs="Times New Roman"/>
          <w:i/>
          <w:color w:val="auto"/>
          <w:sz w:val="24"/>
          <w:szCs w:val="24"/>
          <w:bdr w:val="none" w:sz="0" w:space="0" w:color="auto"/>
          <w:lang w:eastAsia="zh-CN"/>
        </w:rPr>
        <w:t>«</w:t>
      </w:r>
      <w:r w:rsidRPr="004D1B5B">
        <w:rPr>
          <w:rFonts w:ascii="Times New Roman" w:eastAsia="Times New Roman" w:hAnsi="Times New Roman" w:cs="Times New Roman"/>
          <w:i/>
          <w:color w:val="auto"/>
          <w:sz w:val="24"/>
          <w:szCs w:val="24"/>
          <w:bdr w:val="none" w:sz="0" w:space="0" w:color="auto"/>
          <w:lang w:eastAsia="zh-CN"/>
        </w:rPr>
        <w:t>Женское четверокнижие</w:t>
      </w:r>
      <w:r w:rsidR="00AC7B0A">
        <w:rPr>
          <w:rFonts w:ascii="Times New Roman" w:eastAsia="Times New Roman" w:hAnsi="Times New Roman" w:cs="Times New Roman"/>
          <w:i/>
          <w:color w:val="auto"/>
          <w:sz w:val="24"/>
          <w:szCs w:val="24"/>
          <w:bdr w:val="none" w:sz="0" w:space="0" w:color="auto"/>
          <w:lang w:eastAsia="zh-CN"/>
        </w:rPr>
        <w:t>»</w:t>
      </w:r>
      <w:r w:rsidRPr="004D1B5B">
        <w:rPr>
          <w:rFonts w:ascii="Times New Roman" w:eastAsia="Times New Roman" w:hAnsi="Times New Roman" w:cs="Times New Roman"/>
          <w:i/>
          <w:color w:val="auto"/>
          <w:sz w:val="24"/>
          <w:szCs w:val="24"/>
          <w:bdr w:val="none" w:sz="0" w:space="0" w:color="auto"/>
          <w:lang w:eastAsia="zh-CN"/>
        </w:rPr>
        <w:t xml:space="preserve">, конструирование гендера в императорском Китае, прескриптивный документ, прескриптивность. </w:t>
      </w:r>
    </w:p>
    <w:p w:rsidR="004D1B5B" w:rsidRPr="00AC7B0A"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firstLine="851"/>
        <w:contextualSpacing/>
        <w:jc w:val="both"/>
        <w:rPr>
          <w:rFonts w:ascii="Times New Roman" w:eastAsia="Times New Roman" w:hAnsi="Times New Roman" w:cs="Times New Roman"/>
          <w:i/>
          <w:color w:val="auto"/>
          <w:sz w:val="24"/>
          <w:szCs w:val="24"/>
          <w:bdr w:val="none" w:sz="0" w:space="0" w:color="auto"/>
          <w:lang w:val="en-US" w:eastAsia="zh-CN"/>
        </w:rPr>
      </w:pPr>
      <w:r w:rsidRPr="00AC7B0A">
        <w:rPr>
          <w:rFonts w:ascii="Times New Roman" w:eastAsia="Times New Roman" w:hAnsi="Times New Roman" w:cs="Times New Roman"/>
          <w:i/>
          <w:color w:val="auto"/>
          <w:sz w:val="24"/>
          <w:szCs w:val="24"/>
          <w:bdr w:val="none" w:sz="0" w:space="0" w:color="auto"/>
          <w:lang w:val="en-US" w:eastAsia="zh-CN"/>
        </w:rPr>
        <w:t xml:space="preserve">Abstract: The article focuses on </w:t>
      </w:r>
      <w:r w:rsidR="00B641AB" w:rsidRPr="00AC7B0A">
        <w:rPr>
          <w:rFonts w:ascii="Times New Roman" w:eastAsia="Times New Roman" w:hAnsi="Times New Roman" w:cs="Times New Roman"/>
          <w:i/>
          <w:color w:val="auto"/>
          <w:sz w:val="24"/>
          <w:szCs w:val="24"/>
          <w:bdr w:val="none" w:sz="0" w:space="0" w:color="auto"/>
          <w:lang w:val="en-US" w:eastAsia="zh-CN"/>
        </w:rPr>
        <w:t>the issues of gender construction</w:t>
      </w:r>
      <w:r w:rsidR="004E5C15" w:rsidRPr="00AC7B0A">
        <w:rPr>
          <w:rFonts w:ascii="Times New Roman" w:eastAsia="Times New Roman" w:hAnsi="Times New Roman" w:cs="Times New Roman"/>
          <w:i/>
          <w:color w:val="auto"/>
          <w:sz w:val="24"/>
          <w:szCs w:val="24"/>
          <w:bdr w:val="none" w:sz="0" w:space="0" w:color="auto"/>
          <w:lang w:val="en-US" w:eastAsia="zh-CN"/>
        </w:rPr>
        <w:t xml:space="preserve"> and on </w:t>
      </w:r>
      <w:r w:rsidRPr="00AC7B0A">
        <w:rPr>
          <w:rFonts w:ascii="Times New Roman" w:eastAsia="Times New Roman" w:hAnsi="Times New Roman" w:cs="Times New Roman"/>
          <w:i/>
          <w:color w:val="auto"/>
          <w:sz w:val="24"/>
          <w:szCs w:val="24"/>
          <w:bdr w:val="none" w:sz="0" w:space="0" w:color="auto"/>
          <w:lang w:val="en-US" w:eastAsia="zh-CN"/>
        </w:rPr>
        <w:t>women education system bas</w:t>
      </w:r>
      <w:r w:rsidR="004E5C15" w:rsidRPr="00AC7B0A">
        <w:rPr>
          <w:rFonts w:ascii="Times New Roman" w:eastAsia="Times New Roman" w:hAnsi="Times New Roman" w:cs="Times New Roman"/>
          <w:i/>
          <w:color w:val="auto"/>
          <w:sz w:val="24"/>
          <w:szCs w:val="24"/>
          <w:bdr w:val="none" w:sz="0" w:space="0" w:color="auto"/>
          <w:lang w:val="en-US" w:eastAsia="zh-CN"/>
        </w:rPr>
        <w:t>ing</w:t>
      </w:r>
      <w:r w:rsidRPr="00AC7B0A">
        <w:rPr>
          <w:rFonts w:ascii="Times New Roman" w:eastAsia="Times New Roman" w:hAnsi="Times New Roman" w:cs="Times New Roman"/>
          <w:i/>
          <w:color w:val="auto"/>
          <w:sz w:val="24"/>
          <w:szCs w:val="24"/>
          <w:bdr w:val="none" w:sz="0" w:space="0" w:color="auto"/>
          <w:lang w:val="en-US" w:eastAsia="zh-CN"/>
        </w:rPr>
        <w:t xml:space="preserve"> on The Four Books for Women intended for the education of young Chinese women in Han and Tang dynasties. The Four Books for Women was a special guideline for women to follow </w:t>
      </w:r>
      <w:r w:rsidR="004E5C15" w:rsidRPr="00AC7B0A">
        <w:rPr>
          <w:rFonts w:ascii="Times New Roman" w:eastAsia="Times New Roman" w:hAnsi="Times New Roman" w:cs="Times New Roman"/>
          <w:i/>
          <w:color w:val="auto"/>
          <w:sz w:val="24"/>
          <w:szCs w:val="24"/>
          <w:bdr w:val="none" w:sz="0" w:space="0" w:color="auto"/>
          <w:lang w:val="en-US" w:eastAsia="zh-CN"/>
        </w:rPr>
        <w:t>in</w:t>
      </w:r>
      <w:r w:rsidRPr="00AC7B0A">
        <w:rPr>
          <w:rFonts w:ascii="Times New Roman" w:eastAsia="Times New Roman" w:hAnsi="Times New Roman" w:cs="Times New Roman"/>
          <w:i/>
          <w:color w:val="auto"/>
          <w:sz w:val="24"/>
          <w:szCs w:val="24"/>
          <w:bdr w:val="none" w:sz="0" w:space="0" w:color="auto"/>
          <w:lang w:val="en-US" w:eastAsia="zh-CN"/>
        </w:rPr>
        <w:t xml:space="preserve"> </w:t>
      </w:r>
      <w:r w:rsidR="004E5C15" w:rsidRPr="00AC7B0A">
        <w:rPr>
          <w:rFonts w:ascii="Times New Roman" w:eastAsia="Times New Roman" w:hAnsi="Times New Roman" w:cs="Times New Roman"/>
          <w:i/>
          <w:color w:val="auto"/>
          <w:sz w:val="24"/>
          <w:szCs w:val="24"/>
          <w:bdr w:val="none" w:sz="0" w:space="0" w:color="auto"/>
          <w:lang w:val="en-US" w:eastAsia="zh-CN"/>
        </w:rPr>
        <w:t>their</w:t>
      </w:r>
      <w:r w:rsidRPr="00AC7B0A">
        <w:rPr>
          <w:rFonts w:ascii="Times New Roman" w:eastAsia="Times New Roman" w:hAnsi="Times New Roman" w:cs="Times New Roman"/>
          <w:i/>
          <w:color w:val="auto"/>
          <w:sz w:val="24"/>
          <w:szCs w:val="24"/>
          <w:bdr w:val="none" w:sz="0" w:space="0" w:color="auto"/>
          <w:lang w:val="en-US" w:eastAsia="zh-CN"/>
        </w:rPr>
        <w:t xml:space="preserve"> </w:t>
      </w:r>
      <w:r w:rsidR="004E5C15" w:rsidRPr="00AC7B0A">
        <w:rPr>
          <w:rFonts w:ascii="Times New Roman" w:eastAsia="Times New Roman" w:hAnsi="Times New Roman" w:cs="Times New Roman"/>
          <w:i/>
          <w:color w:val="auto"/>
          <w:sz w:val="24"/>
          <w:szCs w:val="24"/>
          <w:bdr w:val="none" w:sz="0" w:space="0" w:color="auto"/>
          <w:lang w:val="en-US" w:eastAsia="zh-CN"/>
        </w:rPr>
        <w:t>daily life</w:t>
      </w:r>
      <w:r w:rsidRPr="00AC7B0A">
        <w:rPr>
          <w:rFonts w:ascii="Times New Roman" w:eastAsia="Times New Roman" w:hAnsi="Times New Roman" w:cs="Times New Roman"/>
          <w:i/>
          <w:color w:val="auto"/>
          <w:sz w:val="24"/>
          <w:szCs w:val="24"/>
          <w:bdr w:val="none" w:sz="0" w:space="0" w:color="auto"/>
          <w:lang w:val="en-US" w:eastAsia="zh-CN"/>
        </w:rPr>
        <w:t>. Studying the principles of gender</w:t>
      </w:r>
      <w:r w:rsidR="004E5C15" w:rsidRPr="00AC7B0A">
        <w:rPr>
          <w:rFonts w:ascii="Times New Roman" w:eastAsia="Times New Roman" w:hAnsi="Times New Roman" w:cs="Times New Roman"/>
          <w:i/>
          <w:color w:val="auto"/>
          <w:sz w:val="24"/>
          <w:szCs w:val="24"/>
          <w:bdr w:val="none" w:sz="0" w:space="0" w:color="auto"/>
          <w:lang w:val="en-US" w:eastAsia="zh-CN"/>
        </w:rPr>
        <w:t xml:space="preserve"> construction</w:t>
      </w:r>
      <w:r w:rsidRPr="00AC7B0A">
        <w:rPr>
          <w:rFonts w:ascii="Times New Roman" w:eastAsia="Times New Roman" w:hAnsi="Times New Roman" w:cs="Times New Roman"/>
          <w:i/>
          <w:color w:val="auto"/>
          <w:sz w:val="24"/>
          <w:szCs w:val="24"/>
          <w:bdr w:val="none" w:sz="0" w:space="0" w:color="auto"/>
          <w:lang w:val="en-US" w:eastAsia="zh-CN"/>
        </w:rPr>
        <w:t xml:space="preserve"> in Imperial China </w:t>
      </w:r>
      <w:r w:rsidR="004E5C15" w:rsidRPr="00AC7B0A">
        <w:rPr>
          <w:rFonts w:ascii="Times New Roman" w:eastAsia="Times New Roman" w:hAnsi="Times New Roman" w:cs="Times New Roman"/>
          <w:i/>
          <w:color w:val="auto"/>
          <w:sz w:val="24"/>
          <w:szCs w:val="24"/>
          <w:bdr w:val="none" w:sz="0" w:space="0" w:color="auto"/>
          <w:lang w:val="en-US" w:eastAsia="zh-CN"/>
        </w:rPr>
        <w:t>allows</w:t>
      </w:r>
      <w:r w:rsidRPr="00AC7B0A">
        <w:rPr>
          <w:rFonts w:ascii="Times New Roman" w:eastAsia="Times New Roman" w:hAnsi="Times New Roman" w:cs="Times New Roman"/>
          <w:i/>
          <w:color w:val="auto"/>
          <w:sz w:val="24"/>
          <w:szCs w:val="24"/>
          <w:bdr w:val="none" w:sz="0" w:space="0" w:color="auto"/>
          <w:lang w:val="en-US" w:eastAsia="zh-CN"/>
        </w:rPr>
        <w:t xml:space="preserve"> us</w:t>
      </w:r>
      <w:r w:rsidR="004E5C15" w:rsidRPr="00AC7B0A">
        <w:rPr>
          <w:rFonts w:ascii="Times New Roman" w:eastAsia="Times New Roman" w:hAnsi="Times New Roman" w:cs="Times New Roman"/>
          <w:i/>
          <w:color w:val="auto"/>
          <w:sz w:val="24"/>
          <w:szCs w:val="24"/>
          <w:bdr w:val="none" w:sz="0" w:space="0" w:color="auto"/>
          <w:lang w:val="en-US" w:eastAsia="zh-CN"/>
        </w:rPr>
        <w:t xml:space="preserve"> to</w:t>
      </w:r>
      <w:r w:rsidRPr="00AC7B0A">
        <w:rPr>
          <w:rFonts w:ascii="Times New Roman" w:eastAsia="Times New Roman" w:hAnsi="Times New Roman" w:cs="Times New Roman"/>
          <w:i/>
          <w:color w:val="auto"/>
          <w:sz w:val="24"/>
          <w:szCs w:val="24"/>
          <w:bdr w:val="none" w:sz="0" w:space="0" w:color="auto"/>
          <w:lang w:val="en-US" w:eastAsia="zh-CN"/>
        </w:rPr>
        <w:t xml:space="preserve"> understand the process of raising decent wives and mothers.</w:t>
      </w:r>
    </w:p>
    <w:p w:rsidR="004D1B5B" w:rsidRPr="00AC7B0A"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firstLine="851"/>
        <w:contextualSpacing/>
        <w:jc w:val="both"/>
        <w:rPr>
          <w:rFonts w:ascii="Times New Roman" w:eastAsia="Times New Roman" w:hAnsi="Times New Roman" w:cs="Times New Roman"/>
          <w:i/>
          <w:color w:val="auto"/>
          <w:sz w:val="24"/>
          <w:szCs w:val="24"/>
          <w:bdr w:val="none" w:sz="0" w:space="0" w:color="auto"/>
          <w:lang w:val="en-US" w:eastAsia="zh-CN"/>
        </w:rPr>
      </w:pPr>
      <w:r w:rsidRPr="00AC7B0A">
        <w:rPr>
          <w:rFonts w:ascii="Times New Roman" w:eastAsia="Times New Roman" w:hAnsi="Times New Roman" w:cs="Times New Roman"/>
          <w:i/>
          <w:color w:val="auto"/>
          <w:sz w:val="24"/>
          <w:szCs w:val="24"/>
          <w:bdr w:val="none" w:sz="0" w:space="0" w:color="auto"/>
          <w:lang w:val="en-US" w:eastAsia="zh-CN"/>
        </w:rPr>
        <w:t xml:space="preserve">Keywords: gender, The Four Books for Women, </w:t>
      </w:r>
      <w:r w:rsidR="004E5C15" w:rsidRPr="00AC7B0A">
        <w:rPr>
          <w:rFonts w:ascii="Times New Roman" w:eastAsia="Times New Roman" w:hAnsi="Times New Roman" w:cs="Times New Roman"/>
          <w:i/>
          <w:color w:val="auto"/>
          <w:sz w:val="24"/>
          <w:szCs w:val="24"/>
          <w:bdr w:val="none" w:sz="0" w:space="0" w:color="auto"/>
          <w:lang w:val="en-US" w:eastAsia="zh-CN"/>
        </w:rPr>
        <w:t xml:space="preserve">gender construction </w:t>
      </w:r>
      <w:r w:rsidRPr="00AC7B0A">
        <w:rPr>
          <w:rFonts w:ascii="Times New Roman" w:eastAsia="Times New Roman" w:hAnsi="Times New Roman" w:cs="Times New Roman"/>
          <w:i/>
          <w:color w:val="auto"/>
          <w:sz w:val="24"/>
          <w:szCs w:val="24"/>
          <w:bdr w:val="none" w:sz="0" w:space="0" w:color="auto"/>
          <w:lang w:val="en-US" w:eastAsia="zh-CN"/>
        </w:rPr>
        <w:t xml:space="preserve">in </w:t>
      </w:r>
      <w:r w:rsidR="004E5C15" w:rsidRPr="00AC7B0A">
        <w:rPr>
          <w:rFonts w:ascii="Times New Roman" w:eastAsia="Times New Roman" w:hAnsi="Times New Roman" w:cs="Times New Roman"/>
          <w:i/>
          <w:color w:val="auto"/>
          <w:sz w:val="24"/>
          <w:szCs w:val="24"/>
          <w:bdr w:val="none" w:sz="0" w:space="0" w:color="auto"/>
          <w:lang w:val="en-US" w:eastAsia="zh-CN"/>
        </w:rPr>
        <w:t>I</w:t>
      </w:r>
      <w:r w:rsidRPr="00AC7B0A">
        <w:rPr>
          <w:rFonts w:ascii="Times New Roman" w:eastAsia="Times New Roman" w:hAnsi="Times New Roman" w:cs="Times New Roman"/>
          <w:i/>
          <w:color w:val="auto"/>
          <w:sz w:val="24"/>
          <w:szCs w:val="24"/>
          <w:bdr w:val="none" w:sz="0" w:space="0" w:color="auto"/>
          <w:lang w:val="en-US" w:eastAsia="zh-CN"/>
        </w:rPr>
        <w:t xml:space="preserve">mperial China, prescriptive </w:t>
      </w:r>
      <w:r w:rsidR="004E5C15" w:rsidRPr="00AC7B0A">
        <w:rPr>
          <w:rFonts w:ascii="Times New Roman" w:eastAsia="Times New Roman" w:hAnsi="Times New Roman" w:cs="Times New Roman"/>
          <w:i/>
          <w:color w:val="auto"/>
          <w:sz w:val="24"/>
          <w:szCs w:val="24"/>
          <w:bdr w:val="none" w:sz="0" w:space="0" w:color="auto"/>
          <w:lang w:val="en-US" w:eastAsia="zh-CN"/>
        </w:rPr>
        <w:t>document</w:t>
      </w:r>
      <w:r w:rsidRPr="00AC7B0A">
        <w:rPr>
          <w:rFonts w:ascii="Times New Roman" w:eastAsia="Times New Roman" w:hAnsi="Times New Roman" w:cs="Times New Roman"/>
          <w:i/>
          <w:color w:val="auto"/>
          <w:sz w:val="24"/>
          <w:szCs w:val="24"/>
          <w:bdr w:val="none" w:sz="0" w:space="0" w:color="auto"/>
          <w:lang w:val="en-US" w:eastAsia="zh-CN"/>
        </w:rPr>
        <w:t xml:space="preserve">, </w:t>
      </w:r>
      <w:r w:rsidR="004E5C15" w:rsidRPr="00AC7B0A">
        <w:rPr>
          <w:rFonts w:ascii="Times New Roman" w:eastAsia="Times New Roman" w:hAnsi="Times New Roman" w:cs="Times New Roman"/>
          <w:i/>
          <w:color w:val="auto"/>
          <w:sz w:val="24"/>
          <w:szCs w:val="24"/>
          <w:bdr w:val="none" w:sz="0" w:space="0" w:color="auto"/>
          <w:lang w:val="en-US" w:eastAsia="zh-CN"/>
        </w:rPr>
        <w:t>prescriptiveness.</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i/>
          <w:color w:val="auto"/>
          <w:sz w:val="28"/>
          <w:szCs w:val="28"/>
          <w:bdr w:val="none" w:sz="0" w:space="0" w:color="auto"/>
          <w:lang w:val="en-US" w:eastAsia="zh-CN"/>
        </w:rPr>
      </w:pP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Системное изучение взаимодействия языка и гендера началось в западной лингвистической традиции в 1970-х годах. Исследователей интересовали в основном два вопроса: гендерная специфика речи и репрезентация мужского и женского в системе языка, поскольку гендер конструируется и воспроизводится во всех социальных процессах, которые оказывают влияние как на мужчин, так и на женщин. В теории социального конструирования гендера различают три ключевых понятия: пол, принадлежность к полу и гендер [Крейдлин, 2005: 54]. Иными словами, гендер – с точки зрения теории социального конструирования – это система межличностного взаимодействия, посредством которого создается, утверждается, подтверждается и воспроизводится представление о мужском и женском, как базовых категориях социального порядка.</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Современная наука определяет гендер как конвенциональный идеологический конструкт, в котором аккумулированы представления о том, что значит быть мужчиной и женщиной в данной культуре. Социальная природа гендера отличает его от пола, который представляет собой биологическую категоризацию, основанную главным образом на способности к воспроизводству. Начало разграничению этих понятий было положено известным тезисом Симоны де Бовуар, что женщинами не рождаются, а становятся</w:t>
      </w:r>
      <w:r w:rsidR="00AC7B0A">
        <w:rPr>
          <w:rFonts w:ascii="Times New Roman" w:eastAsia="Times New Roman" w:hAnsi="Times New Roman" w:cs="Times New Roman"/>
          <w:color w:val="auto"/>
          <w:sz w:val="28"/>
          <w:szCs w:val="28"/>
          <w:bdr w:val="none" w:sz="0" w:space="0" w:color="auto"/>
          <w:lang w:eastAsia="zh-CN"/>
        </w:rPr>
        <w:t>.</w:t>
      </w:r>
      <w:r w:rsidRPr="004D1B5B">
        <w:rPr>
          <w:rFonts w:ascii="Times New Roman" w:eastAsia="Times New Roman" w:hAnsi="Times New Roman" w:cs="Times New Roman"/>
          <w:color w:val="auto"/>
          <w:sz w:val="28"/>
          <w:szCs w:val="28"/>
          <w:bdr w:val="none" w:sz="0" w:space="0" w:color="auto"/>
          <w:lang w:eastAsia="zh-CN"/>
        </w:rPr>
        <w:t xml:space="preserve"> </w:t>
      </w:r>
      <w:r w:rsidR="00AC7B0A">
        <w:rPr>
          <w:rFonts w:ascii="Times New Roman" w:eastAsia="Times New Roman" w:hAnsi="Times New Roman" w:cs="Times New Roman"/>
          <w:color w:val="auto"/>
          <w:sz w:val="28"/>
          <w:szCs w:val="28"/>
          <w:bdr w:val="none" w:sz="0" w:space="0" w:color="auto"/>
          <w:lang w:eastAsia="zh-CN"/>
        </w:rPr>
        <w:t>Д</w:t>
      </w:r>
      <w:r w:rsidRPr="004D1B5B">
        <w:rPr>
          <w:rFonts w:ascii="Times New Roman" w:eastAsia="Times New Roman" w:hAnsi="Times New Roman" w:cs="Times New Roman"/>
          <w:color w:val="auto"/>
          <w:sz w:val="28"/>
          <w:szCs w:val="28"/>
          <w:bdr w:val="none" w:sz="0" w:space="0" w:color="auto"/>
          <w:lang w:eastAsia="zh-CN"/>
        </w:rPr>
        <w:t>анное высказывание релевантно и по отношению к мужчинам. Индивид формируется как тип личности, определяющийся в обществе и культуре как «мужчина» или «женщина» в процессе социализации [Бовуар, 1997: 38]. В современном понимании гендер – не индивидуальное биологически детерминированное качество. Гендер отражает одновременно процесс и результат вовлечения индивида в социально и культурно обусловленную модель маскулинности или фемининности, принятую в определенном обществе на конкретном историческом этапе. С концептуальной точки зрения, гендер «акцентирует социально-культурную, а не природную доминанту пола» [Кирилина, 1999: 27]</w:t>
      </w:r>
      <w:r w:rsidR="00AC7B0A">
        <w:rPr>
          <w:rFonts w:ascii="Times New Roman" w:eastAsia="Times New Roman" w:hAnsi="Times New Roman" w:cs="Times New Roman"/>
          <w:color w:val="auto"/>
          <w:sz w:val="28"/>
          <w:szCs w:val="28"/>
          <w:bdr w:val="none" w:sz="0" w:space="0" w:color="auto"/>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Процессы конструирования гендера, как правило, изучаются с опорой на номинативные ресурсы языка; роль семиотических средств и глубинных (структурных) механизмов языка и дискурса учитывается в меньшей мере. Труды Ж. Деррид</w:t>
      </w:r>
      <w:r w:rsidR="00AC7B0A">
        <w:rPr>
          <w:rFonts w:ascii="Times New Roman" w:eastAsia="Times New Roman" w:hAnsi="Times New Roman" w:cs="Times New Roman"/>
          <w:color w:val="auto"/>
          <w:sz w:val="28"/>
          <w:szCs w:val="28"/>
          <w:bdr w:val="none" w:sz="0" w:space="0" w:color="auto"/>
          <w:lang w:eastAsia="zh-CN"/>
        </w:rPr>
        <w:t>а</w:t>
      </w:r>
      <w:r w:rsidRPr="004D1B5B">
        <w:rPr>
          <w:rFonts w:ascii="Times New Roman" w:eastAsia="Times New Roman" w:hAnsi="Times New Roman" w:cs="Times New Roman"/>
          <w:color w:val="auto"/>
          <w:sz w:val="28"/>
          <w:szCs w:val="28"/>
          <w:bdr w:val="none" w:sz="0" w:space="0" w:color="auto"/>
          <w:lang w:eastAsia="zh-CN"/>
        </w:rPr>
        <w:t>, Ж. Лакана и М. Фуко легли в основу представлений о языке как средстве конструирования социального мира, в котором даже биологические данные, такие</w:t>
      </w:r>
      <w:r w:rsidR="00B94611">
        <w:rPr>
          <w:rFonts w:ascii="Times New Roman" w:eastAsia="Times New Roman" w:hAnsi="Times New Roman" w:cs="Times New Roman"/>
          <w:color w:val="auto"/>
          <w:sz w:val="28"/>
          <w:szCs w:val="28"/>
          <w:bdr w:val="none" w:sz="0" w:space="0" w:color="auto"/>
          <w:lang w:eastAsia="zh-CN"/>
        </w:rPr>
        <w:t>,</w:t>
      </w:r>
      <w:r w:rsidRPr="004D1B5B">
        <w:rPr>
          <w:rFonts w:ascii="Times New Roman" w:eastAsia="Times New Roman" w:hAnsi="Times New Roman" w:cs="Times New Roman"/>
          <w:color w:val="auto"/>
          <w:sz w:val="28"/>
          <w:szCs w:val="28"/>
          <w:bdr w:val="none" w:sz="0" w:space="0" w:color="auto"/>
          <w:lang w:eastAsia="zh-CN"/>
        </w:rPr>
        <w:t xml:space="preserve"> как</w:t>
      </w:r>
      <w:r w:rsidR="00AC7B0A">
        <w:rPr>
          <w:rFonts w:ascii="Times New Roman" w:eastAsia="Times New Roman" w:hAnsi="Times New Roman" w:cs="Times New Roman"/>
          <w:color w:val="auto"/>
          <w:sz w:val="28"/>
          <w:szCs w:val="28"/>
          <w:bdr w:val="none" w:sz="0" w:space="0" w:color="auto"/>
          <w:lang w:eastAsia="zh-CN"/>
        </w:rPr>
        <w:t>,</w:t>
      </w:r>
      <w:r w:rsidRPr="004D1B5B">
        <w:rPr>
          <w:rFonts w:ascii="Times New Roman" w:eastAsia="Times New Roman" w:hAnsi="Times New Roman" w:cs="Times New Roman"/>
          <w:color w:val="auto"/>
          <w:sz w:val="28"/>
          <w:szCs w:val="28"/>
          <w:bdr w:val="none" w:sz="0" w:space="0" w:color="auto"/>
          <w:lang w:eastAsia="zh-CN"/>
        </w:rPr>
        <w:t xml:space="preserve"> например пол, контролируются с помощью дискурсивных практик, а гендерные отношения рассматриваются как форма проявления власти [Derrida, 1997: 238; Лакан, 1997: 7; Фуко, 1996: 146]. Развитие этих идей на лингвистической почве привело к новому пониманию языка как дискурса, социальной практики, которая, будучи детерминирована социальными структурами, одновременно создает и воспроизводит их.</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В нашей работе мы опираемся на принципы, предложенные Э.</w:t>
      </w:r>
      <w:r w:rsidR="00B94611">
        <w:rPr>
          <w:rFonts w:ascii="Times New Roman" w:eastAsia="Times New Roman" w:hAnsi="Times New Roman" w:cs="Times New Roman"/>
          <w:color w:val="auto"/>
          <w:sz w:val="28"/>
          <w:szCs w:val="28"/>
          <w:bdr w:val="none" w:sz="0" w:space="0" w:color="auto"/>
          <w:lang w:eastAsia="zh-CN"/>
        </w:rPr>
        <w:t> </w:t>
      </w:r>
      <w:r w:rsidRPr="004D1B5B">
        <w:rPr>
          <w:rFonts w:ascii="Times New Roman" w:eastAsia="Times New Roman" w:hAnsi="Times New Roman" w:cs="Times New Roman"/>
          <w:color w:val="auto"/>
          <w:sz w:val="28"/>
          <w:szCs w:val="28"/>
          <w:bdr w:val="none" w:sz="0" w:space="0" w:color="auto"/>
          <w:lang w:eastAsia="zh-CN"/>
        </w:rPr>
        <w:t>Гоффманом в его теории гендерных отношений. В своей теории Э.</w:t>
      </w:r>
      <w:r w:rsidR="00B94611">
        <w:rPr>
          <w:rFonts w:ascii="Times New Roman" w:eastAsia="Times New Roman" w:hAnsi="Times New Roman" w:cs="Times New Roman"/>
          <w:color w:val="auto"/>
          <w:sz w:val="28"/>
          <w:szCs w:val="28"/>
          <w:bdr w:val="none" w:sz="0" w:space="0" w:color="auto"/>
          <w:lang w:eastAsia="zh-CN"/>
        </w:rPr>
        <w:t> </w:t>
      </w:r>
      <w:r w:rsidRPr="004D1B5B">
        <w:rPr>
          <w:rFonts w:ascii="Times New Roman" w:eastAsia="Times New Roman" w:hAnsi="Times New Roman" w:cs="Times New Roman"/>
          <w:color w:val="auto"/>
          <w:sz w:val="28"/>
          <w:szCs w:val="28"/>
          <w:bdr w:val="none" w:sz="0" w:space="0" w:color="auto"/>
          <w:lang w:eastAsia="zh-CN"/>
        </w:rPr>
        <w:t>Гоффман рассматривает гендер как результат социального взаимодействия и вместе с тем как его источник. Согласно Э. Гоффману, гендер неотделим от индивида и находит отражение во многих внешних проявлениях, в том числе и в речи индивида. Помимо этого, Э. Гоффман вводит понятие конструирования гендера (</w:t>
      </w:r>
      <w:r w:rsidRPr="004D1B5B">
        <w:rPr>
          <w:rFonts w:ascii="Times New Roman" w:eastAsia="Times New Roman" w:hAnsi="Times New Roman" w:cs="Times New Roman"/>
          <w:color w:val="auto"/>
          <w:sz w:val="28"/>
          <w:szCs w:val="28"/>
          <w:bdr w:val="none" w:sz="0" w:space="0" w:color="auto"/>
          <w:lang w:val="en-US" w:eastAsia="zh-CN"/>
        </w:rPr>
        <w:t>doing</w:t>
      </w:r>
      <w:r w:rsidRPr="004D1B5B">
        <w:rPr>
          <w:rFonts w:ascii="Times New Roman" w:eastAsia="Times New Roman" w:hAnsi="Times New Roman" w:cs="Times New Roman"/>
          <w:color w:val="auto"/>
          <w:sz w:val="28"/>
          <w:szCs w:val="28"/>
          <w:bdr w:val="none" w:sz="0" w:space="0" w:color="auto"/>
          <w:lang w:eastAsia="zh-CN"/>
        </w:rPr>
        <w:t xml:space="preserve"> </w:t>
      </w:r>
      <w:r w:rsidRPr="004D1B5B">
        <w:rPr>
          <w:rFonts w:ascii="Times New Roman" w:eastAsia="Times New Roman" w:hAnsi="Times New Roman" w:cs="Times New Roman"/>
          <w:color w:val="auto"/>
          <w:sz w:val="28"/>
          <w:szCs w:val="28"/>
          <w:bdr w:val="none" w:sz="0" w:space="0" w:color="auto"/>
          <w:lang w:val="en-US" w:eastAsia="zh-CN"/>
        </w:rPr>
        <w:t>the</w:t>
      </w:r>
      <w:r w:rsidRPr="004D1B5B">
        <w:rPr>
          <w:rFonts w:ascii="Times New Roman" w:eastAsia="Times New Roman" w:hAnsi="Times New Roman" w:cs="Times New Roman"/>
          <w:color w:val="auto"/>
          <w:sz w:val="28"/>
          <w:szCs w:val="28"/>
          <w:bdr w:val="none" w:sz="0" w:space="0" w:color="auto"/>
          <w:lang w:eastAsia="zh-CN"/>
        </w:rPr>
        <w:t xml:space="preserve"> </w:t>
      </w:r>
      <w:r w:rsidRPr="004D1B5B">
        <w:rPr>
          <w:rFonts w:ascii="Times New Roman" w:eastAsia="Times New Roman" w:hAnsi="Times New Roman" w:cs="Times New Roman"/>
          <w:color w:val="auto"/>
          <w:sz w:val="28"/>
          <w:szCs w:val="28"/>
          <w:bdr w:val="none" w:sz="0" w:space="0" w:color="auto"/>
          <w:lang w:val="en-US" w:eastAsia="zh-CN"/>
        </w:rPr>
        <w:t>gender</w:t>
      </w:r>
      <w:r w:rsidRPr="004D1B5B">
        <w:rPr>
          <w:rFonts w:ascii="Times New Roman" w:eastAsia="Times New Roman" w:hAnsi="Times New Roman" w:cs="Times New Roman"/>
          <w:color w:val="auto"/>
          <w:sz w:val="28"/>
          <w:szCs w:val="28"/>
          <w:bdr w:val="none" w:sz="0" w:space="0" w:color="auto"/>
          <w:lang w:eastAsia="zh-CN"/>
        </w:rPr>
        <w:t>), под которым он подразумевает совокупность осознания индивидом своей половой принадлежности и исполнение им определенной гендерной роли [</w:t>
      </w:r>
      <w:r w:rsidRPr="004D1B5B">
        <w:rPr>
          <w:rFonts w:ascii="Times New Roman" w:eastAsia="Times New Roman" w:hAnsi="Times New Roman" w:cs="Times New Roman"/>
          <w:color w:val="auto"/>
          <w:sz w:val="28"/>
          <w:szCs w:val="28"/>
          <w:bdr w:val="none" w:sz="0" w:space="0" w:color="auto"/>
          <w:lang w:val="en-US" w:eastAsia="zh-CN"/>
        </w:rPr>
        <w:t>Goffman</w:t>
      </w:r>
      <w:r w:rsidRPr="004D1B5B">
        <w:rPr>
          <w:rFonts w:ascii="Times New Roman" w:eastAsia="Times New Roman" w:hAnsi="Times New Roman" w:cs="Times New Roman"/>
          <w:color w:val="auto"/>
          <w:sz w:val="28"/>
          <w:szCs w:val="28"/>
          <w:bdr w:val="none" w:sz="0" w:space="0" w:color="auto"/>
          <w:lang w:eastAsia="zh-CN"/>
        </w:rPr>
        <w:t>, 1986: 99].</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Поэтапное конструирование гендера предполагает последовательное закрепление женских гендерных ролей в зависимости от различных жизненных ситуаций. Гендер как социальный феномен в некоторых ситуациях является критерием выбора той или иной языковой формы для реализации технологии коммуникативного поведения [</w:t>
      </w:r>
      <w:r w:rsidRPr="004D1B5B">
        <w:rPr>
          <w:rFonts w:ascii="Times New Roman" w:eastAsia="Times New Roman" w:hAnsi="Times New Roman" w:cs="Times New Roman"/>
          <w:color w:val="auto"/>
          <w:sz w:val="28"/>
          <w:szCs w:val="28"/>
          <w:bdr w:val="none" w:sz="0" w:space="0" w:color="auto"/>
          <w:lang w:val="en-US" w:eastAsia="zh-CN"/>
        </w:rPr>
        <w:t>Fairclough</w:t>
      </w:r>
      <w:r w:rsidRPr="004D1B5B">
        <w:rPr>
          <w:rFonts w:ascii="Times New Roman" w:eastAsia="Times New Roman" w:hAnsi="Times New Roman" w:cs="Times New Roman"/>
          <w:color w:val="auto"/>
          <w:sz w:val="28"/>
          <w:szCs w:val="28"/>
          <w:bdr w:val="none" w:sz="0" w:space="0" w:color="auto"/>
          <w:lang w:eastAsia="zh-CN"/>
        </w:rPr>
        <w:t>, 1996: 105]. Как правило, строго иерархичная социальная структура общества регулировалась различными прескриптивными документами. Прескриптивные документы выступали как руководство к действию. Отклонение от норм, указанных в прескриптивных документах, рассматривалось как нарушение гендерного поведения и структуры коммуникативного акта.</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bookmarkStart w:id="10" w:name="_Hlk511822315"/>
      <w:r w:rsidRPr="004D1B5B">
        <w:rPr>
          <w:rFonts w:ascii="Times New Roman" w:eastAsia="Times New Roman" w:hAnsi="Times New Roman" w:cs="Times New Roman"/>
          <w:color w:val="auto"/>
          <w:sz w:val="28"/>
          <w:szCs w:val="28"/>
          <w:bdr w:val="none" w:sz="0" w:space="0" w:color="auto"/>
          <w:lang w:eastAsia="zh-CN"/>
        </w:rPr>
        <w:t xml:space="preserve">Феномен определения, распределения и закрепления гендерных ролей, а в особенности поддержание установленной и желаемой модели поведения для женщин, имел огромное значение в организации коммуникации в китайском обществе того времени. </w:t>
      </w:r>
      <w:bookmarkEnd w:id="10"/>
      <w:r w:rsidRPr="004D1B5B">
        <w:rPr>
          <w:rFonts w:ascii="Times New Roman" w:eastAsia="Times New Roman" w:hAnsi="Times New Roman" w:cs="Times New Roman"/>
          <w:color w:val="auto"/>
          <w:sz w:val="28"/>
          <w:szCs w:val="28"/>
          <w:bdr w:val="none" w:sz="0" w:space="0" w:color="auto"/>
          <w:lang w:eastAsia="zh-CN"/>
        </w:rPr>
        <w:t>Определение и распределение гендерных ролей и стереотипов, и безоговорочное следование им, играют колоссальную роль в организации общества и всей человеческой коммуникации. Данные вопросы являются весьма сложными, поскольку не поддаются однозначной оценке.</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Многие факторы оказывают влияние на становление гендерных стереотипов, наиболее значимые среди которых – уровень развития общества в данный период времени, степень социальной дифференциации и языковой стратификации, а также тип культуры, уровень научных знаний и образованности общества. Различие гендерных стереотипов проявляется в разных областях жизни и человеческой деятельности, а совпадение или смещение гендерных ролей обычно рассматривается как угроза национальным вековым и общественным устоям, как разрушение жесткой иерархической модели или как отклонение от нормы [Вейнингер, 1992: 182].</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В каждую эпоху существовали свои модели и нормы поведения и этикета, характерные как для мужчин, так и для женщин. Зачастую вышеупомянутые нормы и правила фиксировались в прескриптивных документах, главной задачей которых было обучение людей правильному поведению в обществе. Одним из таких документов является «Женское четверокнижие» [</w:t>
      </w:r>
      <w:r w:rsidRPr="004D1B5B">
        <w:rPr>
          <w:rFonts w:ascii="MS Mincho" w:eastAsia="MS Mincho" w:hAnsi="MS Mincho" w:cs="Times New Roman" w:hint="eastAsia"/>
          <w:color w:val="auto"/>
          <w:sz w:val="28"/>
          <w:szCs w:val="28"/>
          <w:bdr w:val="none" w:sz="0" w:space="0" w:color="auto"/>
          <w:lang w:val="en-US" w:eastAsia="zh-CN"/>
        </w:rPr>
        <w:t>班昭</w:t>
      </w:r>
      <w:r w:rsidRPr="004D1B5B">
        <w:rPr>
          <w:rFonts w:ascii="Times New Roman" w:eastAsia="Times New Roman" w:hAnsi="Times New Roman" w:cs="Times New Roman" w:hint="eastAsia"/>
          <w:color w:val="auto"/>
          <w:sz w:val="28"/>
          <w:szCs w:val="28"/>
          <w:bdr w:val="none" w:sz="0" w:space="0" w:color="auto"/>
          <w:lang w:eastAsia="zh-CN"/>
        </w:rPr>
        <w:t>, 2005</w:t>
      </w:r>
      <w:r w:rsidRPr="004D1B5B">
        <w:rPr>
          <w:rFonts w:ascii="Times New Roman" w:eastAsia="Times New Roman" w:hAnsi="Times New Roman" w:cs="Times New Roman"/>
          <w:color w:val="auto"/>
          <w:sz w:val="28"/>
          <w:szCs w:val="28"/>
          <w:bdr w:val="none" w:sz="0" w:space="0" w:color="auto"/>
          <w:lang w:eastAsia="zh-CN"/>
        </w:rPr>
        <w:t>], в котором описывается технология поведения и дискурса, ожидаемых от женщин раннесредневекового Китая и включающих в себя предписанные женщинам признаки фемининности. Таким образом, «Женское четверокнижие» позволяет проследить конструирование гендера в Китае, в период эпох Хань и Тан (200 г. до н.э. – 900 г. н.э.).</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«Женское четверокнижие» представляет собой литературный памятник начала прошлого тысячелетия. Данное произведение предназначалось главным образом для домашнего воспитания девочек и привития им определенных норм поведения и жизненных ориентиров [Маслов, 2017].</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 xml:space="preserve">Следует отметить, что в указанный период в Китае существовал патриархальный строй со строгой системой иерархии, поэтому даже малейшее смещение гендерных ролей было недопустимым, так же как и сомнение в правильности вековых устоев.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bookmarkStart w:id="11" w:name="_Hlk511822331"/>
      <w:bookmarkEnd w:id="8"/>
      <w:r w:rsidRPr="004D1B5B">
        <w:rPr>
          <w:rFonts w:ascii="Times New Roman" w:eastAsia="Times New Roman" w:hAnsi="Times New Roman" w:cs="Times New Roman"/>
          <w:color w:val="auto"/>
          <w:sz w:val="28"/>
          <w:szCs w:val="28"/>
          <w:bdr w:val="none" w:sz="0" w:space="0" w:color="auto"/>
          <w:lang w:eastAsia="zh-CN"/>
        </w:rPr>
        <w:t xml:space="preserve">Все описанные в «Женском четверокнижии» правила и нормы были представлены в форме жестких указаний и прескрипций, не предполагающих альтернативного выбора. Не допускались суждения о том, что женщина, подобно мужчине, имеет право на самоопределение </w:t>
      </w:r>
      <w:bookmarkStart w:id="12" w:name="_Hlk511822349"/>
      <w:bookmarkEnd w:id="11"/>
      <w:r w:rsidRPr="004D1B5B">
        <w:rPr>
          <w:rFonts w:ascii="Times New Roman" w:eastAsia="Times New Roman" w:hAnsi="Times New Roman" w:cs="Times New Roman"/>
          <w:color w:val="auto"/>
          <w:sz w:val="28"/>
          <w:szCs w:val="28"/>
          <w:bdr w:val="none" w:sz="0" w:space="0" w:color="auto"/>
          <w:lang w:eastAsia="zh-CN"/>
        </w:rPr>
        <w:t>[</w:t>
      </w:r>
      <w:r w:rsidRPr="004D1B5B">
        <w:rPr>
          <w:rFonts w:ascii="MS Mincho" w:eastAsia="MS Mincho" w:hAnsi="MS Mincho" w:cs="Times New Roman"/>
          <w:color w:val="auto"/>
          <w:sz w:val="28"/>
          <w:szCs w:val="28"/>
          <w:bdr w:val="none" w:sz="0" w:space="0" w:color="auto"/>
          <w:lang w:eastAsia="zh-CN"/>
        </w:rPr>
        <w:t>相注</w:t>
      </w:r>
      <w:r w:rsidRPr="004D1B5B">
        <w:rPr>
          <w:rFonts w:ascii="Times New Roman" w:eastAsia="Times New Roman" w:hAnsi="Times New Roman" w:cs="Times New Roman" w:hint="eastAsia"/>
          <w:color w:val="auto"/>
          <w:sz w:val="28"/>
          <w:szCs w:val="28"/>
          <w:bdr w:val="none" w:sz="0" w:space="0" w:color="auto"/>
          <w:lang w:eastAsia="zh-CN"/>
        </w:rPr>
        <w:t>,</w:t>
      </w:r>
      <w:r w:rsidRPr="004D1B5B">
        <w:rPr>
          <w:rFonts w:ascii="MS Mincho" w:eastAsia="DengXian" w:hAnsi="MS Mincho" w:cs="Times New Roman" w:hint="eastAsia"/>
          <w:color w:val="auto"/>
          <w:sz w:val="28"/>
          <w:szCs w:val="28"/>
          <w:bdr w:val="none" w:sz="0" w:space="0" w:color="auto"/>
          <w:lang w:eastAsia="zh-CN"/>
        </w:rPr>
        <w:t xml:space="preserve"> </w:t>
      </w:r>
      <w:r w:rsidRPr="004D1B5B">
        <w:rPr>
          <w:rFonts w:ascii="Times New Roman" w:eastAsia="Times New Roman" w:hAnsi="Times New Roman" w:cs="Times New Roman" w:hint="eastAsia"/>
          <w:color w:val="auto"/>
          <w:sz w:val="28"/>
          <w:szCs w:val="28"/>
          <w:bdr w:val="none" w:sz="0" w:space="0" w:color="auto"/>
          <w:lang w:eastAsia="zh-CN"/>
        </w:rPr>
        <w:t>2015</w:t>
      </w:r>
      <w:r w:rsidRPr="004D1B5B">
        <w:rPr>
          <w:rFonts w:ascii="Times New Roman" w:eastAsia="Times New Roman" w:hAnsi="Times New Roman" w:cs="Times New Roman"/>
          <w:color w:val="auto"/>
          <w:sz w:val="28"/>
          <w:szCs w:val="28"/>
          <w:bdr w:val="none" w:sz="0" w:space="0" w:color="auto"/>
          <w:lang w:eastAsia="zh-CN"/>
        </w:rPr>
        <w:t xml:space="preserve">]. Образ женщины-рабыни был надежно закреплен в произведении «Женское четверокнижие», где повиновение и смирение описываются как главные женские достоинства, благодаря чему на протяжении двух тысячелетий в сознании китайцев формировался образ идеальной женщины. Именно по этой причине письменный памятник, в котором были закреплены нормы поведения женщин, включая коммуникативное поведение, конструирует женский гендер и гендерные различия. «Женское четверокнижие» не только </w:t>
      </w:r>
      <w:r w:rsidR="002A3418" w:rsidRPr="004D1B5B">
        <w:rPr>
          <w:rFonts w:ascii="Times New Roman" w:eastAsia="Times New Roman" w:hAnsi="Times New Roman" w:cs="Times New Roman"/>
          <w:color w:val="auto"/>
          <w:sz w:val="28"/>
          <w:szCs w:val="28"/>
          <w:bdr w:val="none" w:sz="0" w:space="0" w:color="auto"/>
          <w:lang w:eastAsia="zh-CN"/>
        </w:rPr>
        <w:t xml:space="preserve">определяло </w:t>
      </w:r>
      <w:r w:rsidRPr="004D1B5B">
        <w:rPr>
          <w:rFonts w:ascii="Times New Roman" w:eastAsia="Times New Roman" w:hAnsi="Times New Roman" w:cs="Times New Roman"/>
          <w:color w:val="auto"/>
          <w:sz w:val="28"/>
          <w:szCs w:val="28"/>
          <w:bdr w:val="none" w:sz="0" w:space="0" w:color="auto"/>
          <w:lang w:eastAsia="zh-CN"/>
        </w:rPr>
        <w:t>воспитание женщин, но и отражало мировосприятие носителей китайской лингвокультуры.</w:t>
      </w:r>
    </w:p>
    <w:bookmarkEnd w:id="12"/>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 xml:space="preserve">Так, мужчина традиционно занимал главенствующее положение в китайском обществе и в семье. Мужчина имел полное право распоряжаться судьбой жены, женщина же не должна была высказывать свое мнение или недовольство. Об этом свидетельствует наличие ряда предписаний, что главная добродетель женщины заключается в смирении и подчинении. </w:t>
      </w:r>
      <w:bookmarkStart w:id="13" w:name="_Hlk511822365"/>
      <w:r w:rsidRPr="004D1B5B">
        <w:rPr>
          <w:rFonts w:ascii="Times New Roman" w:eastAsia="Times New Roman" w:hAnsi="Times New Roman" w:cs="Times New Roman"/>
          <w:color w:val="auto"/>
          <w:sz w:val="28"/>
          <w:szCs w:val="28"/>
          <w:bdr w:val="none" w:sz="0" w:space="0" w:color="auto"/>
          <w:lang w:eastAsia="zh-CN"/>
        </w:rPr>
        <w:t>Уже с ранних лет жизни девочки формировались правила-регуляторы, которым она должна была следовать всю свою жизнь. Главными правилами поведения являлись смирение и минимальная коммуникативная активность.</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 xml:space="preserve">На лексическом уровне принижение роли женщин проявлялось в метафоричной манере, к примеру: </w:t>
      </w:r>
      <w:bookmarkEnd w:id="13"/>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SimSu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1. </w:t>
      </w:r>
      <w:r w:rsidRPr="004D1B5B">
        <w:rPr>
          <w:rFonts w:ascii="MS Gothic" w:eastAsia="MS Gothic" w:hAnsi="MS Gothic" w:cs="MS Gothic" w:hint="eastAsia"/>
          <w:color w:val="auto"/>
          <w:sz w:val="28"/>
          <w:szCs w:val="28"/>
          <w:bdr w:val="none" w:sz="0" w:space="0" w:color="auto"/>
          <w:shd w:val="clear" w:color="auto" w:fill="FFFFFF"/>
          <w:lang w:eastAsia="zh-CN"/>
        </w:rPr>
        <w:t>生</w:t>
      </w:r>
      <w:r w:rsidRPr="004D1B5B">
        <w:rPr>
          <w:rFonts w:ascii="Times New Roman" w:eastAsia="SimSun" w:hAnsi="Times New Roman" w:cs="Times New Roman"/>
          <w:color w:val="auto"/>
          <w:sz w:val="28"/>
          <w:szCs w:val="28"/>
          <w:bdr w:val="none" w:sz="0" w:space="0" w:color="auto"/>
          <w:shd w:val="clear" w:color="auto" w:fill="FFFFFF"/>
          <w:lang w:eastAsia="zh-CN"/>
        </w:rPr>
        <w:t>女</w:t>
      </w:r>
      <w:r w:rsidRPr="004D1B5B">
        <w:rPr>
          <w:rFonts w:ascii="MS Gothic" w:eastAsia="MS Gothic" w:hAnsi="MS Gothic" w:cs="MS Gothic" w:hint="eastAsia"/>
          <w:color w:val="auto"/>
          <w:sz w:val="28"/>
          <w:szCs w:val="28"/>
          <w:bdr w:val="none" w:sz="0" w:space="0" w:color="auto"/>
          <w:shd w:val="clear" w:color="auto" w:fill="FFFFFF"/>
          <w:lang w:eastAsia="zh-CN"/>
        </w:rPr>
        <w:t>臥之床下</w:t>
      </w:r>
      <w:r w:rsidRPr="004D1B5B">
        <w:rPr>
          <w:rFonts w:ascii="Times New Roman" w:eastAsia="SimSun" w:hAnsi="Times New Roman" w:cs="Times New Roman"/>
          <w:color w:val="auto"/>
          <w:sz w:val="28"/>
          <w:szCs w:val="28"/>
          <w:bdr w:val="none" w:sz="0" w:space="0" w:color="auto"/>
          <w:shd w:val="clear" w:color="auto" w:fill="FFFFFF"/>
          <w:lang w:eastAsia="zh-CN"/>
        </w:rPr>
        <w:t>，</w:t>
      </w:r>
      <w:r w:rsidRPr="004D1B5B">
        <w:rPr>
          <w:rFonts w:ascii="MS Gothic" w:eastAsia="MS Gothic" w:hAnsi="MS Gothic" w:cs="MS Gothic" w:hint="eastAsia"/>
          <w:color w:val="auto"/>
          <w:sz w:val="28"/>
          <w:szCs w:val="28"/>
          <w:bdr w:val="none" w:sz="0" w:space="0" w:color="auto"/>
          <w:shd w:val="clear" w:color="auto" w:fill="FFFFFF"/>
          <w:lang w:eastAsia="zh-CN"/>
        </w:rPr>
        <w:t>明其卑弱，主下人</w:t>
      </w:r>
      <w:r w:rsidRPr="004D1B5B">
        <w:rPr>
          <w:rFonts w:ascii="Times New Roman" w:eastAsia="SimSun" w:hAnsi="Times New Roman" w:cs="Times New Roman"/>
          <w:color w:val="auto"/>
          <w:sz w:val="28"/>
          <w:szCs w:val="28"/>
          <w:bdr w:val="none" w:sz="0" w:space="0" w:color="auto"/>
          <w:shd w:val="clear" w:color="auto" w:fill="FFFFFF"/>
          <w:lang w:eastAsia="zh-CN"/>
        </w:rPr>
        <w:t>也</w:t>
      </w:r>
      <w:r w:rsidRPr="004D1B5B">
        <w:rPr>
          <w:rFonts w:ascii="Times New Roman" w:eastAsia="SimSun" w:hAnsi="Times New Roman" w:cs="Times New Roman"/>
          <w:color w:val="auto"/>
          <w:sz w:val="28"/>
          <w:szCs w:val="28"/>
          <w:bdr w:val="none" w:sz="0" w:space="0" w:color="auto"/>
          <w:shd w:val="clear" w:color="auto" w:fill="FFFFFF"/>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 xml:space="preserve">Помещение девочки ниже уровня лежанки должно свидетельствовать о том, что она ничтожна и смиренна, и ее основной обязанностью является подчинение другим.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SimSu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2. </w:t>
      </w:r>
      <w:r w:rsidRPr="004D1B5B">
        <w:rPr>
          <w:rFonts w:ascii="MS Gothic" w:eastAsia="MS Gothic" w:hAnsi="MS Gothic" w:cs="MS Gothic" w:hint="eastAsia"/>
          <w:color w:val="auto"/>
          <w:sz w:val="28"/>
          <w:szCs w:val="28"/>
          <w:bdr w:val="none" w:sz="0" w:space="0" w:color="auto"/>
          <w:shd w:val="clear" w:color="auto" w:fill="FFFFFF"/>
          <w:lang w:eastAsia="zh-CN"/>
        </w:rPr>
        <w:t>明其習</w:t>
      </w:r>
      <w:r w:rsidRPr="004D1B5B">
        <w:rPr>
          <w:rFonts w:ascii="SimSun" w:eastAsia="SimSun" w:hAnsi="SimSun" w:cs="SimSun" w:hint="eastAsia"/>
          <w:color w:val="auto"/>
          <w:sz w:val="28"/>
          <w:szCs w:val="28"/>
          <w:bdr w:val="none" w:sz="0" w:space="0" w:color="auto"/>
          <w:shd w:val="clear" w:color="auto" w:fill="FFFFFF"/>
          <w:lang w:val="en-US" w:eastAsia="zh-CN"/>
        </w:rPr>
        <w:t>劳</w:t>
      </w:r>
      <w:r w:rsidRPr="004D1B5B">
        <w:rPr>
          <w:rFonts w:ascii="MS Gothic" w:eastAsia="MS Gothic" w:hAnsi="MS Gothic" w:cs="MS Gothic" w:hint="eastAsia"/>
          <w:color w:val="auto"/>
          <w:sz w:val="28"/>
          <w:szCs w:val="28"/>
          <w:bdr w:val="none" w:sz="0" w:space="0" w:color="auto"/>
          <w:shd w:val="clear" w:color="auto" w:fill="FFFFFF"/>
          <w:lang w:eastAsia="zh-CN"/>
        </w:rPr>
        <w:t>，主</w:t>
      </w:r>
      <w:r w:rsidRPr="004D1B5B">
        <w:rPr>
          <w:rFonts w:ascii="SimSun" w:eastAsia="SimSun" w:hAnsi="SimSun" w:cs="SimSun" w:hint="eastAsia"/>
          <w:color w:val="auto"/>
          <w:sz w:val="28"/>
          <w:szCs w:val="28"/>
          <w:bdr w:val="none" w:sz="0" w:space="0" w:color="auto"/>
          <w:shd w:val="clear" w:color="auto" w:fill="FFFFFF"/>
          <w:lang w:eastAsia="zh-CN"/>
        </w:rPr>
        <w:t>执</w:t>
      </w:r>
      <w:r w:rsidRPr="004D1B5B">
        <w:rPr>
          <w:rFonts w:ascii="MS Gothic" w:eastAsia="MS Gothic" w:hAnsi="MS Gothic" w:cs="MS Gothic" w:hint="eastAsia"/>
          <w:color w:val="auto"/>
          <w:sz w:val="28"/>
          <w:szCs w:val="28"/>
          <w:bdr w:val="none" w:sz="0" w:space="0" w:color="auto"/>
          <w:shd w:val="clear" w:color="auto" w:fill="FFFFFF"/>
          <w:lang w:eastAsia="zh-CN"/>
        </w:rPr>
        <w:t>勤</w:t>
      </w:r>
      <w:r w:rsidRPr="004D1B5B">
        <w:rPr>
          <w:rFonts w:ascii="Times New Roman" w:eastAsia="SimSun" w:hAnsi="Times New Roman" w:cs="Times New Roman"/>
          <w:color w:val="auto"/>
          <w:sz w:val="28"/>
          <w:szCs w:val="28"/>
          <w:bdr w:val="none" w:sz="0" w:space="0" w:color="auto"/>
          <w:shd w:val="clear" w:color="auto" w:fill="FFFFFF"/>
          <w:lang w:eastAsia="zh-CN"/>
        </w:rPr>
        <w:t>也</w:t>
      </w:r>
      <w:r w:rsidRPr="004D1B5B">
        <w:rPr>
          <w:rFonts w:ascii="Times New Roman" w:eastAsia="SimSun" w:hAnsi="Times New Roman" w:cs="Times New Roman"/>
          <w:color w:val="auto"/>
          <w:sz w:val="28"/>
          <w:szCs w:val="28"/>
          <w:bdr w:val="none" w:sz="0" w:space="0" w:color="auto"/>
          <w:shd w:val="clear" w:color="auto" w:fill="FFFFFF"/>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Девочка должна привыкать к труду, а ее основным долгом будет проявление исключительного прилежания.</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SimSu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3. </w:t>
      </w:r>
      <w:r w:rsidRPr="004D1B5B">
        <w:rPr>
          <w:rFonts w:ascii="MS Gothic" w:eastAsia="MS Gothic" w:hAnsi="MS Gothic" w:cs="MS Gothic" w:hint="eastAsia"/>
          <w:color w:val="auto"/>
          <w:sz w:val="28"/>
          <w:szCs w:val="28"/>
          <w:bdr w:val="none" w:sz="0" w:space="0" w:color="auto"/>
          <w:shd w:val="clear" w:color="auto" w:fill="FFFFFF"/>
          <w:lang w:eastAsia="zh-CN"/>
        </w:rPr>
        <w:t>忍辱含垢，常若畏惧，是</w:t>
      </w:r>
      <w:r w:rsidRPr="004D1B5B">
        <w:rPr>
          <w:rFonts w:ascii="SimSun" w:eastAsia="SimSun" w:hAnsi="SimSun" w:cs="SimSun" w:hint="eastAsia"/>
          <w:color w:val="auto"/>
          <w:sz w:val="28"/>
          <w:szCs w:val="28"/>
          <w:bdr w:val="none" w:sz="0" w:space="0" w:color="auto"/>
          <w:shd w:val="clear" w:color="auto" w:fill="FFFFFF"/>
          <w:lang w:eastAsia="zh-CN"/>
        </w:rPr>
        <w:t>谓卑弱下人</w:t>
      </w:r>
      <w:r w:rsidRPr="004D1B5B">
        <w:rPr>
          <w:rFonts w:ascii="Times New Roman" w:eastAsia="SimSun" w:hAnsi="Times New Roman" w:cs="Times New Roman"/>
          <w:color w:val="auto"/>
          <w:sz w:val="28"/>
          <w:szCs w:val="28"/>
          <w:bdr w:val="none" w:sz="0" w:space="0" w:color="auto"/>
          <w:shd w:val="clear" w:color="auto" w:fill="FFFFFF"/>
          <w:lang w:eastAsia="zh-CN"/>
        </w:rPr>
        <w:t>也</w:t>
      </w:r>
      <w:r w:rsidRPr="004D1B5B">
        <w:rPr>
          <w:rFonts w:ascii="Times New Roman" w:eastAsia="SimSun" w:hAnsi="Times New Roman" w:cs="Times New Roman"/>
          <w:color w:val="auto"/>
          <w:sz w:val="28"/>
          <w:szCs w:val="28"/>
          <w:bdr w:val="none" w:sz="0" w:space="0" w:color="auto"/>
          <w:shd w:val="clear" w:color="auto" w:fill="FFFFFF"/>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Она должна пройти через чувство позора и проглатывать обиды даже тогда, когда другие люди говорят про нее недоброе или делают ей плохое. Пускай она все время пребывает в трепете и страхе. Вот таким образом она должна воспитывать в себе чувство ничтожности и смирения перед другими.</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 xml:space="preserve">4. </w:t>
      </w:r>
      <w:r w:rsidRPr="004D1B5B">
        <w:rPr>
          <w:rFonts w:ascii="MS Gothic" w:eastAsia="MS Gothic" w:hAnsi="MS Gothic" w:cs="MS Gothic" w:hint="eastAsia"/>
          <w:color w:val="auto"/>
          <w:sz w:val="28"/>
          <w:szCs w:val="28"/>
          <w:bdr w:val="none" w:sz="0" w:space="0" w:color="auto"/>
          <w:lang w:eastAsia="zh-CN"/>
        </w:rPr>
        <w:t>女有四行，一曰</w:t>
      </w:r>
      <w:r w:rsidRPr="004D1B5B">
        <w:rPr>
          <w:rFonts w:ascii="SimSun" w:eastAsia="SimSun" w:hAnsi="SimSun" w:cs="SimSun" w:hint="eastAsia"/>
          <w:color w:val="auto"/>
          <w:sz w:val="28"/>
          <w:szCs w:val="28"/>
          <w:bdr w:val="none" w:sz="0" w:space="0" w:color="auto"/>
          <w:lang w:eastAsia="zh-CN"/>
        </w:rPr>
        <w:t>妇德，二曰妇言，三曰妇容，四曰妇功</w:t>
      </w:r>
      <w:r w:rsidRPr="004D1B5B">
        <w:rPr>
          <w:rFonts w:ascii="Times New Roman" w:eastAsia="SimSun" w:hAnsi="Times New Roman" w:cs="Times New Roman"/>
          <w:color w:val="auto"/>
          <w:sz w:val="28"/>
          <w:szCs w:val="28"/>
          <w:bdr w:val="none" w:sz="0" w:space="0" w:color="auto"/>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Женщина должна отличаться четырьмя качествами: первое – это женские добродетели, второе – женские речи, третье – женственная внешность, четвертое – женское мастерство.</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В данных отрывках «Женского четверокнижия» мы можем видеть, что, помимо открытого принижения женщины, неоднократно употребляются слова с имплицитным оттенком подчинения. Кроме того, в последнем примере все добродетели расписаны именно для замужней женщины, что еще раз подчеркивает то, что женщина без мужа не являлась полноценным членом социума.</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Ничтожность положения женщины также подчеркивалась при помощи грамматических средств, что мы можем наблюдать на примере следующих наставлений:</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SimSu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5. </w:t>
      </w:r>
      <w:r w:rsidRPr="004D1B5B">
        <w:rPr>
          <w:rFonts w:ascii="SimSun" w:eastAsia="SimSun" w:hAnsi="SimSun" w:cs="SimSun" w:hint="eastAsia"/>
          <w:color w:val="auto"/>
          <w:sz w:val="28"/>
          <w:szCs w:val="28"/>
          <w:bdr w:val="none" w:sz="0" w:space="0" w:color="auto"/>
          <w:shd w:val="clear" w:color="auto" w:fill="FFFFFF"/>
          <w:lang w:eastAsia="zh-CN"/>
        </w:rPr>
        <w:t>谦让</w:t>
      </w:r>
      <w:r w:rsidRPr="004D1B5B">
        <w:rPr>
          <w:rFonts w:ascii="MS Gothic" w:eastAsia="MS Gothic" w:hAnsi="MS Gothic" w:cs="MS Gothic" w:hint="eastAsia"/>
          <w:color w:val="auto"/>
          <w:sz w:val="28"/>
          <w:szCs w:val="28"/>
          <w:bdr w:val="none" w:sz="0" w:space="0" w:color="auto"/>
          <w:shd w:val="clear" w:color="auto" w:fill="FFFFFF"/>
          <w:lang w:eastAsia="zh-CN"/>
        </w:rPr>
        <w:t>恭敬，先人后</w:t>
      </w:r>
      <w:r w:rsidRPr="004D1B5B">
        <w:rPr>
          <w:rFonts w:ascii="Times New Roman" w:eastAsia="SimSun" w:hAnsi="Times New Roman" w:cs="Times New Roman"/>
          <w:color w:val="auto"/>
          <w:sz w:val="28"/>
          <w:szCs w:val="28"/>
          <w:bdr w:val="none" w:sz="0" w:space="0" w:color="auto"/>
          <w:shd w:val="clear" w:color="auto" w:fill="FFFFFF"/>
          <w:lang w:eastAsia="zh-CN"/>
        </w:rPr>
        <w:t>己</w:t>
      </w:r>
      <w:r w:rsidRPr="004D1B5B">
        <w:rPr>
          <w:rFonts w:ascii="Times New Roman" w:eastAsia="SimSun" w:hAnsi="Times New Roman" w:cs="Times New Roman"/>
          <w:color w:val="auto"/>
          <w:sz w:val="28"/>
          <w:szCs w:val="28"/>
          <w:bdr w:val="none" w:sz="0" w:space="0" w:color="auto"/>
          <w:shd w:val="clear" w:color="auto" w:fill="FFFFFF"/>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Женщина должна скромно уступать другим (прим. – ставить интересы других впереди, свои же оставлять позади).</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SimSu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6. </w:t>
      </w:r>
      <w:r w:rsidRPr="004D1B5B">
        <w:rPr>
          <w:rFonts w:ascii="MS Gothic" w:eastAsia="MS Gothic" w:hAnsi="MS Gothic" w:cs="MS Gothic" w:hint="eastAsia"/>
          <w:color w:val="auto"/>
          <w:sz w:val="28"/>
          <w:szCs w:val="28"/>
          <w:bdr w:val="none" w:sz="0" w:space="0" w:color="auto"/>
          <w:shd w:val="clear" w:color="auto" w:fill="FFFFFF"/>
          <w:lang w:eastAsia="zh-CN"/>
        </w:rPr>
        <w:t>有善莫</w:t>
      </w:r>
      <w:r w:rsidRPr="004D1B5B">
        <w:rPr>
          <w:rFonts w:ascii="Times New Roman" w:eastAsia="SimSun" w:hAnsi="Times New Roman" w:cs="Times New Roman"/>
          <w:color w:val="auto"/>
          <w:sz w:val="28"/>
          <w:szCs w:val="28"/>
          <w:bdr w:val="none" w:sz="0" w:space="0" w:color="auto"/>
          <w:shd w:val="clear" w:color="auto" w:fill="FFFFFF"/>
          <w:lang w:eastAsia="zh-CN"/>
        </w:rPr>
        <w:t>名</w:t>
      </w:r>
      <w:r w:rsidRPr="004D1B5B">
        <w:rPr>
          <w:rFonts w:ascii="Times New Roman" w:eastAsia="SimSun" w:hAnsi="Times New Roman" w:cs="Times New Roman"/>
          <w:color w:val="auto"/>
          <w:sz w:val="28"/>
          <w:szCs w:val="28"/>
          <w:bdr w:val="none" w:sz="0" w:space="0" w:color="auto"/>
          <w:shd w:val="clear" w:color="auto" w:fill="FFFFFF"/>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Если же сделает она что-то хорошее, то пускай не упоминает свое имя.</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SimSu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7. </w:t>
      </w:r>
      <w:r w:rsidRPr="004D1B5B">
        <w:rPr>
          <w:rFonts w:ascii="MS Gothic" w:eastAsia="MS Gothic" w:hAnsi="MS Gothic" w:cs="MS Gothic" w:hint="eastAsia"/>
          <w:color w:val="auto"/>
          <w:sz w:val="28"/>
          <w:szCs w:val="28"/>
          <w:bdr w:val="none" w:sz="0" w:space="0" w:color="auto"/>
          <w:shd w:val="clear" w:color="auto" w:fill="FFFFFF"/>
          <w:lang w:eastAsia="zh-CN"/>
        </w:rPr>
        <w:t>有惡莫</w:t>
      </w:r>
      <w:r w:rsidRPr="004D1B5B">
        <w:rPr>
          <w:rFonts w:ascii="Times New Roman" w:eastAsia="SimSun" w:hAnsi="Times New Roman" w:cs="Times New Roman"/>
          <w:color w:val="auto"/>
          <w:sz w:val="28"/>
          <w:szCs w:val="28"/>
          <w:bdr w:val="none" w:sz="0" w:space="0" w:color="auto"/>
          <w:shd w:val="clear" w:color="auto" w:fill="FFFFFF"/>
          <w:lang w:val="en-US" w:eastAsia="zh-CN"/>
        </w:rPr>
        <w:t>辞</w:t>
      </w:r>
      <w:r w:rsidRPr="004D1B5B">
        <w:rPr>
          <w:rFonts w:ascii="Times New Roman" w:eastAsia="SimSun" w:hAnsi="Times New Roman" w:cs="Times New Roman"/>
          <w:color w:val="auto"/>
          <w:sz w:val="28"/>
          <w:szCs w:val="28"/>
          <w:bdr w:val="none" w:sz="0" w:space="0" w:color="auto"/>
          <w:shd w:val="clear" w:color="auto" w:fill="FFFFFF"/>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SimSu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lang w:eastAsia="zh-CN"/>
        </w:rPr>
        <w:t>Коли сделала что-то дурное, то пускай не отрицает своей вины.</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lang w:eastAsia="zh-CN"/>
        </w:rPr>
        <w:t xml:space="preserve">8. </w:t>
      </w:r>
      <w:r w:rsidRPr="004D1B5B">
        <w:rPr>
          <w:rFonts w:ascii="MS Gothic" w:eastAsia="MS Gothic" w:hAnsi="MS Gothic" w:cs="MS Gothic" w:hint="eastAsia"/>
          <w:color w:val="auto"/>
          <w:sz w:val="28"/>
          <w:szCs w:val="28"/>
          <w:bdr w:val="none" w:sz="0" w:space="0" w:color="auto"/>
          <w:lang w:eastAsia="zh-CN"/>
        </w:rPr>
        <w:t>然</w:t>
      </w:r>
      <w:r w:rsidRPr="004D1B5B">
        <w:rPr>
          <w:rFonts w:ascii="SimSun" w:eastAsia="SimSun" w:hAnsi="SimSun" w:cs="SimSun" w:hint="eastAsia"/>
          <w:color w:val="auto"/>
          <w:sz w:val="28"/>
          <w:szCs w:val="28"/>
          <w:bdr w:val="none" w:sz="0" w:space="0" w:color="auto"/>
          <w:lang w:val="en-US" w:eastAsia="zh-CN"/>
        </w:rPr>
        <w:t>则</w:t>
      </w:r>
      <w:r w:rsidRPr="004D1B5B">
        <w:rPr>
          <w:rFonts w:ascii="MS Gothic" w:eastAsia="MS Gothic" w:hAnsi="MS Gothic" w:cs="MS Gothic" w:hint="eastAsia"/>
          <w:color w:val="auto"/>
          <w:sz w:val="28"/>
          <w:szCs w:val="28"/>
          <w:bdr w:val="none" w:sz="0" w:space="0" w:color="auto"/>
          <w:lang w:eastAsia="zh-CN"/>
        </w:rPr>
        <w:t>修身莫若敬，避</w:t>
      </w:r>
      <w:r w:rsidRPr="004D1B5B">
        <w:rPr>
          <w:rFonts w:ascii="SimSun" w:eastAsia="SimSun" w:hAnsi="SimSun" w:cs="SimSun" w:hint="eastAsia"/>
          <w:color w:val="auto"/>
          <w:sz w:val="28"/>
          <w:szCs w:val="28"/>
          <w:bdr w:val="none" w:sz="0" w:space="0" w:color="auto"/>
          <w:lang w:eastAsia="zh-CN"/>
        </w:rPr>
        <w:t>强</w:t>
      </w:r>
      <w:r w:rsidRPr="004D1B5B">
        <w:rPr>
          <w:rFonts w:ascii="MS Gothic" w:eastAsia="MS Gothic" w:hAnsi="MS Gothic" w:cs="MS Gothic" w:hint="eastAsia"/>
          <w:color w:val="auto"/>
          <w:sz w:val="28"/>
          <w:szCs w:val="28"/>
          <w:bdr w:val="none" w:sz="0" w:space="0" w:color="auto"/>
          <w:lang w:eastAsia="zh-CN"/>
        </w:rPr>
        <w:t>莫若</w:t>
      </w:r>
      <w:r w:rsidRPr="004D1B5B">
        <w:rPr>
          <w:rFonts w:ascii="SimSun" w:eastAsia="SimSun" w:hAnsi="SimSun" w:cs="SimSun" w:hint="eastAsia"/>
          <w:color w:val="auto"/>
          <w:sz w:val="28"/>
          <w:szCs w:val="28"/>
          <w:bdr w:val="none" w:sz="0" w:space="0" w:color="auto"/>
          <w:lang w:eastAsia="zh-CN"/>
        </w:rPr>
        <w:t>顺</w:t>
      </w:r>
      <w:r w:rsidRPr="004D1B5B">
        <w:rPr>
          <w:rFonts w:ascii="Times New Roman" w:eastAsia="SimSun" w:hAnsi="Times New Roman" w:cs="Times New Roman"/>
          <w:color w:val="auto"/>
          <w:sz w:val="28"/>
          <w:szCs w:val="28"/>
          <w:bdr w:val="none" w:sz="0" w:space="0" w:color="auto"/>
          <w:lang w:eastAsia="zh-CN"/>
        </w:rPr>
        <w:t>。</w:t>
      </w:r>
      <w:r w:rsidRPr="004D1B5B">
        <w:rPr>
          <w:rFonts w:ascii="MS Gothic" w:eastAsia="MS Gothic" w:hAnsi="MS Gothic" w:cs="MS Gothic" w:hint="eastAsia"/>
          <w:color w:val="auto"/>
          <w:sz w:val="28"/>
          <w:szCs w:val="28"/>
          <w:bdr w:val="none" w:sz="0" w:space="0" w:color="auto"/>
          <w:lang w:eastAsia="zh-CN"/>
        </w:rPr>
        <w:t>故曰敬</w:t>
      </w:r>
      <w:r w:rsidRPr="004D1B5B">
        <w:rPr>
          <w:rFonts w:ascii="SimSun" w:eastAsia="SimSun" w:hAnsi="SimSun" w:cs="SimSun" w:hint="eastAsia"/>
          <w:color w:val="auto"/>
          <w:sz w:val="28"/>
          <w:szCs w:val="28"/>
          <w:bdr w:val="none" w:sz="0" w:space="0" w:color="auto"/>
          <w:lang w:eastAsia="zh-CN"/>
        </w:rPr>
        <w:t>顺</w:t>
      </w:r>
      <w:r w:rsidRPr="004D1B5B">
        <w:rPr>
          <w:rFonts w:ascii="MS Gothic" w:eastAsia="MS Gothic" w:hAnsi="MS Gothic" w:cs="MS Gothic" w:hint="eastAsia"/>
          <w:color w:val="auto"/>
          <w:sz w:val="28"/>
          <w:szCs w:val="28"/>
          <w:bdr w:val="none" w:sz="0" w:space="0" w:color="auto"/>
          <w:lang w:eastAsia="zh-CN"/>
        </w:rPr>
        <w:t>之道，</w:t>
      </w:r>
      <w:r w:rsidRPr="004D1B5B">
        <w:rPr>
          <w:rFonts w:ascii="SimSun" w:eastAsia="SimSun" w:hAnsi="SimSun" w:cs="SimSun" w:hint="eastAsia"/>
          <w:color w:val="auto"/>
          <w:sz w:val="28"/>
          <w:szCs w:val="28"/>
          <w:bdr w:val="none" w:sz="0" w:space="0" w:color="auto"/>
          <w:lang w:eastAsia="zh-CN"/>
        </w:rPr>
        <w:t>妇</w:t>
      </w:r>
      <w:r w:rsidRPr="004D1B5B">
        <w:rPr>
          <w:rFonts w:ascii="MS Gothic" w:eastAsia="MS Gothic" w:hAnsi="MS Gothic" w:cs="MS Gothic" w:hint="eastAsia"/>
          <w:color w:val="auto"/>
          <w:sz w:val="28"/>
          <w:szCs w:val="28"/>
          <w:bdr w:val="none" w:sz="0" w:space="0" w:color="auto"/>
          <w:lang w:eastAsia="zh-CN"/>
        </w:rPr>
        <w:t>人之大礼也</w:t>
      </w:r>
      <w:r w:rsidRPr="004D1B5B">
        <w:rPr>
          <w:rFonts w:ascii="Times New Roman" w:eastAsia="SimSun" w:hAnsi="Times New Roman" w:cs="Times New Roman"/>
          <w:color w:val="auto"/>
          <w:sz w:val="28"/>
          <w:szCs w:val="28"/>
          <w:bdr w:val="none" w:sz="0" w:space="0" w:color="auto"/>
          <w:lang w:eastAsia="zh-CN"/>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А потому и говорят, что путь уважения и покорности является самым важным принципом поведения женщины. Поэтому уважение приходит из того, что ты умеешь постоянно терпеть.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shd w:val="clear" w:color="auto" w:fill="FFFFFF"/>
          <w:lang w:eastAsia="zh-CN"/>
        </w:rPr>
      </w:pPr>
      <w:r w:rsidRPr="004D1B5B">
        <w:rPr>
          <w:rFonts w:ascii="Times New Roman" w:eastAsia="Times New Roman" w:hAnsi="Times New Roman" w:cs="Times New Roman"/>
          <w:color w:val="auto"/>
          <w:sz w:val="28"/>
          <w:szCs w:val="28"/>
          <w:bdr w:val="none" w:sz="0" w:space="0" w:color="auto"/>
          <w:shd w:val="clear" w:color="auto" w:fill="FFFFFF"/>
          <w:lang w:eastAsia="zh-CN"/>
        </w:rPr>
        <w:t>В этих примерах присутствует употребление императивных форм глаголов (</w:t>
      </w:r>
      <w:r w:rsidRPr="004D1B5B">
        <w:rPr>
          <w:rFonts w:ascii="MS Gothic" w:eastAsia="MS Gothic" w:hAnsi="MS Gothic" w:cs="MS Gothic" w:hint="eastAsia"/>
          <w:color w:val="auto"/>
          <w:sz w:val="28"/>
          <w:szCs w:val="28"/>
          <w:bdr w:val="none" w:sz="0" w:space="0" w:color="auto"/>
          <w:shd w:val="clear" w:color="auto" w:fill="FFFFFF"/>
          <w:lang w:val="en-US" w:eastAsia="zh-CN"/>
        </w:rPr>
        <w:t>无</w:t>
      </w: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 и </w:t>
      </w:r>
      <w:r w:rsidRPr="004D1B5B">
        <w:rPr>
          <w:rFonts w:ascii="SimSun" w:eastAsia="SimSun" w:hAnsi="SimSun" w:cs="SimSun" w:hint="eastAsia"/>
          <w:color w:val="auto"/>
          <w:sz w:val="28"/>
          <w:szCs w:val="28"/>
          <w:bdr w:val="none" w:sz="0" w:space="0" w:color="auto"/>
          <w:shd w:val="clear" w:color="auto" w:fill="FFFFFF"/>
          <w:lang w:eastAsia="zh-CN"/>
        </w:rPr>
        <w:t>让</w:t>
      </w: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 и использование таких отрицательных местоимений как </w:t>
      </w:r>
      <w:r w:rsidRPr="004D1B5B">
        <w:rPr>
          <w:rFonts w:ascii="MS Gothic" w:eastAsia="MS Gothic" w:hAnsi="MS Gothic" w:cs="MS Gothic" w:hint="eastAsia"/>
          <w:color w:val="auto"/>
          <w:sz w:val="28"/>
          <w:szCs w:val="28"/>
          <w:bdr w:val="none" w:sz="0" w:space="0" w:color="auto"/>
          <w:shd w:val="clear" w:color="auto" w:fill="FFFFFF"/>
          <w:lang w:eastAsia="zh-CN"/>
        </w:rPr>
        <w:t>莫</w:t>
      </w:r>
      <w:r w:rsidRPr="004D1B5B">
        <w:rPr>
          <w:rFonts w:ascii="Times New Roman" w:eastAsia="DengXian" w:hAnsi="Times New Roman" w:cs="Times New Roman" w:hint="eastAsia"/>
          <w:color w:val="auto"/>
          <w:sz w:val="28"/>
          <w:szCs w:val="28"/>
          <w:bdr w:val="none" w:sz="0" w:space="0" w:color="auto"/>
          <w:shd w:val="clear" w:color="auto" w:fill="FFFFFF"/>
          <w:lang w:eastAsia="zh-CN"/>
        </w:rPr>
        <w:t>,</w:t>
      </w:r>
      <w:r w:rsidRPr="004D1B5B">
        <w:rPr>
          <w:rFonts w:ascii="Times New Roman" w:eastAsia="Times New Roman" w:hAnsi="Times New Roman" w:cs="Times New Roman"/>
          <w:color w:val="auto"/>
          <w:sz w:val="28"/>
          <w:szCs w:val="28"/>
          <w:bdr w:val="none" w:sz="0" w:space="0" w:color="auto"/>
          <w:shd w:val="clear" w:color="auto" w:fill="FFFFFF"/>
          <w:lang w:eastAsia="zh-CN"/>
        </w:rPr>
        <w:t xml:space="preserve"> что свидетельствует об отсутствии свободы выбора у женщины в древнекитайском обществе.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bookmarkStart w:id="14" w:name="_Hlk511822443"/>
      <w:r w:rsidRPr="004D1B5B">
        <w:rPr>
          <w:rFonts w:ascii="Times New Roman" w:eastAsia="Times New Roman" w:hAnsi="Times New Roman" w:cs="Times New Roman"/>
          <w:color w:val="auto"/>
          <w:sz w:val="28"/>
          <w:szCs w:val="28"/>
          <w:bdr w:val="none" w:sz="0" w:space="0" w:color="auto"/>
          <w:lang w:eastAsia="zh-CN"/>
        </w:rPr>
        <w:t xml:space="preserve">В основе понятия языкового конструирования гендера лежит идея о том, что высказывания – это не просто слова или речевые акты, а совокупность частиц, из которых складываются социальные отношения и различные аспекты личности, воссоздаваемые в каждом коммуникативном взаимодействии. Конструирование гендера в «Женском четверокнижии» характеризуется строгими правилами и прескрипциями.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 xml:space="preserve">Таким образом, женская гендерная идентичность в «Женском четверокнижии» конструировалась на лексическом и грамматическом уровнях. Конструирование гендера </w:t>
      </w:r>
      <w:r w:rsidR="006A2E14">
        <w:rPr>
          <w:rFonts w:ascii="Times New Roman" w:eastAsia="Times New Roman" w:hAnsi="Times New Roman" w:cs="Times New Roman"/>
          <w:color w:val="auto"/>
          <w:sz w:val="28"/>
          <w:szCs w:val="28"/>
          <w:bdr w:val="none" w:sz="0" w:space="0" w:color="auto"/>
          <w:lang w:eastAsia="zh-CN"/>
        </w:rPr>
        <w:t xml:space="preserve">– </w:t>
      </w:r>
      <w:r w:rsidRPr="004D1B5B">
        <w:rPr>
          <w:rFonts w:ascii="Times New Roman" w:eastAsia="Times New Roman" w:hAnsi="Times New Roman" w:cs="Times New Roman"/>
          <w:color w:val="auto"/>
          <w:sz w:val="28"/>
          <w:szCs w:val="28"/>
          <w:bdr w:val="none" w:sz="0" w:space="0" w:color="auto"/>
          <w:lang w:eastAsia="zh-CN"/>
        </w:rPr>
        <w:t>процесс не биологически обусловленный, а социально предопределенный, так как конструкт женственности в «Женском четверокнижии» носит исключительно прагматический характер. Это произведение идеально вписывалось в представление китайцев о мире, где патриархат и степень социальной дифференциации диктовали реалии, при которых женщина была абсолютно бесправна, что, в свою очередь, нашло отражение в «Женском четверокнижии» в виде строгих правил и предписаний, конструирующих женскую гендерную идентичность.</w:t>
      </w:r>
    </w:p>
    <w:bookmarkEnd w:id="14"/>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851"/>
        <w:contextualSpacing/>
        <w:jc w:val="both"/>
        <w:rPr>
          <w:rFonts w:ascii="Times New Roman" w:eastAsia="Times New Roman" w:hAnsi="Times New Roman" w:cs="Times New Roman"/>
          <w:i/>
          <w:color w:val="auto"/>
          <w:sz w:val="28"/>
          <w:szCs w:val="28"/>
          <w:bdr w:val="none" w:sz="0" w:space="0" w:color="auto"/>
          <w:lang w:eastAsia="zh-CN"/>
        </w:rPr>
      </w:pPr>
    </w:p>
    <w:p w:rsidR="004D1B5B" w:rsidRPr="004D1B5B" w:rsidRDefault="004D1B5B" w:rsidP="006A2E1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contextualSpacing/>
        <w:jc w:val="center"/>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color w:val="auto"/>
          <w:sz w:val="28"/>
          <w:szCs w:val="28"/>
          <w:bdr w:val="none" w:sz="0" w:space="0" w:color="auto"/>
          <w:lang w:eastAsia="zh-CN"/>
        </w:rPr>
        <w:t>СПИСОК ЛИТЕРАТУРЫ</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eastAsia="zh-CN"/>
        </w:rPr>
      </w:pPr>
      <w:r>
        <w:rPr>
          <w:rFonts w:ascii="Times New Roman" w:eastAsia="Times New Roman" w:hAnsi="Times New Roman" w:cs="Times New Roman"/>
          <w:color w:val="auto"/>
          <w:sz w:val="28"/>
          <w:szCs w:val="28"/>
          <w:bdr w:val="none" w:sz="0" w:space="0" w:color="auto"/>
          <w:lang w:eastAsia="zh-CN"/>
        </w:rPr>
        <w:t>1. Вейнингер </w:t>
      </w:r>
      <w:r w:rsidR="004D1B5B" w:rsidRPr="004D1B5B">
        <w:rPr>
          <w:rFonts w:ascii="Times New Roman" w:eastAsia="Times New Roman" w:hAnsi="Times New Roman" w:cs="Times New Roman"/>
          <w:color w:val="auto"/>
          <w:sz w:val="28"/>
          <w:szCs w:val="28"/>
          <w:bdr w:val="none" w:sz="0" w:space="0" w:color="auto"/>
          <w:lang w:eastAsia="zh-CN"/>
        </w:rPr>
        <w:t>О. Пол и</w:t>
      </w:r>
      <w:r>
        <w:rPr>
          <w:rFonts w:ascii="Times New Roman" w:eastAsia="Times New Roman" w:hAnsi="Times New Roman" w:cs="Times New Roman"/>
          <w:color w:val="auto"/>
          <w:sz w:val="28"/>
          <w:szCs w:val="28"/>
          <w:bdr w:val="none" w:sz="0" w:space="0" w:color="auto"/>
          <w:lang w:eastAsia="zh-CN"/>
        </w:rPr>
        <w:t xml:space="preserve"> характер. М.: Терра, 1992. 480 </w:t>
      </w:r>
      <w:r w:rsidR="004D1B5B" w:rsidRPr="004D1B5B">
        <w:rPr>
          <w:rFonts w:ascii="Times New Roman" w:eastAsia="Times New Roman" w:hAnsi="Times New Roman" w:cs="Times New Roman"/>
          <w:color w:val="auto"/>
          <w:sz w:val="28"/>
          <w:szCs w:val="28"/>
          <w:bdr w:val="none" w:sz="0" w:space="0" w:color="auto"/>
          <w:lang w:eastAsia="zh-CN"/>
        </w:rPr>
        <w:t>с.</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eastAsia="zh-CN"/>
        </w:rPr>
      </w:pPr>
      <w:r>
        <w:rPr>
          <w:rFonts w:ascii="Times New Roman" w:eastAsia="Times New Roman" w:hAnsi="Times New Roman" w:cs="Times New Roman"/>
          <w:color w:val="auto"/>
          <w:sz w:val="28"/>
          <w:szCs w:val="28"/>
          <w:bdr w:val="none" w:sz="0" w:space="0" w:color="auto"/>
          <w:lang w:eastAsia="zh-CN"/>
        </w:rPr>
        <w:t>2. Де Бовуар </w:t>
      </w:r>
      <w:r w:rsidR="004D1B5B" w:rsidRPr="004D1B5B">
        <w:rPr>
          <w:rFonts w:ascii="Times New Roman" w:eastAsia="Times New Roman" w:hAnsi="Times New Roman" w:cs="Times New Roman"/>
          <w:color w:val="auto"/>
          <w:sz w:val="28"/>
          <w:szCs w:val="28"/>
          <w:bdr w:val="none" w:sz="0" w:space="0" w:color="auto"/>
          <w:lang w:eastAsia="zh-CN"/>
        </w:rPr>
        <w:t>С. Втор</w:t>
      </w:r>
      <w:r>
        <w:rPr>
          <w:rFonts w:ascii="Times New Roman" w:eastAsia="Times New Roman" w:hAnsi="Times New Roman" w:cs="Times New Roman"/>
          <w:color w:val="auto"/>
          <w:sz w:val="28"/>
          <w:szCs w:val="28"/>
          <w:bdr w:val="none" w:sz="0" w:space="0" w:color="auto"/>
          <w:lang w:eastAsia="zh-CN"/>
        </w:rPr>
        <w:t>ой пол. М.: Прогресс, 1997. 832 </w:t>
      </w:r>
      <w:r w:rsidR="004D1B5B" w:rsidRPr="004D1B5B">
        <w:rPr>
          <w:rFonts w:ascii="Times New Roman" w:eastAsia="Times New Roman" w:hAnsi="Times New Roman" w:cs="Times New Roman"/>
          <w:color w:val="auto"/>
          <w:sz w:val="28"/>
          <w:szCs w:val="28"/>
          <w:bdr w:val="none" w:sz="0" w:space="0" w:color="auto"/>
          <w:lang w:eastAsia="zh-CN"/>
        </w:rPr>
        <w:t>с.</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eastAsia="zh-CN"/>
        </w:rPr>
      </w:pPr>
      <w:r>
        <w:rPr>
          <w:rFonts w:ascii="Times New Roman" w:eastAsia="Times New Roman" w:hAnsi="Times New Roman" w:cs="Times New Roman"/>
          <w:color w:val="auto"/>
          <w:sz w:val="28"/>
          <w:szCs w:val="28"/>
          <w:bdr w:val="none" w:sz="0" w:space="0" w:color="auto"/>
          <w:lang w:eastAsia="zh-CN"/>
        </w:rPr>
        <w:t>3. Кириллина </w:t>
      </w:r>
      <w:r w:rsidR="004D1B5B" w:rsidRPr="004D1B5B">
        <w:rPr>
          <w:rFonts w:ascii="Times New Roman" w:eastAsia="Times New Roman" w:hAnsi="Times New Roman" w:cs="Times New Roman"/>
          <w:color w:val="auto"/>
          <w:sz w:val="28"/>
          <w:szCs w:val="28"/>
          <w:bdr w:val="none" w:sz="0" w:space="0" w:color="auto"/>
          <w:lang w:eastAsia="zh-CN"/>
        </w:rPr>
        <w:t>А.В. Гендер: Лингвистические аспекты. М.: Инс</w:t>
      </w:r>
      <w:r>
        <w:rPr>
          <w:rFonts w:ascii="Times New Roman" w:eastAsia="Times New Roman" w:hAnsi="Times New Roman" w:cs="Times New Roman"/>
          <w:color w:val="auto"/>
          <w:sz w:val="28"/>
          <w:szCs w:val="28"/>
          <w:bdr w:val="none" w:sz="0" w:space="0" w:color="auto"/>
          <w:lang w:eastAsia="zh-CN"/>
        </w:rPr>
        <w:t>титут социологии РАН, 1999. 187 </w:t>
      </w:r>
      <w:r w:rsidR="004D1B5B" w:rsidRPr="004D1B5B">
        <w:rPr>
          <w:rFonts w:ascii="Times New Roman" w:eastAsia="Times New Roman" w:hAnsi="Times New Roman" w:cs="Times New Roman"/>
          <w:color w:val="auto"/>
          <w:sz w:val="28"/>
          <w:szCs w:val="28"/>
          <w:bdr w:val="none" w:sz="0" w:space="0" w:color="auto"/>
          <w:lang w:eastAsia="zh-CN"/>
        </w:rPr>
        <w:t xml:space="preserve">с. </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eastAsia="zh-CN"/>
        </w:rPr>
      </w:pPr>
      <w:r>
        <w:rPr>
          <w:rFonts w:ascii="Times New Roman" w:eastAsia="Times New Roman" w:hAnsi="Times New Roman" w:cs="Times New Roman"/>
          <w:color w:val="auto"/>
          <w:sz w:val="28"/>
          <w:szCs w:val="28"/>
          <w:bdr w:val="none" w:sz="0" w:space="0" w:color="auto"/>
          <w:lang w:eastAsia="zh-CN"/>
        </w:rPr>
        <w:t>4. Крейдлин </w:t>
      </w:r>
      <w:r w:rsidR="004D1B5B" w:rsidRPr="004D1B5B">
        <w:rPr>
          <w:rFonts w:ascii="Times New Roman" w:eastAsia="Times New Roman" w:hAnsi="Times New Roman" w:cs="Times New Roman"/>
          <w:color w:val="auto"/>
          <w:sz w:val="28"/>
          <w:szCs w:val="28"/>
          <w:bdr w:val="none" w:sz="0" w:space="0" w:color="auto"/>
          <w:lang w:eastAsia="zh-CN"/>
        </w:rPr>
        <w:t>Г.Е. Мужчины и женщины в невербальной коммуникации. М.: Языки</w:t>
      </w:r>
      <w:r>
        <w:rPr>
          <w:rFonts w:ascii="Times New Roman" w:eastAsia="Times New Roman" w:hAnsi="Times New Roman" w:cs="Times New Roman"/>
          <w:color w:val="auto"/>
          <w:sz w:val="28"/>
          <w:szCs w:val="28"/>
          <w:bdr w:val="none" w:sz="0" w:space="0" w:color="auto"/>
          <w:lang w:eastAsia="zh-CN"/>
        </w:rPr>
        <w:t xml:space="preserve"> славянской культуры, 2005. 224 </w:t>
      </w:r>
      <w:r w:rsidR="004D1B5B" w:rsidRPr="004D1B5B">
        <w:rPr>
          <w:rFonts w:ascii="Times New Roman" w:eastAsia="Times New Roman" w:hAnsi="Times New Roman" w:cs="Times New Roman"/>
          <w:color w:val="auto"/>
          <w:sz w:val="28"/>
          <w:szCs w:val="28"/>
          <w:bdr w:val="none" w:sz="0" w:space="0" w:color="auto"/>
          <w:lang w:eastAsia="zh-CN"/>
        </w:rPr>
        <w:t>с.</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eastAsia="zh-CN"/>
        </w:rPr>
      </w:pPr>
      <w:r>
        <w:rPr>
          <w:rFonts w:ascii="Times New Roman" w:eastAsia="Times New Roman" w:hAnsi="Times New Roman" w:cs="Times New Roman"/>
          <w:color w:val="auto"/>
          <w:sz w:val="28"/>
          <w:szCs w:val="28"/>
          <w:bdr w:val="none" w:sz="0" w:space="0" w:color="auto"/>
          <w:lang w:eastAsia="zh-CN"/>
        </w:rPr>
        <w:t>5. Лакан </w:t>
      </w:r>
      <w:r w:rsidR="004D1B5B" w:rsidRPr="004D1B5B">
        <w:rPr>
          <w:rFonts w:ascii="Times New Roman" w:eastAsia="Times New Roman" w:hAnsi="Times New Roman" w:cs="Times New Roman"/>
          <w:color w:val="auto"/>
          <w:sz w:val="28"/>
          <w:szCs w:val="28"/>
          <w:bdr w:val="none" w:sz="0" w:space="0" w:color="auto"/>
          <w:lang w:eastAsia="zh-CN"/>
        </w:rPr>
        <w:t>Ж. Стадия зеркала и ее роль в формировании фу</w:t>
      </w:r>
      <w:r>
        <w:rPr>
          <w:rFonts w:ascii="Times New Roman" w:eastAsia="Times New Roman" w:hAnsi="Times New Roman" w:cs="Times New Roman"/>
          <w:color w:val="auto"/>
          <w:sz w:val="28"/>
          <w:szCs w:val="28"/>
          <w:bdr w:val="none" w:sz="0" w:space="0" w:color="auto"/>
          <w:lang w:eastAsia="zh-CN"/>
        </w:rPr>
        <w:t>нкции «я». М.: Логос, 1997. С. </w:t>
      </w:r>
      <w:r w:rsidR="004D1B5B" w:rsidRPr="004D1B5B">
        <w:rPr>
          <w:rFonts w:ascii="Times New Roman" w:eastAsia="Times New Roman" w:hAnsi="Times New Roman" w:cs="Times New Roman"/>
          <w:color w:val="auto"/>
          <w:sz w:val="28"/>
          <w:szCs w:val="28"/>
          <w:bdr w:val="none" w:sz="0" w:space="0" w:color="auto"/>
          <w:lang w:eastAsia="zh-CN"/>
        </w:rPr>
        <w:t>7–14.</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eastAsia="zh-CN"/>
        </w:rPr>
      </w:pPr>
      <w:r>
        <w:rPr>
          <w:rFonts w:ascii="Times New Roman" w:eastAsia="Times New Roman" w:hAnsi="Times New Roman" w:cs="Times New Roman"/>
          <w:color w:val="auto"/>
          <w:sz w:val="28"/>
          <w:szCs w:val="28"/>
          <w:bdr w:val="none" w:sz="0" w:space="0" w:color="auto"/>
          <w:lang w:eastAsia="zh-CN"/>
        </w:rPr>
        <w:t>6. Маслов </w:t>
      </w:r>
      <w:r w:rsidR="004D1B5B" w:rsidRPr="004D1B5B">
        <w:rPr>
          <w:rFonts w:ascii="Times New Roman" w:eastAsia="Times New Roman" w:hAnsi="Times New Roman" w:cs="Times New Roman"/>
          <w:color w:val="auto"/>
          <w:sz w:val="28"/>
          <w:szCs w:val="28"/>
          <w:bdr w:val="none" w:sz="0" w:space="0" w:color="auto"/>
          <w:lang w:eastAsia="zh-CN"/>
        </w:rPr>
        <w:t xml:space="preserve">А.А. Наставления женщинам [Электронный ресурс] // </w:t>
      </w:r>
      <w:r w:rsidR="004D1B5B" w:rsidRPr="004D1B5B">
        <w:rPr>
          <w:rFonts w:ascii="Times New Roman" w:eastAsia="Times New Roman" w:hAnsi="Times New Roman" w:cs="Times New Roman"/>
          <w:color w:val="auto"/>
          <w:sz w:val="28"/>
          <w:szCs w:val="28"/>
          <w:bdr w:val="none" w:sz="0" w:space="0" w:color="auto"/>
          <w:lang w:val="en-US" w:eastAsia="zh-CN"/>
        </w:rPr>
        <w:t>URL</w:t>
      </w:r>
      <w:r w:rsidR="004D1B5B" w:rsidRPr="004D1B5B">
        <w:rPr>
          <w:rFonts w:ascii="Times New Roman" w:eastAsia="Times New Roman" w:hAnsi="Times New Roman" w:cs="Times New Roman"/>
          <w:color w:val="auto"/>
          <w:sz w:val="28"/>
          <w:szCs w:val="28"/>
          <w:bdr w:val="none" w:sz="0" w:space="0" w:color="auto"/>
          <w:lang w:eastAsia="zh-CN"/>
        </w:rPr>
        <w:t xml:space="preserve">: </w:t>
      </w:r>
      <w:hyperlink r:id="rId30" w:history="1">
        <w:r w:rsidR="004D1B5B" w:rsidRPr="006A2E14">
          <w:rPr>
            <w:rFonts w:ascii="Times New Roman" w:eastAsia="Times New Roman" w:hAnsi="Times New Roman" w:cs="Times New Roman"/>
            <w:color w:val="auto"/>
            <w:sz w:val="28"/>
            <w:szCs w:val="28"/>
            <w:bdr w:val="none" w:sz="0" w:space="0" w:color="auto"/>
            <w:lang w:eastAsia="zh-CN"/>
          </w:rPr>
          <w:t>http://www.asianreflections.com/blog/ban_zhao</w:t>
        </w:r>
      </w:hyperlink>
      <w:r w:rsidR="004D1B5B" w:rsidRPr="004D1B5B">
        <w:rPr>
          <w:rFonts w:ascii="Times New Roman" w:eastAsia="Times New Roman" w:hAnsi="Times New Roman" w:cs="Times New Roman"/>
          <w:color w:val="auto"/>
          <w:sz w:val="28"/>
          <w:szCs w:val="28"/>
          <w:bdr w:val="none" w:sz="0" w:space="0" w:color="auto"/>
          <w:lang w:eastAsia="zh-CN"/>
        </w:rPr>
        <w:t xml:space="preserve"> (дата обращения: 20.04.2018)</w:t>
      </w:r>
      <w:r w:rsidR="006A2E14">
        <w:rPr>
          <w:rFonts w:ascii="Times New Roman" w:eastAsia="Times New Roman" w:hAnsi="Times New Roman" w:cs="Times New Roman"/>
          <w:color w:val="auto"/>
          <w:sz w:val="28"/>
          <w:szCs w:val="28"/>
          <w:bdr w:val="none" w:sz="0" w:space="0" w:color="auto"/>
          <w:lang w:eastAsia="zh-CN"/>
        </w:rPr>
        <w:t>.</w:t>
      </w:r>
    </w:p>
    <w:p w:rsidR="004D1B5B" w:rsidRPr="005D0235"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val="en-US" w:eastAsia="zh-CN"/>
        </w:rPr>
      </w:pPr>
      <w:r>
        <w:rPr>
          <w:rFonts w:ascii="Times New Roman" w:eastAsia="Times New Roman" w:hAnsi="Times New Roman" w:cs="Times New Roman"/>
          <w:color w:val="auto"/>
          <w:sz w:val="28"/>
          <w:szCs w:val="28"/>
          <w:bdr w:val="none" w:sz="0" w:space="0" w:color="auto"/>
          <w:lang w:eastAsia="zh-CN"/>
        </w:rPr>
        <w:t>7. Фуко </w:t>
      </w:r>
      <w:r w:rsidR="004D1B5B" w:rsidRPr="004D1B5B">
        <w:rPr>
          <w:rFonts w:ascii="Times New Roman" w:eastAsia="Times New Roman" w:hAnsi="Times New Roman" w:cs="Times New Roman"/>
          <w:color w:val="auto"/>
          <w:sz w:val="28"/>
          <w:szCs w:val="28"/>
          <w:bdr w:val="none" w:sz="0" w:space="0" w:color="auto"/>
          <w:lang w:eastAsia="zh-CN"/>
        </w:rPr>
        <w:t>М. Воля к истине: по ту сторону знания, власти и сексуальности. М</w:t>
      </w:r>
      <w:r w:rsidR="004D1B5B" w:rsidRPr="005D0235">
        <w:rPr>
          <w:rFonts w:ascii="Times New Roman" w:eastAsia="Times New Roman" w:hAnsi="Times New Roman" w:cs="Times New Roman"/>
          <w:color w:val="auto"/>
          <w:sz w:val="28"/>
          <w:szCs w:val="28"/>
          <w:bdr w:val="none" w:sz="0" w:space="0" w:color="auto"/>
          <w:lang w:val="en-US" w:eastAsia="zh-CN"/>
        </w:rPr>
        <w:t>.:</w:t>
      </w:r>
      <w:r w:rsidR="004D1B5B" w:rsidRPr="004D1B5B">
        <w:rPr>
          <w:rFonts w:ascii="Times New Roman" w:eastAsia="Times New Roman" w:hAnsi="Times New Roman" w:cs="Times New Roman"/>
          <w:color w:val="auto"/>
          <w:sz w:val="28"/>
          <w:szCs w:val="28"/>
          <w:bdr w:val="none" w:sz="0" w:space="0" w:color="auto"/>
          <w:lang w:val="en-US" w:eastAsia="zh-CN"/>
        </w:rPr>
        <w:t> </w:t>
      </w:r>
      <w:r w:rsidR="004D1B5B" w:rsidRPr="004D1B5B">
        <w:rPr>
          <w:rFonts w:ascii="Times New Roman" w:eastAsia="Times New Roman" w:hAnsi="Times New Roman" w:cs="Times New Roman"/>
          <w:color w:val="auto"/>
          <w:sz w:val="28"/>
          <w:szCs w:val="28"/>
          <w:bdr w:val="none" w:sz="0" w:space="0" w:color="auto"/>
          <w:lang w:eastAsia="zh-CN"/>
        </w:rPr>
        <w:t>Магистериум</w:t>
      </w:r>
      <w:r w:rsidRPr="005D0235">
        <w:rPr>
          <w:rFonts w:ascii="Times New Roman" w:eastAsia="Times New Roman" w:hAnsi="Times New Roman" w:cs="Times New Roman"/>
          <w:color w:val="auto"/>
          <w:sz w:val="28"/>
          <w:szCs w:val="28"/>
          <w:bdr w:val="none" w:sz="0" w:space="0" w:color="auto"/>
          <w:lang w:val="en-US" w:eastAsia="zh-CN"/>
        </w:rPr>
        <w:t>, 1996. 446 </w:t>
      </w:r>
      <w:r w:rsidR="004D1B5B" w:rsidRPr="004D1B5B">
        <w:rPr>
          <w:rFonts w:ascii="Times New Roman" w:eastAsia="Times New Roman" w:hAnsi="Times New Roman" w:cs="Times New Roman"/>
          <w:color w:val="auto"/>
          <w:sz w:val="28"/>
          <w:szCs w:val="28"/>
          <w:bdr w:val="none" w:sz="0" w:space="0" w:color="auto"/>
          <w:lang w:eastAsia="zh-CN"/>
        </w:rPr>
        <w:t>с</w:t>
      </w:r>
      <w:r w:rsidR="004D1B5B" w:rsidRPr="005D0235">
        <w:rPr>
          <w:rFonts w:ascii="Times New Roman" w:eastAsia="Times New Roman" w:hAnsi="Times New Roman" w:cs="Times New Roman"/>
          <w:color w:val="auto"/>
          <w:sz w:val="28"/>
          <w:szCs w:val="28"/>
          <w:bdr w:val="none" w:sz="0" w:space="0" w:color="auto"/>
          <w:lang w:val="en-US" w:eastAsia="zh-CN"/>
        </w:rPr>
        <w:t>.</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val="en-US" w:eastAsia="zh-CN"/>
        </w:rPr>
      </w:pPr>
      <w:r>
        <w:rPr>
          <w:rFonts w:ascii="Times New Roman" w:eastAsia="Times New Roman" w:hAnsi="Times New Roman" w:cs="Times New Roman"/>
          <w:color w:val="auto"/>
          <w:sz w:val="28"/>
          <w:szCs w:val="28"/>
          <w:bdr w:val="none" w:sz="0" w:space="0" w:color="auto"/>
          <w:lang w:val="en-US" w:eastAsia="zh-CN"/>
        </w:rPr>
        <w:t>8. Derrida</w:t>
      </w:r>
      <w:r w:rsidRPr="00025F63">
        <w:rPr>
          <w:rFonts w:ascii="Times New Roman" w:eastAsia="Times New Roman" w:hAnsi="Times New Roman" w:cs="Times New Roman"/>
          <w:color w:val="auto"/>
          <w:sz w:val="28"/>
          <w:szCs w:val="28"/>
          <w:bdr w:val="none" w:sz="0" w:space="0" w:color="auto"/>
          <w:lang w:val="en-US" w:eastAsia="zh-CN"/>
        </w:rPr>
        <w:t> </w:t>
      </w:r>
      <w:r w:rsidR="004D1B5B" w:rsidRPr="004D1B5B">
        <w:rPr>
          <w:rFonts w:ascii="Times New Roman" w:eastAsia="Times New Roman" w:hAnsi="Times New Roman" w:cs="Times New Roman"/>
          <w:color w:val="auto"/>
          <w:sz w:val="28"/>
          <w:szCs w:val="28"/>
          <w:bdr w:val="none" w:sz="0" w:space="0" w:color="auto"/>
          <w:lang w:val="en-US" w:eastAsia="zh-CN"/>
        </w:rPr>
        <w:t>J. Of grammatology (trans. G.C. Spivak). Baltimore: John Hopkins University Press, 1997. 360 p.</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val="en-US" w:eastAsia="zh-CN"/>
        </w:rPr>
      </w:pPr>
      <w:r>
        <w:rPr>
          <w:rFonts w:ascii="Times New Roman" w:eastAsia="Times New Roman" w:hAnsi="Times New Roman" w:cs="Times New Roman"/>
          <w:color w:val="auto"/>
          <w:sz w:val="28"/>
          <w:szCs w:val="28"/>
          <w:bdr w:val="none" w:sz="0" w:space="0" w:color="auto"/>
          <w:lang w:val="en-US" w:eastAsia="zh-CN"/>
        </w:rPr>
        <w:t>9. Fairclough</w:t>
      </w:r>
      <w:r w:rsidRPr="0057425C">
        <w:rPr>
          <w:rFonts w:ascii="Times New Roman" w:eastAsia="Times New Roman" w:hAnsi="Times New Roman" w:cs="Times New Roman"/>
          <w:color w:val="auto"/>
          <w:sz w:val="28"/>
          <w:szCs w:val="28"/>
          <w:bdr w:val="none" w:sz="0" w:space="0" w:color="auto"/>
          <w:lang w:val="en-US" w:eastAsia="zh-CN"/>
        </w:rPr>
        <w:t> </w:t>
      </w:r>
      <w:r w:rsidR="004D1B5B" w:rsidRPr="004D1B5B">
        <w:rPr>
          <w:rFonts w:ascii="Times New Roman" w:eastAsia="Times New Roman" w:hAnsi="Times New Roman" w:cs="Times New Roman"/>
          <w:color w:val="auto"/>
          <w:sz w:val="28"/>
          <w:szCs w:val="28"/>
          <w:bdr w:val="none" w:sz="0" w:space="0" w:color="auto"/>
          <w:lang w:val="en-US" w:eastAsia="zh-CN"/>
        </w:rPr>
        <w:t>N. Technologisation of discourse. New York: Routledge, 1996. 285 p.</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val="en-US" w:eastAsia="zh-CN"/>
        </w:rPr>
      </w:pPr>
      <w:r>
        <w:rPr>
          <w:rFonts w:ascii="Times New Roman" w:eastAsia="Times New Roman" w:hAnsi="Times New Roman" w:cs="Times New Roman"/>
          <w:color w:val="auto"/>
          <w:sz w:val="28"/>
          <w:szCs w:val="28"/>
          <w:bdr w:val="none" w:sz="0" w:space="0" w:color="auto"/>
          <w:lang w:val="en-US" w:eastAsia="zh-CN"/>
        </w:rPr>
        <w:t>10. Goffman</w:t>
      </w:r>
      <w:r w:rsidRPr="00025F63">
        <w:rPr>
          <w:rFonts w:ascii="Times New Roman" w:eastAsia="Times New Roman" w:hAnsi="Times New Roman" w:cs="Times New Roman"/>
          <w:color w:val="auto"/>
          <w:sz w:val="28"/>
          <w:szCs w:val="28"/>
          <w:bdr w:val="none" w:sz="0" w:space="0" w:color="auto"/>
          <w:lang w:val="en-US" w:eastAsia="zh-CN"/>
        </w:rPr>
        <w:t> </w:t>
      </w:r>
      <w:r w:rsidR="004D1B5B" w:rsidRPr="004D1B5B">
        <w:rPr>
          <w:rFonts w:ascii="Times New Roman" w:eastAsia="Times New Roman" w:hAnsi="Times New Roman" w:cs="Times New Roman"/>
          <w:color w:val="auto"/>
          <w:sz w:val="28"/>
          <w:szCs w:val="28"/>
          <w:bdr w:val="none" w:sz="0" w:space="0" w:color="auto"/>
          <w:lang w:val="en-US" w:eastAsia="zh-CN"/>
        </w:rPr>
        <w:t xml:space="preserve">E. Strategic Interaction. New York: Ballantine Books, 1969. 186 p. </w:t>
      </w:r>
    </w:p>
    <w:p w:rsidR="004D1B5B" w:rsidRPr="004D1B5B" w:rsidRDefault="0057425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val="en-US" w:eastAsia="zh-CN"/>
        </w:rPr>
      </w:pPr>
      <w:r>
        <w:rPr>
          <w:rFonts w:ascii="Times New Roman" w:eastAsia="Times New Roman" w:hAnsi="Times New Roman" w:cs="Times New Roman"/>
          <w:color w:val="auto"/>
          <w:sz w:val="28"/>
          <w:szCs w:val="28"/>
          <w:bdr w:val="none" w:sz="0" w:space="0" w:color="auto"/>
          <w:lang w:val="en-US" w:eastAsia="zh-CN"/>
        </w:rPr>
        <w:t>11. Goffman</w:t>
      </w:r>
      <w:r w:rsidRPr="0057425C">
        <w:rPr>
          <w:rFonts w:ascii="Times New Roman" w:eastAsia="Times New Roman" w:hAnsi="Times New Roman" w:cs="Times New Roman"/>
          <w:color w:val="auto"/>
          <w:sz w:val="28"/>
          <w:szCs w:val="28"/>
          <w:bdr w:val="none" w:sz="0" w:space="0" w:color="auto"/>
          <w:lang w:val="en-US" w:eastAsia="zh-CN"/>
        </w:rPr>
        <w:t> </w:t>
      </w:r>
      <w:r w:rsidR="004D1B5B" w:rsidRPr="004D1B5B">
        <w:rPr>
          <w:rFonts w:ascii="Times New Roman" w:eastAsia="Times New Roman" w:hAnsi="Times New Roman" w:cs="Times New Roman"/>
          <w:color w:val="auto"/>
          <w:sz w:val="28"/>
          <w:szCs w:val="28"/>
          <w:bdr w:val="none" w:sz="0" w:space="0" w:color="auto"/>
          <w:lang w:val="en-US" w:eastAsia="zh-CN"/>
        </w:rPr>
        <w:t>E. Frame analysis: an essay of the origin of experience. Boston: Northeastern University Press, 1986. 586 p.</w:t>
      </w:r>
    </w:p>
    <w:p w:rsidR="004D1B5B" w:rsidRPr="00357168"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val="en-US" w:eastAsia="zh-CN"/>
        </w:rPr>
      </w:pPr>
      <w:r w:rsidRPr="00357168">
        <w:rPr>
          <w:rFonts w:ascii="Times New Roman" w:eastAsia="Times New Roman" w:hAnsi="Times New Roman" w:cs="Times New Roman" w:hint="eastAsia"/>
          <w:color w:val="auto"/>
          <w:sz w:val="28"/>
          <w:szCs w:val="28"/>
          <w:bdr w:val="none" w:sz="0" w:space="0" w:color="auto"/>
          <w:lang w:val="en-US" w:eastAsia="zh-CN"/>
        </w:rPr>
        <w:t>1</w:t>
      </w:r>
      <w:r w:rsidRPr="00357168">
        <w:rPr>
          <w:rFonts w:ascii="Times New Roman" w:eastAsia="Times New Roman" w:hAnsi="Times New Roman" w:cs="Times New Roman"/>
          <w:color w:val="auto"/>
          <w:sz w:val="28"/>
          <w:szCs w:val="28"/>
          <w:bdr w:val="none" w:sz="0" w:space="0" w:color="auto"/>
          <w:lang w:val="en-US" w:eastAsia="zh-CN"/>
        </w:rPr>
        <w:t xml:space="preserve">2. </w:t>
      </w:r>
      <w:r w:rsidRPr="004D1B5B">
        <w:rPr>
          <w:rFonts w:ascii="MS Mincho" w:eastAsia="MS Mincho" w:hAnsi="MS Mincho" w:cs="Times New Roman" w:hint="eastAsia"/>
          <w:color w:val="auto"/>
          <w:sz w:val="28"/>
          <w:szCs w:val="28"/>
          <w:bdr w:val="none" w:sz="0" w:space="0" w:color="auto"/>
          <w:lang w:val="en-US" w:eastAsia="zh-CN"/>
        </w:rPr>
        <w:t>班昭</w:t>
      </w:r>
      <w:r w:rsidRPr="00357168">
        <w:rPr>
          <w:rFonts w:ascii="MS Mincho" w:eastAsia="Times New Roman" w:hAnsi="MS Mincho" w:cs="Times New Roman"/>
          <w:color w:val="auto"/>
          <w:sz w:val="28"/>
          <w:szCs w:val="28"/>
          <w:bdr w:val="none" w:sz="0" w:space="0" w:color="auto"/>
          <w:lang w:val="en-US" w:eastAsia="zh-CN"/>
        </w:rPr>
        <w:t xml:space="preserve">. </w:t>
      </w:r>
      <w:r w:rsidRPr="004D1B5B">
        <w:rPr>
          <w:rFonts w:ascii="MS Mincho" w:eastAsia="MS Mincho" w:hAnsi="MS Mincho" w:cs="Times New Roman" w:hint="eastAsia"/>
          <w:color w:val="auto"/>
          <w:sz w:val="28"/>
          <w:szCs w:val="28"/>
          <w:bdr w:val="none" w:sz="0" w:space="0" w:color="auto"/>
          <w:lang w:val="en-US" w:eastAsia="zh-CN"/>
        </w:rPr>
        <w:t>女四</w:t>
      </w:r>
      <w:r w:rsidRPr="004D1B5B">
        <w:rPr>
          <w:rFonts w:ascii="Microsoft YaHei" w:eastAsia="Microsoft YaHei" w:hAnsi="Microsoft YaHei" w:cs="Microsoft YaHei" w:hint="eastAsia"/>
          <w:color w:val="auto"/>
          <w:sz w:val="28"/>
          <w:szCs w:val="28"/>
          <w:bdr w:val="none" w:sz="0" w:space="0" w:color="auto"/>
          <w:lang w:val="en-US" w:eastAsia="zh-CN"/>
        </w:rPr>
        <w:t>书</w:t>
      </w:r>
      <w:r w:rsidRPr="00357168">
        <w:rPr>
          <w:rFonts w:ascii="Times New Roman" w:eastAsia="Times New Roman" w:hAnsi="Times New Roman" w:cs="Times New Roman"/>
          <w:color w:val="auto"/>
          <w:sz w:val="28"/>
          <w:szCs w:val="28"/>
          <w:bdr w:val="none" w:sz="0" w:space="0" w:color="auto"/>
          <w:lang w:val="en-US" w:eastAsia="zh-CN"/>
        </w:rPr>
        <w:t>[</w:t>
      </w:r>
      <w:r w:rsidRPr="004D1B5B">
        <w:rPr>
          <w:rFonts w:ascii="Times New Roman" w:eastAsia="Times New Roman" w:hAnsi="Times New Roman" w:cs="Times New Roman"/>
          <w:color w:val="auto"/>
          <w:sz w:val="28"/>
          <w:szCs w:val="28"/>
          <w:bdr w:val="none" w:sz="0" w:space="0" w:color="auto"/>
          <w:lang w:eastAsia="zh-CN"/>
        </w:rPr>
        <w:t>Электронный</w:t>
      </w:r>
      <w:r w:rsidRPr="00357168">
        <w:rPr>
          <w:rFonts w:ascii="Times New Roman" w:eastAsia="Times New Roman" w:hAnsi="Times New Roman" w:cs="Times New Roman"/>
          <w:color w:val="auto"/>
          <w:sz w:val="28"/>
          <w:szCs w:val="28"/>
          <w:bdr w:val="none" w:sz="0" w:space="0" w:color="auto"/>
          <w:lang w:val="en-US" w:eastAsia="zh-CN"/>
        </w:rPr>
        <w:t xml:space="preserve"> </w:t>
      </w:r>
      <w:r w:rsidRPr="004D1B5B">
        <w:rPr>
          <w:rFonts w:ascii="Times New Roman" w:eastAsia="Times New Roman" w:hAnsi="Times New Roman" w:cs="Times New Roman"/>
          <w:color w:val="auto"/>
          <w:sz w:val="28"/>
          <w:szCs w:val="28"/>
          <w:bdr w:val="none" w:sz="0" w:space="0" w:color="auto"/>
          <w:lang w:eastAsia="zh-CN"/>
        </w:rPr>
        <w:t>ресурс</w:t>
      </w:r>
      <w:r w:rsidRPr="00357168">
        <w:rPr>
          <w:rFonts w:ascii="Times New Roman" w:eastAsia="Times New Roman" w:hAnsi="Times New Roman" w:cs="Times New Roman"/>
          <w:color w:val="auto"/>
          <w:sz w:val="28"/>
          <w:szCs w:val="28"/>
          <w:bdr w:val="none" w:sz="0" w:space="0" w:color="auto"/>
          <w:lang w:val="en-US" w:eastAsia="zh-CN"/>
        </w:rPr>
        <w:t xml:space="preserve">] // </w:t>
      </w:r>
      <w:r w:rsidRPr="004D1B5B">
        <w:rPr>
          <w:rFonts w:ascii="Times New Roman" w:eastAsia="Times New Roman" w:hAnsi="Times New Roman" w:cs="Times New Roman"/>
          <w:color w:val="auto"/>
          <w:sz w:val="28"/>
          <w:szCs w:val="28"/>
          <w:bdr w:val="none" w:sz="0" w:space="0" w:color="auto"/>
          <w:lang w:val="en-US" w:eastAsia="zh-CN"/>
        </w:rPr>
        <w:t>URL</w:t>
      </w:r>
      <w:r w:rsidRPr="00357168">
        <w:rPr>
          <w:rFonts w:ascii="Times New Roman" w:eastAsia="Times New Roman" w:hAnsi="Times New Roman" w:cs="Times New Roman"/>
          <w:color w:val="auto"/>
          <w:sz w:val="28"/>
          <w:szCs w:val="28"/>
          <w:bdr w:val="none" w:sz="0" w:space="0" w:color="auto"/>
          <w:lang w:val="en-US" w:eastAsia="zh-CN"/>
        </w:rPr>
        <w:t xml:space="preserve">: </w:t>
      </w:r>
      <w:hyperlink r:id="rId31" w:history="1">
        <w:r w:rsidR="006A2E14" w:rsidRPr="006A2E14">
          <w:rPr>
            <w:rStyle w:val="a3"/>
            <w:rFonts w:ascii="Times New Roman" w:eastAsia="Times New Roman" w:hAnsi="Times New Roman" w:cs="Times New Roman" w:hint="eastAsia"/>
            <w:sz w:val="28"/>
            <w:szCs w:val="28"/>
            <w:u w:val="none"/>
            <w:bdr w:val="none" w:sz="0" w:space="0" w:color="auto"/>
            <w:lang w:val="en-US" w:eastAsia="zh-CN"/>
          </w:rPr>
          <w:t>https</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Times New Roman" w:eastAsia="Times New Roman" w:hAnsi="Times New Roman" w:cs="Times New Roman" w:hint="eastAsia"/>
            <w:sz w:val="28"/>
            <w:szCs w:val="28"/>
            <w:u w:val="none"/>
            <w:bdr w:val="none" w:sz="0" w:space="0" w:color="auto"/>
            <w:lang w:val="en-US" w:eastAsia="zh-CN"/>
          </w:rPr>
          <w:t>goo</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Times New Roman" w:eastAsia="Times New Roman" w:hAnsi="Times New Roman" w:cs="Times New Roman" w:hint="eastAsia"/>
            <w:sz w:val="28"/>
            <w:szCs w:val="28"/>
            <w:u w:val="none"/>
            <w:bdr w:val="none" w:sz="0" w:space="0" w:color="auto"/>
            <w:lang w:val="en-US" w:eastAsia="zh-CN"/>
          </w:rPr>
          <w:t>gl</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Times New Roman" w:eastAsia="Times New Roman" w:hAnsi="Times New Roman" w:cs="Times New Roman" w:hint="eastAsia"/>
            <w:sz w:val="28"/>
            <w:szCs w:val="28"/>
            <w:u w:val="none"/>
            <w:bdr w:val="none" w:sz="0" w:space="0" w:color="auto"/>
            <w:lang w:val="en-US" w:eastAsia="zh-CN"/>
          </w:rPr>
          <w:t>https</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357168">
          <w:rPr>
            <w:rStyle w:val="a3"/>
            <w:rFonts w:ascii="Times New Roman" w:eastAsia="Times New Roman" w:hAnsi="Times New Roman" w:cs="Times New Roman"/>
            <w:sz w:val="28"/>
            <w:szCs w:val="28"/>
            <w:u w:val="none"/>
            <w:bdr w:val="none" w:sz="0" w:space="0" w:color="auto"/>
            <w:lang w:val="en-US" w:eastAsia="zh-CN"/>
          </w:rPr>
          <w:t xml:space="preserve"> </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Times New Roman" w:eastAsia="Times New Roman" w:hAnsi="Times New Roman" w:cs="Times New Roman" w:hint="eastAsia"/>
            <w:sz w:val="28"/>
            <w:szCs w:val="28"/>
            <w:u w:val="none"/>
            <w:bdr w:val="none" w:sz="0" w:space="0" w:color="auto"/>
            <w:lang w:val="en-US" w:eastAsia="zh-CN"/>
          </w:rPr>
          <w:t>baike</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Times New Roman" w:eastAsia="Times New Roman" w:hAnsi="Times New Roman" w:cs="Times New Roman" w:hint="eastAsia"/>
            <w:sz w:val="28"/>
            <w:szCs w:val="28"/>
            <w:u w:val="none"/>
            <w:bdr w:val="none" w:sz="0" w:space="0" w:color="auto"/>
            <w:lang w:val="en-US" w:eastAsia="zh-CN"/>
          </w:rPr>
          <w:t>baidu</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Times New Roman" w:eastAsia="Times New Roman" w:hAnsi="Times New Roman" w:cs="Times New Roman" w:hint="eastAsia"/>
            <w:sz w:val="28"/>
            <w:szCs w:val="28"/>
            <w:u w:val="none"/>
            <w:bdr w:val="none" w:sz="0" w:space="0" w:color="auto"/>
            <w:lang w:val="en-US" w:eastAsia="zh-CN"/>
          </w:rPr>
          <w:t>com</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Times New Roman" w:eastAsia="Times New Roman" w:hAnsi="Times New Roman" w:cs="Times New Roman" w:hint="eastAsia"/>
            <w:sz w:val="28"/>
            <w:szCs w:val="28"/>
            <w:u w:val="none"/>
            <w:bdr w:val="none" w:sz="0" w:space="0" w:color="auto"/>
            <w:lang w:val="en-US" w:eastAsia="zh-CN"/>
          </w:rPr>
          <w:t>item</w:t>
        </w:r>
        <w:r w:rsidR="006A2E14" w:rsidRPr="00357168">
          <w:rPr>
            <w:rStyle w:val="a3"/>
            <w:rFonts w:ascii="Times New Roman" w:eastAsia="Times New Roman" w:hAnsi="Times New Roman" w:cs="Times New Roman" w:hint="eastAsia"/>
            <w:sz w:val="28"/>
            <w:szCs w:val="28"/>
            <w:u w:val="none"/>
            <w:bdr w:val="none" w:sz="0" w:space="0" w:color="auto"/>
            <w:lang w:val="en-US" w:eastAsia="zh-CN"/>
          </w:rPr>
          <w:t>/</w:t>
        </w:r>
        <w:r w:rsidR="006A2E14" w:rsidRPr="006A2E14">
          <w:rPr>
            <w:rStyle w:val="a3"/>
            <w:rFonts w:ascii="MS Gothic" w:eastAsia="MS Gothic" w:hAnsi="MS Gothic" w:cs="MS Gothic" w:hint="eastAsia"/>
            <w:sz w:val="28"/>
            <w:szCs w:val="28"/>
            <w:u w:val="none"/>
            <w:bdr w:val="none" w:sz="0" w:space="0" w:color="auto"/>
            <w:lang w:val="en-US" w:eastAsia="zh-CN"/>
          </w:rPr>
          <w:t>女四</w:t>
        </w:r>
        <w:r w:rsidR="006A2E14" w:rsidRPr="006A2E14">
          <w:rPr>
            <w:rStyle w:val="a3"/>
            <w:rFonts w:ascii="SimSun" w:eastAsia="SimSun" w:hAnsi="SimSun" w:cs="SimSun" w:hint="eastAsia"/>
            <w:sz w:val="28"/>
            <w:szCs w:val="28"/>
            <w:u w:val="none"/>
            <w:bdr w:val="none" w:sz="0" w:space="0" w:color="auto"/>
            <w:lang w:val="en-US" w:eastAsia="zh-CN"/>
          </w:rPr>
          <w:t>书</w:t>
        </w:r>
      </w:hyperlink>
      <w:r w:rsidRPr="00357168">
        <w:rPr>
          <w:rFonts w:ascii="Times New Roman" w:eastAsia="Times New Roman" w:hAnsi="Times New Roman" w:cs="Times New Roman" w:hint="eastAsia"/>
          <w:color w:val="auto"/>
          <w:sz w:val="28"/>
          <w:szCs w:val="28"/>
          <w:bdr w:val="none" w:sz="0" w:space="0" w:color="auto"/>
          <w:lang w:val="en-US" w:eastAsia="zh-CN"/>
        </w:rPr>
        <w:t xml:space="preserve"> </w:t>
      </w:r>
      <w:r w:rsidRPr="00357168">
        <w:rPr>
          <w:rFonts w:ascii="Times New Roman" w:eastAsia="Times New Roman" w:hAnsi="Times New Roman" w:cs="Times New Roman"/>
          <w:color w:val="auto"/>
          <w:sz w:val="28"/>
          <w:szCs w:val="28"/>
          <w:bdr w:val="none" w:sz="0" w:space="0" w:color="auto"/>
          <w:lang w:val="en-US" w:eastAsia="zh-CN"/>
        </w:rPr>
        <w:t>[</w:t>
      </w:r>
      <w:r w:rsidRPr="004D1B5B">
        <w:rPr>
          <w:rFonts w:ascii="Times New Roman" w:eastAsia="Times New Roman" w:hAnsi="Times New Roman" w:cs="Times New Roman"/>
          <w:color w:val="auto"/>
          <w:sz w:val="28"/>
          <w:szCs w:val="28"/>
          <w:bdr w:val="none" w:sz="0" w:space="0" w:color="auto"/>
          <w:lang w:eastAsia="zh-CN"/>
        </w:rPr>
        <w:t>Бань</w:t>
      </w:r>
      <w:r w:rsidRPr="00357168">
        <w:rPr>
          <w:rFonts w:ascii="Times New Roman" w:eastAsia="Times New Roman" w:hAnsi="Times New Roman" w:cs="Times New Roman"/>
          <w:color w:val="auto"/>
          <w:sz w:val="28"/>
          <w:szCs w:val="28"/>
          <w:bdr w:val="none" w:sz="0" w:space="0" w:color="auto"/>
          <w:lang w:val="en-US" w:eastAsia="zh-CN"/>
        </w:rPr>
        <w:t xml:space="preserve"> </w:t>
      </w:r>
      <w:r w:rsidRPr="004D1B5B">
        <w:rPr>
          <w:rFonts w:ascii="Times New Roman" w:eastAsia="Times New Roman" w:hAnsi="Times New Roman" w:cs="Times New Roman"/>
          <w:color w:val="auto"/>
          <w:sz w:val="28"/>
          <w:szCs w:val="28"/>
          <w:bdr w:val="none" w:sz="0" w:space="0" w:color="auto"/>
          <w:lang w:eastAsia="zh-CN"/>
        </w:rPr>
        <w:t>Чжао</w:t>
      </w:r>
      <w:r w:rsidRPr="00357168">
        <w:rPr>
          <w:rFonts w:ascii="Times New Roman" w:eastAsia="Times New Roman" w:hAnsi="Times New Roman" w:cs="Times New Roman"/>
          <w:color w:val="auto"/>
          <w:sz w:val="28"/>
          <w:szCs w:val="28"/>
          <w:bdr w:val="none" w:sz="0" w:space="0" w:color="auto"/>
          <w:lang w:val="en-US" w:eastAsia="zh-CN"/>
        </w:rPr>
        <w:t xml:space="preserve"> «</w:t>
      </w:r>
      <w:r w:rsidRPr="004D1B5B">
        <w:rPr>
          <w:rFonts w:ascii="Times New Roman" w:eastAsia="Times New Roman" w:hAnsi="Times New Roman" w:cs="Times New Roman"/>
          <w:color w:val="auto"/>
          <w:sz w:val="28"/>
          <w:szCs w:val="28"/>
          <w:bdr w:val="none" w:sz="0" w:space="0" w:color="auto"/>
          <w:lang w:eastAsia="zh-CN"/>
        </w:rPr>
        <w:t>Женское</w:t>
      </w:r>
      <w:r w:rsidRPr="00357168">
        <w:rPr>
          <w:rFonts w:ascii="Times New Roman" w:eastAsia="Times New Roman" w:hAnsi="Times New Roman" w:cs="Times New Roman"/>
          <w:color w:val="auto"/>
          <w:sz w:val="28"/>
          <w:szCs w:val="28"/>
          <w:bdr w:val="none" w:sz="0" w:space="0" w:color="auto"/>
          <w:lang w:val="en-US" w:eastAsia="zh-CN"/>
        </w:rPr>
        <w:t xml:space="preserve"> </w:t>
      </w:r>
      <w:r w:rsidRPr="004D1B5B">
        <w:rPr>
          <w:rFonts w:ascii="Times New Roman" w:eastAsia="Times New Roman" w:hAnsi="Times New Roman" w:cs="Times New Roman"/>
          <w:color w:val="auto"/>
          <w:sz w:val="28"/>
          <w:szCs w:val="28"/>
          <w:bdr w:val="none" w:sz="0" w:space="0" w:color="auto"/>
          <w:lang w:eastAsia="zh-CN"/>
        </w:rPr>
        <w:t>четверокнижие</w:t>
      </w:r>
      <w:r w:rsidRPr="00357168">
        <w:rPr>
          <w:rFonts w:ascii="Times New Roman" w:eastAsia="Times New Roman" w:hAnsi="Times New Roman" w:cs="Times New Roman"/>
          <w:color w:val="auto"/>
          <w:sz w:val="28"/>
          <w:szCs w:val="28"/>
          <w:bdr w:val="none" w:sz="0" w:space="0" w:color="auto"/>
          <w:lang w:val="en-US" w:eastAsia="zh-CN"/>
        </w:rPr>
        <w:t>»] (</w:t>
      </w:r>
      <w:r w:rsidRPr="004D1B5B">
        <w:rPr>
          <w:rFonts w:ascii="Times New Roman" w:eastAsia="Times New Roman" w:hAnsi="Times New Roman" w:cs="Times New Roman"/>
          <w:color w:val="auto"/>
          <w:sz w:val="28"/>
          <w:szCs w:val="28"/>
          <w:bdr w:val="none" w:sz="0" w:space="0" w:color="auto"/>
          <w:lang w:eastAsia="zh-CN"/>
        </w:rPr>
        <w:t>дата</w:t>
      </w:r>
      <w:r w:rsidRPr="00357168">
        <w:rPr>
          <w:rFonts w:ascii="Times New Roman" w:eastAsia="Times New Roman" w:hAnsi="Times New Roman" w:cs="Times New Roman"/>
          <w:color w:val="auto"/>
          <w:sz w:val="28"/>
          <w:szCs w:val="28"/>
          <w:bdr w:val="none" w:sz="0" w:space="0" w:color="auto"/>
          <w:lang w:val="en-US" w:eastAsia="zh-CN"/>
        </w:rPr>
        <w:t xml:space="preserve"> </w:t>
      </w:r>
      <w:r w:rsidRPr="004D1B5B">
        <w:rPr>
          <w:rFonts w:ascii="Times New Roman" w:eastAsia="Times New Roman" w:hAnsi="Times New Roman" w:cs="Times New Roman"/>
          <w:color w:val="auto"/>
          <w:sz w:val="28"/>
          <w:szCs w:val="28"/>
          <w:bdr w:val="none" w:sz="0" w:space="0" w:color="auto"/>
          <w:lang w:eastAsia="zh-CN"/>
        </w:rPr>
        <w:t>обращения</w:t>
      </w:r>
      <w:r w:rsidRPr="00357168">
        <w:rPr>
          <w:rFonts w:ascii="Times New Roman" w:eastAsia="Times New Roman" w:hAnsi="Times New Roman" w:cs="Times New Roman"/>
          <w:color w:val="auto"/>
          <w:sz w:val="28"/>
          <w:szCs w:val="28"/>
          <w:bdr w:val="none" w:sz="0" w:space="0" w:color="auto"/>
          <w:lang w:val="en-US" w:eastAsia="zh-CN"/>
        </w:rPr>
        <w:t>: 18.04.2018)</w:t>
      </w:r>
      <w:r w:rsidR="006A2E14" w:rsidRPr="00357168">
        <w:rPr>
          <w:rFonts w:ascii="Times New Roman" w:eastAsia="Times New Roman" w:hAnsi="Times New Roman" w:cs="Times New Roman"/>
          <w:color w:val="auto"/>
          <w:sz w:val="28"/>
          <w:szCs w:val="28"/>
          <w:bdr w:val="none" w:sz="0" w:space="0" w:color="auto"/>
          <w:lang w:val="en-US" w:eastAsia="zh-CN"/>
        </w:rPr>
        <w:t>.</w:t>
      </w:r>
    </w:p>
    <w:p w:rsidR="007B41BD"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right="-1" w:firstLine="708"/>
        <w:contextualSpacing/>
        <w:jc w:val="both"/>
        <w:rPr>
          <w:rFonts w:ascii="Times New Roman" w:eastAsia="Times New Roman" w:hAnsi="Times New Roman" w:cs="Times New Roman"/>
          <w:color w:val="auto"/>
          <w:sz w:val="28"/>
          <w:szCs w:val="28"/>
          <w:bdr w:val="none" w:sz="0" w:space="0" w:color="auto"/>
          <w:lang w:eastAsia="zh-CN"/>
        </w:rPr>
      </w:pPr>
      <w:r w:rsidRPr="004D1B5B">
        <w:rPr>
          <w:rFonts w:ascii="Times New Roman" w:eastAsia="Times New Roman" w:hAnsi="Times New Roman" w:cs="Times New Roman" w:hint="eastAsia"/>
          <w:color w:val="auto"/>
          <w:sz w:val="28"/>
          <w:szCs w:val="28"/>
          <w:bdr w:val="none" w:sz="0" w:space="0" w:color="auto"/>
          <w:lang w:eastAsia="zh-CN"/>
        </w:rPr>
        <w:t>1</w:t>
      </w:r>
      <w:r w:rsidRPr="004D1B5B">
        <w:rPr>
          <w:rFonts w:ascii="Times New Roman" w:eastAsia="Times New Roman" w:hAnsi="Times New Roman" w:cs="Times New Roman"/>
          <w:color w:val="auto"/>
          <w:sz w:val="28"/>
          <w:szCs w:val="28"/>
          <w:bdr w:val="none" w:sz="0" w:space="0" w:color="auto"/>
          <w:lang w:eastAsia="zh-CN"/>
        </w:rPr>
        <w:t xml:space="preserve">3. </w:t>
      </w:r>
      <w:r w:rsidRPr="004D1B5B">
        <w:rPr>
          <w:rFonts w:ascii="MS Mincho" w:eastAsia="MS Mincho" w:hAnsi="MS Mincho" w:cs="Times New Roman"/>
          <w:color w:val="auto"/>
          <w:sz w:val="28"/>
          <w:szCs w:val="28"/>
          <w:bdr w:val="none" w:sz="0" w:space="0" w:color="auto"/>
          <w:lang w:val="en-US" w:eastAsia="zh-CN"/>
        </w:rPr>
        <w:t>相注</w:t>
      </w:r>
      <w:r w:rsidRPr="004D1B5B">
        <w:rPr>
          <w:rFonts w:ascii="MS Mincho" w:eastAsia="MS Mincho" w:hAnsi="MS Mincho" w:cs="Times New Roman"/>
          <w:color w:val="auto"/>
          <w:sz w:val="28"/>
          <w:szCs w:val="28"/>
          <w:bdr w:val="none" w:sz="0" w:space="0" w:color="auto"/>
          <w:lang w:eastAsia="zh-CN"/>
        </w:rPr>
        <w:t xml:space="preserve">. </w:t>
      </w:r>
      <w:r w:rsidRPr="004D1B5B">
        <w:rPr>
          <w:rFonts w:ascii="MS Mincho" w:eastAsia="MS Mincho" w:hAnsi="MS Mincho" w:cs="Times New Roman"/>
          <w:color w:val="auto"/>
          <w:sz w:val="28"/>
          <w:szCs w:val="28"/>
          <w:bdr w:val="none" w:sz="0" w:space="0" w:color="auto"/>
          <w:lang w:val="en-US" w:eastAsia="zh-CN"/>
        </w:rPr>
        <w:t>女四</w:t>
      </w:r>
      <w:r w:rsidRPr="004D1B5B">
        <w:rPr>
          <w:rFonts w:ascii="Microsoft JhengHei" w:eastAsia="Microsoft JhengHei" w:hAnsi="Microsoft JhengHei" w:cs="Microsoft JhengHei" w:hint="eastAsia"/>
          <w:color w:val="auto"/>
          <w:sz w:val="28"/>
          <w:szCs w:val="28"/>
          <w:bdr w:val="none" w:sz="0" w:space="0" w:color="auto"/>
          <w:lang w:val="en-US" w:eastAsia="zh-CN"/>
        </w:rPr>
        <w:t>书</w:t>
      </w:r>
      <w:r w:rsidRPr="004D1B5B">
        <w:rPr>
          <w:rFonts w:ascii="MS Mincho" w:eastAsia="MS Mincho" w:hAnsi="MS Mincho" w:cs="Times New Roman" w:hint="eastAsia"/>
          <w:color w:val="auto"/>
          <w:sz w:val="28"/>
          <w:szCs w:val="28"/>
          <w:bdr w:val="none" w:sz="0" w:space="0" w:color="auto"/>
          <w:lang w:val="en-US" w:eastAsia="zh-CN"/>
        </w:rPr>
        <w:t>集注</w:t>
      </w:r>
      <w:r w:rsidRPr="004D1B5B">
        <w:rPr>
          <w:rFonts w:ascii="Times New Roman" w:eastAsia="Times New Roman" w:hAnsi="Times New Roman" w:cs="Times New Roman"/>
          <w:color w:val="auto"/>
          <w:sz w:val="28"/>
          <w:szCs w:val="28"/>
          <w:bdr w:val="none" w:sz="0" w:space="0" w:color="auto"/>
          <w:lang w:eastAsia="zh-CN"/>
        </w:rPr>
        <w:t xml:space="preserve"> [Электронный ресурс] // </w:t>
      </w:r>
      <w:hyperlink w:history="1">
        <w:r w:rsidR="006A2E14" w:rsidRPr="006A2E14">
          <w:rPr>
            <w:rStyle w:val="a3"/>
            <w:rFonts w:ascii="Times New Roman" w:eastAsia="Times New Roman" w:hAnsi="Times New Roman" w:cs="Times New Roman"/>
            <w:sz w:val="28"/>
            <w:szCs w:val="28"/>
            <w:u w:val="none"/>
            <w:bdr w:val="none" w:sz="0" w:space="0" w:color="auto"/>
            <w:lang w:val="en-US" w:eastAsia="zh-CN"/>
          </w:rPr>
          <w:t>https</w:t>
        </w:r>
        <w:r w:rsidR="006A2E14" w:rsidRPr="006A2E14">
          <w:rPr>
            <w:rStyle w:val="a3"/>
            <w:rFonts w:ascii="Times New Roman" w:eastAsia="Times New Roman" w:hAnsi="Times New Roman" w:cs="Times New Roman"/>
            <w:sz w:val="28"/>
            <w:szCs w:val="28"/>
            <w:u w:val="none"/>
            <w:bdr w:val="none" w:sz="0" w:space="0" w:color="auto"/>
            <w:lang w:eastAsia="zh-CN"/>
          </w:rPr>
          <w:t>://</w:t>
        </w:r>
        <w:r w:rsidR="006A2E14" w:rsidRPr="006A2E14">
          <w:rPr>
            <w:rStyle w:val="a3"/>
            <w:rFonts w:ascii="Times New Roman" w:eastAsia="Times New Roman" w:hAnsi="Times New Roman" w:cs="Times New Roman"/>
            <w:sz w:val="28"/>
            <w:szCs w:val="28"/>
            <w:u w:val="none"/>
            <w:bdr w:val="none" w:sz="0" w:space="0" w:color="auto"/>
            <w:lang w:val="en-US" w:eastAsia="zh-CN"/>
          </w:rPr>
          <w:t>book</w:t>
        </w:r>
        <w:r w:rsidR="006A2E14" w:rsidRPr="006A2E14">
          <w:rPr>
            <w:rStyle w:val="a3"/>
            <w:rFonts w:ascii="Times New Roman" w:eastAsia="Times New Roman" w:hAnsi="Times New Roman" w:cs="Times New Roman"/>
            <w:sz w:val="28"/>
            <w:szCs w:val="28"/>
            <w:u w:val="none"/>
            <w:bdr w:val="none" w:sz="0" w:space="0" w:color="auto"/>
            <w:lang w:eastAsia="zh-CN"/>
          </w:rPr>
          <w:t>.</w:t>
        </w:r>
        <w:r w:rsidR="006A2E14" w:rsidRPr="006A2E14">
          <w:rPr>
            <w:rStyle w:val="a3"/>
            <w:rFonts w:ascii="Times New Roman" w:eastAsia="Times New Roman" w:hAnsi="Times New Roman" w:cs="Times New Roman"/>
            <w:sz w:val="28"/>
            <w:szCs w:val="28"/>
            <w:u w:val="none"/>
            <w:bdr w:val="none" w:sz="0" w:space="0" w:color="auto"/>
            <w:lang w:val="en-US" w:eastAsia="zh-CN"/>
          </w:rPr>
          <w:t>douban</w:t>
        </w:r>
        <w:r w:rsidR="006A2E14" w:rsidRPr="006A2E14">
          <w:rPr>
            <w:rStyle w:val="a3"/>
            <w:rFonts w:ascii="Times New Roman" w:eastAsia="Times New Roman" w:hAnsi="Times New Roman" w:cs="Times New Roman"/>
            <w:sz w:val="28"/>
            <w:szCs w:val="28"/>
            <w:u w:val="none"/>
            <w:bdr w:val="none" w:sz="0" w:space="0" w:color="auto"/>
            <w:lang w:eastAsia="zh-CN"/>
          </w:rPr>
          <w:t>.</w:t>
        </w:r>
        <w:r w:rsidR="006A2E14" w:rsidRPr="006A2E14">
          <w:rPr>
            <w:rStyle w:val="a3"/>
            <w:rFonts w:ascii="Times New Roman" w:eastAsia="Times New Roman" w:hAnsi="Times New Roman" w:cs="Times New Roman"/>
            <w:sz w:val="28"/>
            <w:szCs w:val="28"/>
            <w:u w:val="none"/>
            <w:bdr w:val="none" w:sz="0" w:space="0" w:color="auto"/>
            <w:lang w:val="en-US" w:eastAsia="zh-CN"/>
          </w:rPr>
          <w:t>com</w:t>
        </w:r>
        <w:r w:rsidR="006A2E14" w:rsidRPr="006A2E14">
          <w:rPr>
            <w:rStyle w:val="a3"/>
            <w:rFonts w:ascii="Times New Roman" w:eastAsia="Times New Roman" w:hAnsi="Times New Roman" w:cs="Times New Roman"/>
            <w:sz w:val="28"/>
            <w:szCs w:val="28"/>
            <w:u w:val="none"/>
            <w:bdr w:val="none" w:sz="0" w:space="0" w:color="auto"/>
            <w:lang w:eastAsia="zh-CN"/>
          </w:rPr>
          <w:t xml:space="preserve"> /</w:t>
        </w:r>
        <w:r w:rsidR="006A2E14" w:rsidRPr="006A2E14">
          <w:rPr>
            <w:rStyle w:val="a3"/>
            <w:rFonts w:ascii="Times New Roman" w:eastAsia="Times New Roman" w:hAnsi="Times New Roman" w:cs="Times New Roman"/>
            <w:sz w:val="28"/>
            <w:szCs w:val="28"/>
            <w:u w:val="none"/>
            <w:bdr w:val="none" w:sz="0" w:space="0" w:color="auto"/>
            <w:lang w:val="en-US" w:eastAsia="zh-CN"/>
          </w:rPr>
          <w:t>subject</w:t>
        </w:r>
        <w:r w:rsidR="006A2E14" w:rsidRPr="006A2E14">
          <w:rPr>
            <w:rStyle w:val="a3"/>
            <w:rFonts w:ascii="Times New Roman" w:eastAsia="Times New Roman" w:hAnsi="Times New Roman" w:cs="Times New Roman"/>
            <w:sz w:val="28"/>
            <w:szCs w:val="28"/>
            <w:u w:val="none"/>
            <w:bdr w:val="none" w:sz="0" w:space="0" w:color="auto"/>
            <w:lang w:eastAsia="zh-CN"/>
          </w:rPr>
          <w:t>/26660676/</w:t>
        </w:r>
      </w:hyperlink>
      <w:r w:rsidRPr="004D1B5B">
        <w:rPr>
          <w:rFonts w:ascii="Times New Roman" w:eastAsia="Times New Roman" w:hAnsi="Times New Roman" w:cs="Times New Roman"/>
          <w:color w:val="auto"/>
          <w:sz w:val="28"/>
          <w:szCs w:val="28"/>
          <w:bdr w:val="none" w:sz="0" w:space="0" w:color="auto"/>
          <w:lang w:eastAsia="zh-CN"/>
        </w:rPr>
        <w:t xml:space="preserve"> </w:t>
      </w:r>
      <w:r w:rsidRPr="004D1B5B">
        <w:rPr>
          <w:rFonts w:ascii="Times New Roman" w:eastAsia="Times New Roman" w:hAnsi="Times New Roman" w:cs="Times New Roman" w:hint="eastAsia"/>
          <w:color w:val="auto"/>
          <w:sz w:val="28"/>
          <w:szCs w:val="28"/>
          <w:bdr w:val="none" w:sz="0" w:space="0" w:color="auto"/>
          <w:lang w:eastAsia="zh-CN"/>
        </w:rPr>
        <w:t>[</w:t>
      </w:r>
      <w:r w:rsidRPr="004D1B5B">
        <w:rPr>
          <w:rFonts w:ascii="Times New Roman" w:eastAsia="Times New Roman" w:hAnsi="Times New Roman" w:cs="Times New Roman"/>
          <w:color w:val="auto"/>
          <w:sz w:val="28"/>
          <w:szCs w:val="28"/>
          <w:bdr w:val="none" w:sz="0" w:space="0" w:color="auto"/>
          <w:lang w:eastAsia="zh-CN"/>
        </w:rPr>
        <w:t>Сиан Чжу</w:t>
      </w:r>
      <w:r w:rsidRPr="004D1B5B">
        <w:rPr>
          <w:rFonts w:ascii="Times New Roman" w:eastAsia="Times New Roman" w:hAnsi="Times New Roman" w:cs="Times New Roman" w:hint="eastAsia"/>
          <w:color w:val="auto"/>
          <w:sz w:val="28"/>
          <w:szCs w:val="28"/>
          <w:bdr w:val="none" w:sz="0" w:space="0" w:color="auto"/>
          <w:lang w:eastAsia="zh-CN"/>
        </w:rPr>
        <w:t>.</w:t>
      </w:r>
      <w:r w:rsidRPr="004D1B5B">
        <w:rPr>
          <w:rFonts w:ascii="Times New Roman" w:eastAsia="Times New Roman" w:hAnsi="Times New Roman" w:cs="Times New Roman"/>
          <w:color w:val="auto"/>
          <w:sz w:val="28"/>
          <w:szCs w:val="28"/>
          <w:bdr w:val="none" w:sz="0" w:space="0" w:color="auto"/>
          <w:lang w:eastAsia="zh-CN"/>
        </w:rPr>
        <w:t xml:space="preserve"> Заметки к «Женскому четверокнижию»] (дата обращения: 18.04.2018)</w:t>
      </w:r>
      <w:r w:rsidR="006A2E14">
        <w:rPr>
          <w:rFonts w:ascii="Times New Roman" w:eastAsia="Times New Roman" w:hAnsi="Times New Roman" w:cs="Times New Roman"/>
          <w:color w:val="auto"/>
          <w:sz w:val="28"/>
          <w:szCs w:val="28"/>
          <w:bdr w:val="none" w:sz="0" w:space="0" w:color="auto"/>
          <w:lang w:eastAsia="zh-CN"/>
        </w:rPr>
        <w:t>.</w:t>
      </w:r>
    </w:p>
    <w:p w:rsidR="007B41BD" w:rsidRDefault="007B41BD">
      <w:pPr>
        <w:spacing w:after="0" w:line="240" w:lineRule="auto"/>
        <w:rPr>
          <w:rFonts w:ascii="Times New Roman" w:eastAsia="Times New Roman" w:hAnsi="Times New Roman" w:cs="Times New Roman"/>
          <w:color w:val="auto"/>
          <w:sz w:val="28"/>
          <w:szCs w:val="28"/>
          <w:bdr w:val="none" w:sz="0" w:space="0" w:color="auto"/>
          <w:lang w:eastAsia="zh-CN"/>
        </w:rPr>
      </w:pPr>
      <w:r>
        <w:rPr>
          <w:rFonts w:ascii="Times New Roman" w:eastAsia="Times New Roman" w:hAnsi="Times New Roman" w:cs="Times New Roman"/>
          <w:color w:val="auto"/>
          <w:sz w:val="28"/>
          <w:szCs w:val="28"/>
          <w:bdr w:val="none" w:sz="0" w:space="0" w:color="auto"/>
          <w:lang w:eastAsia="zh-CN"/>
        </w:rPr>
        <w:br w:type="page"/>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УДК81’119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b/>
          <w:color w:val="auto"/>
          <w:sz w:val="28"/>
          <w:szCs w:val="28"/>
          <w:bdr w:val="none" w:sz="0" w:space="0" w:color="auto"/>
          <w:lang w:eastAsia="en-US"/>
        </w:rPr>
      </w:pPr>
      <w:bookmarkStart w:id="15" w:name="Свищева"/>
      <w:r w:rsidRPr="004D1B5B">
        <w:rPr>
          <w:rFonts w:ascii="Times New Roman" w:hAnsi="Times New Roman" w:cs="Times New Roman"/>
          <w:b/>
          <w:color w:val="auto"/>
          <w:sz w:val="28"/>
          <w:szCs w:val="28"/>
          <w:bdr w:val="none" w:sz="0" w:space="0" w:color="auto"/>
          <w:lang w:eastAsia="en-US"/>
        </w:rPr>
        <w:t>Свищева А.П</w:t>
      </w:r>
      <w:r w:rsidRPr="004D1B5B">
        <w:rPr>
          <w:rStyle w:val="af0"/>
          <w:rFonts w:ascii="Times New Roman" w:hAnsi="Times New Roman" w:cs="Times New Roman"/>
          <w:b/>
          <w:color w:val="auto"/>
          <w:sz w:val="28"/>
          <w:szCs w:val="28"/>
          <w:bdr w:val="none" w:sz="0" w:space="0" w:color="auto"/>
          <w:lang w:eastAsia="en-US"/>
        </w:rPr>
        <w:footnoteReference w:customMarkFollows="1" w:id="7"/>
        <w:sym w:font="Symbol" w:char="F0D7"/>
      </w:r>
      <w:r w:rsidRPr="004D1B5B">
        <w:rPr>
          <w:rFonts w:ascii="Times New Roman" w:hAnsi="Times New Roman" w:cs="Times New Roman"/>
          <w:b/>
          <w:color w:val="auto"/>
          <w:sz w:val="28"/>
          <w:szCs w:val="28"/>
          <w:bdr w:val="none" w:sz="0" w:space="0" w:color="auto"/>
          <w:lang w:eastAsia="en-US"/>
        </w:rPr>
        <w:t>.</w:t>
      </w:r>
    </w:p>
    <w:p w:rsid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4D1B5B">
        <w:rPr>
          <w:rFonts w:ascii="Times New Roman" w:hAnsi="Times New Roman" w:cs="Times New Roman"/>
          <w:b/>
          <w:color w:val="auto"/>
          <w:sz w:val="28"/>
          <w:szCs w:val="28"/>
          <w:bdr w:val="none" w:sz="0" w:space="0" w:color="auto"/>
          <w:lang w:eastAsia="en-US"/>
        </w:rPr>
        <w:t xml:space="preserve">РЕАЛИЗАЦИЯ ТАКТИКИ ОТОЖДЕСТВЛЕНИЯ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4D1B5B">
        <w:rPr>
          <w:rFonts w:ascii="Times New Roman" w:hAnsi="Times New Roman" w:cs="Times New Roman"/>
          <w:b/>
          <w:color w:val="auto"/>
          <w:sz w:val="28"/>
          <w:szCs w:val="28"/>
          <w:bdr w:val="none" w:sz="0" w:space="0" w:color="auto"/>
          <w:lang w:eastAsia="en-US"/>
        </w:rPr>
        <w:t xml:space="preserve">В НЕМЕЦКОЯЗЫЧНОМ ПОЛИТИЧЕСКОМ ДИСКУРЕ </w:t>
      </w:r>
    </w:p>
    <w:p w:rsidR="003B2763"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4D1B5B">
        <w:rPr>
          <w:rFonts w:ascii="Times New Roman" w:hAnsi="Times New Roman" w:cs="Times New Roman"/>
          <w:b/>
          <w:color w:val="auto"/>
          <w:sz w:val="28"/>
          <w:szCs w:val="28"/>
          <w:bdr w:val="none" w:sz="0" w:space="0" w:color="auto"/>
          <w:lang w:eastAsia="en-US"/>
        </w:rPr>
        <w:t xml:space="preserve">(НА МАТЕРИАЛЕ ПРЕСС-КОНФЕРЕНЦИИ А. МЕРКЕЛЬ </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4D1B5B">
        <w:rPr>
          <w:rFonts w:ascii="Times New Roman" w:hAnsi="Times New Roman" w:cs="Times New Roman"/>
          <w:b/>
          <w:color w:val="auto"/>
          <w:sz w:val="28"/>
          <w:szCs w:val="28"/>
          <w:bdr w:val="none" w:sz="0" w:space="0" w:color="auto"/>
          <w:lang w:eastAsia="en-US"/>
        </w:rPr>
        <w:t>ОТ 29.08.2017 ГОДА)</w:t>
      </w:r>
    </w:p>
    <w:bookmarkEnd w:id="15"/>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jc w:val="both"/>
        <w:rPr>
          <w:rFonts w:ascii="Times New Roman" w:hAnsi="Times New Roman" w:cs="Times New Roman"/>
          <w:i/>
          <w:color w:val="auto"/>
          <w:sz w:val="24"/>
          <w:szCs w:val="24"/>
          <w:bdr w:val="none" w:sz="0" w:space="0" w:color="auto"/>
          <w:lang w:eastAsia="en-US"/>
        </w:rPr>
      </w:pP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4D1B5B">
        <w:rPr>
          <w:rFonts w:ascii="Times New Roman" w:hAnsi="Times New Roman" w:cs="Times New Roman"/>
          <w:i/>
          <w:color w:val="auto"/>
          <w:sz w:val="24"/>
          <w:szCs w:val="24"/>
          <w:bdr w:val="none" w:sz="0" w:space="0" w:color="auto"/>
          <w:lang w:eastAsia="en-US"/>
        </w:rPr>
        <w:t>Аннотация: В данной статье рассматривается</w:t>
      </w:r>
      <w:r w:rsidRPr="004D1B5B">
        <w:rPr>
          <w:rFonts w:ascii="Times New Roman" w:hAnsi="Times New Roman" w:cs="Times New Roman"/>
          <w:i/>
          <w:color w:val="auto"/>
          <w:sz w:val="24"/>
          <w:szCs w:val="24"/>
          <w:bdr w:val="none" w:sz="0" w:space="0" w:color="auto"/>
        </w:rPr>
        <w:t xml:space="preserve"> политический дискурс предвыборного интервью как инструмента формирования доверия и получения эмпатии со стороны населения. В работе основное внимание уделяется языковым средствам реализации тактики отождествления на материале пресс-конференции А. Меркель от 29.08.2017 год</w:t>
      </w:r>
      <w:r w:rsidR="003B2763">
        <w:rPr>
          <w:rFonts w:ascii="Times New Roman" w:hAnsi="Times New Roman" w:cs="Times New Roman"/>
          <w:i/>
          <w:color w:val="auto"/>
          <w:sz w:val="24"/>
          <w:szCs w:val="24"/>
          <w:bdr w:val="none" w:sz="0" w:space="0" w:color="auto"/>
        </w:rPr>
        <w:t>а</w:t>
      </w:r>
      <w:r w:rsidRPr="004D1B5B">
        <w:rPr>
          <w:rFonts w:ascii="Times New Roman" w:hAnsi="Times New Roman" w:cs="Times New Roman"/>
          <w:i/>
          <w:color w:val="auto"/>
          <w:sz w:val="24"/>
          <w:szCs w:val="24"/>
          <w:bdr w:val="none" w:sz="0" w:space="0" w:color="auto"/>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4D1B5B">
        <w:rPr>
          <w:rFonts w:ascii="Times New Roman" w:hAnsi="Times New Roman" w:cs="Times New Roman"/>
          <w:i/>
          <w:color w:val="auto"/>
          <w:sz w:val="24"/>
          <w:szCs w:val="24"/>
          <w:bdr w:val="none" w:sz="0" w:space="0" w:color="auto"/>
          <w:lang w:eastAsia="en-US"/>
        </w:rPr>
        <w:t>Ключевые слова: политический дискурс, коммуникативная стратегия, коммуникативная тактика, тактика отождествления.</w:t>
      </w:r>
    </w:p>
    <w:p w:rsidR="004D1B5B" w:rsidRPr="003B2763"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hAnsi="Times New Roman" w:cs="Times New Roman"/>
          <w:i/>
          <w:color w:val="auto"/>
          <w:sz w:val="24"/>
          <w:szCs w:val="24"/>
          <w:bdr w:val="none" w:sz="0" w:space="0" w:color="auto"/>
          <w:lang w:val="en-US"/>
        </w:rPr>
      </w:pPr>
      <w:r w:rsidRPr="003B2763">
        <w:rPr>
          <w:rFonts w:ascii="Times New Roman" w:hAnsi="Times New Roman" w:cs="Times New Roman"/>
          <w:i/>
          <w:color w:val="auto"/>
          <w:sz w:val="24"/>
          <w:szCs w:val="24"/>
          <w:bdr w:val="none" w:sz="0" w:space="0" w:color="auto"/>
          <w:lang w:val="en-GB"/>
        </w:rPr>
        <w:t>Abstract: This article considers political discourse of the pre-election interview as a tool for building trust and gaining empathy from the public. In the work</w:t>
      </w:r>
      <w:r w:rsidR="00981C9B" w:rsidRPr="003B2763">
        <w:rPr>
          <w:rFonts w:ascii="Times New Roman" w:hAnsi="Times New Roman" w:cs="Times New Roman"/>
          <w:i/>
          <w:color w:val="auto"/>
          <w:sz w:val="24"/>
          <w:szCs w:val="24"/>
          <w:bdr w:val="none" w:sz="0" w:space="0" w:color="auto"/>
          <w:lang w:val="en-GB"/>
        </w:rPr>
        <w:t>,</w:t>
      </w:r>
      <w:r w:rsidRPr="003B2763">
        <w:rPr>
          <w:rFonts w:ascii="Times New Roman" w:hAnsi="Times New Roman" w:cs="Times New Roman"/>
          <w:i/>
          <w:color w:val="auto"/>
          <w:sz w:val="24"/>
          <w:szCs w:val="24"/>
          <w:bdr w:val="none" w:sz="0" w:space="0" w:color="auto"/>
          <w:lang w:val="en-GB"/>
        </w:rPr>
        <w:t xml:space="preserve"> the main attention is paid to the l</w:t>
      </w:r>
      <w:r w:rsidR="00AD16D5" w:rsidRPr="003B2763">
        <w:rPr>
          <w:rFonts w:ascii="Times New Roman" w:hAnsi="Times New Roman" w:cs="Times New Roman"/>
          <w:i/>
          <w:color w:val="auto"/>
          <w:sz w:val="24"/>
          <w:szCs w:val="24"/>
          <w:bdr w:val="none" w:sz="0" w:space="0" w:color="auto"/>
          <w:lang w:val="en-GB"/>
        </w:rPr>
        <w:t>anguage</w:t>
      </w:r>
      <w:r w:rsidRPr="003B2763">
        <w:rPr>
          <w:rFonts w:ascii="Times New Roman" w:hAnsi="Times New Roman" w:cs="Times New Roman"/>
          <w:i/>
          <w:color w:val="auto"/>
          <w:sz w:val="24"/>
          <w:szCs w:val="24"/>
          <w:bdr w:val="none" w:sz="0" w:space="0" w:color="auto"/>
          <w:lang w:val="en-GB"/>
        </w:rPr>
        <w:t xml:space="preserve"> means of realizing the tactic of identification </w:t>
      </w:r>
      <w:r w:rsidR="00981C9B" w:rsidRPr="003B2763">
        <w:rPr>
          <w:rFonts w:ascii="Times New Roman" w:hAnsi="Times New Roman" w:cs="Times New Roman"/>
          <w:i/>
          <w:color w:val="auto"/>
          <w:sz w:val="24"/>
          <w:szCs w:val="24"/>
          <w:bdr w:val="none" w:sz="0" w:space="0" w:color="auto"/>
          <w:lang w:val="en-GB"/>
        </w:rPr>
        <w:t xml:space="preserve">basing </w:t>
      </w:r>
      <w:r w:rsidRPr="003B2763">
        <w:rPr>
          <w:rFonts w:ascii="Times New Roman" w:hAnsi="Times New Roman" w:cs="Times New Roman"/>
          <w:i/>
          <w:color w:val="auto"/>
          <w:sz w:val="24"/>
          <w:szCs w:val="24"/>
          <w:bdr w:val="none" w:sz="0" w:space="0" w:color="auto"/>
          <w:lang w:val="en-GB"/>
        </w:rPr>
        <w:t>on the material of A.</w:t>
      </w:r>
      <w:r w:rsidR="00AD16D5" w:rsidRPr="003B2763">
        <w:rPr>
          <w:rFonts w:ascii="Times New Roman" w:hAnsi="Times New Roman" w:cs="Times New Roman"/>
          <w:i/>
          <w:color w:val="auto"/>
          <w:sz w:val="24"/>
          <w:szCs w:val="24"/>
          <w:bdr w:val="none" w:sz="0" w:space="0" w:color="auto"/>
          <w:lang w:val="en-GB"/>
        </w:rPr>
        <w:t> </w:t>
      </w:r>
      <w:r w:rsidRPr="003B2763">
        <w:rPr>
          <w:rFonts w:ascii="Times New Roman" w:hAnsi="Times New Roman" w:cs="Times New Roman"/>
          <w:i/>
          <w:color w:val="auto"/>
          <w:sz w:val="24"/>
          <w:szCs w:val="24"/>
          <w:bdr w:val="none" w:sz="0" w:space="0" w:color="auto"/>
          <w:lang w:val="en-GB"/>
        </w:rPr>
        <w:t xml:space="preserve">Merkel's press conference </w:t>
      </w:r>
      <w:r w:rsidRPr="003B2763">
        <w:rPr>
          <w:rFonts w:ascii="Times New Roman" w:hAnsi="Times New Roman" w:cs="Times New Roman"/>
          <w:i/>
          <w:color w:val="auto"/>
          <w:sz w:val="24"/>
          <w:szCs w:val="24"/>
          <w:bdr w:val="none" w:sz="0" w:space="0" w:color="auto"/>
          <w:lang w:val="de-DE"/>
        </w:rPr>
        <w:t xml:space="preserve">on </w:t>
      </w:r>
      <w:r w:rsidRPr="003B2763">
        <w:rPr>
          <w:rFonts w:ascii="Times New Roman" w:hAnsi="Times New Roman" w:cs="Times New Roman"/>
          <w:color w:val="auto"/>
          <w:sz w:val="24"/>
          <w:szCs w:val="24"/>
          <w:bdr w:val="none" w:sz="0" w:space="0" w:color="auto"/>
          <w:lang w:val="en-US"/>
        </w:rPr>
        <w:t>29</w:t>
      </w:r>
      <w:r w:rsidRPr="003B2763">
        <w:rPr>
          <w:rFonts w:ascii="Times New Roman" w:hAnsi="Times New Roman" w:cs="Times New Roman"/>
          <w:color w:val="auto"/>
          <w:sz w:val="24"/>
          <w:szCs w:val="24"/>
          <w:bdr w:val="none" w:sz="0" w:space="0" w:color="auto"/>
          <w:vertAlign w:val="superscript"/>
          <w:lang w:val="en-US"/>
        </w:rPr>
        <w:t>th</w:t>
      </w:r>
      <w:r w:rsidRPr="003B2763">
        <w:rPr>
          <w:rFonts w:ascii="Times New Roman" w:hAnsi="Times New Roman" w:cs="Times New Roman"/>
          <w:i/>
          <w:color w:val="auto"/>
          <w:sz w:val="24"/>
          <w:szCs w:val="24"/>
          <w:bdr w:val="none" w:sz="0" w:space="0" w:color="auto"/>
          <w:lang w:val="en-GB"/>
        </w:rPr>
        <w:t xml:space="preserve"> August, 2017.</w:t>
      </w:r>
    </w:p>
    <w:p w:rsidR="004D1B5B" w:rsidRPr="003B2763"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3B2763">
        <w:rPr>
          <w:rFonts w:ascii="Times New Roman" w:hAnsi="Times New Roman" w:cs="Times New Roman"/>
          <w:i/>
          <w:color w:val="auto"/>
          <w:sz w:val="24"/>
          <w:szCs w:val="24"/>
          <w:bdr w:val="none" w:sz="0" w:space="0" w:color="auto"/>
          <w:lang w:val="en-GB" w:eastAsia="en-US"/>
        </w:rPr>
        <w:t xml:space="preserve">Keywords: </w:t>
      </w:r>
      <w:r w:rsidRPr="003B2763">
        <w:rPr>
          <w:rFonts w:ascii="Times New Roman" w:hAnsi="Times New Roman" w:cs="Times New Roman"/>
          <w:i/>
          <w:color w:val="auto"/>
          <w:sz w:val="24"/>
          <w:szCs w:val="24"/>
          <w:bdr w:val="none" w:sz="0" w:space="0" w:color="auto"/>
          <w:lang w:val="en-US" w:eastAsia="en-US"/>
        </w:rPr>
        <w:t xml:space="preserve">political discourse, communicative strategy, </w:t>
      </w:r>
      <w:r w:rsidRPr="003B2763">
        <w:rPr>
          <w:rFonts w:ascii="Times New Roman" w:hAnsi="Times New Roman" w:cs="Times New Roman"/>
          <w:i/>
          <w:color w:val="auto"/>
          <w:sz w:val="24"/>
          <w:szCs w:val="24"/>
          <w:bdr w:val="none" w:sz="0" w:space="0" w:color="auto"/>
          <w:lang w:val="en-GB" w:eastAsia="en-US"/>
        </w:rPr>
        <w:t>communicative</w:t>
      </w:r>
      <w:r w:rsidRPr="003B2763">
        <w:rPr>
          <w:rFonts w:ascii="Times New Roman" w:hAnsi="Times New Roman" w:cs="Times New Roman"/>
          <w:i/>
          <w:color w:val="auto"/>
          <w:sz w:val="24"/>
          <w:szCs w:val="24"/>
          <w:bdr w:val="none" w:sz="0" w:space="0" w:color="auto"/>
          <w:lang w:val="en-US" w:eastAsia="en-US"/>
        </w:rPr>
        <w:t xml:space="preserve"> tactic, tactic of identification</w:t>
      </w:r>
      <w:r w:rsidR="00AD16D5" w:rsidRPr="003B2763">
        <w:rPr>
          <w:rFonts w:ascii="Times New Roman" w:hAnsi="Times New Roman" w:cs="Times New Roman"/>
          <w:i/>
          <w:color w:val="auto"/>
          <w:sz w:val="24"/>
          <w:szCs w:val="24"/>
          <w:bdr w:val="none" w:sz="0" w:space="0" w:color="auto"/>
          <w:lang w:val="en-US" w:eastAsia="en-US"/>
        </w:rPr>
        <w:t>.</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firstLine="851"/>
        <w:contextualSpacing/>
        <w:jc w:val="both"/>
        <w:rPr>
          <w:rFonts w:ascii="Times New Roman" w:hAnsi="Times New Roman" w:cs="Times New Roman"/>
          <w:color w:val="auto"/>
          <w:sz w:val="24"/>
          <w:szCs w:val="24"/>
          <w:bdr w:val="none" w:sz="0" w:space="0" w:color="auto"/>
          <w:lang w:val="en-US" w:eastAsia="en-US"/>
        </w:rPr>
      </w:pP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hAnsi="Times New Roman" w:cs="Times New Roman"/>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Первые предпосылки к зарождению политической лингвистики проявились в различн</w:t>
      </w:r>
      <w:r w:rsidR="003B2763">
        <w:rPr>
          <w:rFonts w:ascii="Times New Roman" w:hAnsi="Times New Roman" w:cs="Times New Roman"/>
          <w:color w:val="auto"/>
          <w:sz w:val="28"/>
          <w:szCs w:val="28"/>
          <w:bdr w:val="none" w:sz="0" w:space="0" w:color="auto"/>
          <w:lang w:eastAsia="en-US"/>
        </w:rPr>
        <w:t>ого</w:t>
      </w:r>
      <w:r w:rsidRPr="004D1B5B">
        <w:rPr>
          <w:rFonts w:ascii="Times New Roman" w:hAnsi="Times New Roman" w:cs="Times New Roman"/>
          <w:color w:val="auto"/>
          <w:sz w:val="28"/>
          <w:szCs w:val="28"/>
          <w:bdr w:val="none" w:sz="0" w:space="0" w:color="auto"/>
          <w:lang w:eastAsia="en-US"/>
        </w:rPr>
        <w:t xml:space="preserve"> рода агитациях на публик</w:t>
      </w:r>
      <w:r w:rsidR="003B2763">
        <w:rPr>
          <w:rFonts w:ascii="Times New Roman" w:hAnsi="Times New Roman" w:cs="Times New Roman"/>
          <w:color w:val="auto"/>
          <w:sz w:val="28"/>
          <w:szCs w:val="28"/>
          <w:bdr w:val="none" w:sz="0" w:space="0" w:color="auto"/>
          <w:lang w:eastAsia="en-US"/>
        </w:rPr>
        <w:t>е</w:t>
      </w:r>
      <w:r w:rsidRPr="004D1B5B">
        <w:rPr>
          <w:rFonts w:ascii="Times New Roman" w:hAnsi="Times New Roman" w:cs="Times New Roman"/>
          <w:color w:val="auto"/>
          <w:sz w:val="28"/>
          <w:szCs w:val="28"/>
          <w:bdr w:val="none" w:sz="0" w:space="0" w:color="auto"/>
          <w:lang w:eastAsia="en-US"/>
        </w:rPr>
        <w:t xml:space="preserve"> после Второй Мировой войны. Как отдельная дисциплина политическая лингвистика получила свое распространение в конце 80-х годов </w:t>
      </w:r>
      <w:r w:rsidRPr="004D1B5B">
        <w:rPr>
          <w:rFonts w:ascii="Times New Roman" w:hAnsi="Times New Roman" w:cs="Times New Roman"/>
          <w:color w:val="auto"/>
          <w:sz w:val="28"/>
          <w:szCs w:val="28"/>
          <w:bdr w:val="none" w:sz="0" w:space="0" w:color="auto"/>
          <w:lang w:val="en-US" w:eastAsia="en-US"/>
        </w:rPr>
        <w:t>XX</w:t>
      </w:r>
      <w:r w:rsidRPr="004D1B5B">
        <w:rPr>
          <w:rFonts w:ascii="Times New Roman" w:hAnsi="Times New Roman" w:cs="Times New Roman"/>
          <w:color w:val="auto"/>
          <w:sz w:val="28"/>
          <w:szCs w:val="28"/>
          <w:bdr w:val="none" w:sz="0" w:space="0" w:color="auto"/>
          <w:lang w:eastAsia="en-US"/>
        </w:rPr>
        <w:t xml:space="preserve"> века.</w:t>
      </w:r>
      <w:r w:rsidR="003B2763">
        <w:rPr>
          <w:rFonts w:ascii="Times New Roman" w:hAnsi="Times New Roman" w:cs="Times New Roman"/>
          <w:color w:val="auto"/>
          <w:sz w:val="28"/>
          <w:szCs w:val="28"/>
          <w:bdr w:val="none" w:sz="0" w:space="0" w:color="auto"/>
          <w:lang w:eastAsia="en-US"/>
        </w:rPr>
        <w:t xml:space="preserve"> </w:t>
      </w:r>
      <w:r w:rsidRPr="004D1B5B">
        <w:rPr>
          <w:rFonts w:ascii="Times New Roman" w:hAnsi="Times New Roman" w:cs="Times New Roman"/>
          <w:color w:val="auto"/>
          <w:sz w:val="28"/>
          <w:szCs w:val="28"/>
          <w:bdr w:val="none" w:sz="0" w:space="0" w:color="auto"/>
          <w:lang w:eastAsia="en-US"/>
        </w:rPr>
        <w:t>На сегодняшний день центральным понятием политической лингвистики считается политический дискурс.</w:t>
      </w:r>
      <w:r w:rsidRPr="004D1B5B">
        <w:rPr>
          <w:rFonts w:ascii="Times New Roman" w:eastAsia="Times New Roman" w:hAnsi="Times New Roman" w:cs="Times New Roman"/>
          <w:sz w:val="28"/>
          <w:szCs w:val="28"/>
          <w:bdr w:val="none" w:sz="0" w:space="0" w:color="auto"/>
          <w:lang w:eastAsia="en-US"/>
        </w:rPr>
        <w:t xml:space="preserve"> В данной работе мы опираемся на определение </w:t>
      </w:r>
      <w:r w:rsidRPr="004D1B5B">
        <w:rPr>
          <w:rFonts w:ascii="Times New Roman" w:hAnsi="Times New Roman" w:cs="Times New Roman"/>
          <w:color w:val="auto"/>
          <w:sz w:val="28"/>
          <w:szCs w:val="28"/>
          <w:bdr w:val="none" w:sz="0" w:space="0" w:color="auto"/>
          <w:lang w:eastAsia="en-US"/>
        </w:rPr>
        <w:t xml:space="preserve">Е.И. Шейгал, которая трактует политический дискурс как </w:t>
      </w:r>
      <w:r w:rsidRPr="004D1B5B">
        <w:rPr>
          <w:rFonts w:ascii="Times New Roman" w:hAnsi="Times New Roman" w:cs="Times New Roman"/>
          <w:sz w:val="28"/>
          <w:szCs w:val="28"/>
          <w:bdr w:val="none" w:sz="0" w:space="0" w:color="auto"/>
          <w:lang w:eastAsia="en-US"/>
        </w:rPr>
        <w:t>«текст в конкретной ситуации политического общения</w:t>
      </w:r>
      <w:r w:rsidR="003B2763">
        <w:rPr>
          <w:rFonts w:ascii="Times New Roman" w:hAnsi="Times New Roman" w:cs="Times New Roman"/>
          <w:sz w:val="28"/>
          <w:szCs w:val="28"/>
          <w:bdr w:val="none" w:sz="0" w:space="0" w:color="auto"/>
          <w:lang w:eastAsia="en-US"/>
        </w:rPr>
        <w:t>; он</w:t>
      </w:r>
      <w:r w:rsidRPr="004D1B5B">
        <w:rPr>
          <w:rFonts w:ascii="Times New Roman" w:hAnsi="Times New Roman" w:cs="Times New Roman"/>
          <w:sz w:val="28"/>
          <w:szCs w:val="28"/>
          <w:bdr w:val="none" w:sz="0" w:space="0" w:color="auto"/>
          <w:lang w:eastAsia="en-US"/>
        </w:rPr>
        <w:t xml:space="preserve"> включает в себя вербальные и невербальные знаки, которые ориентированы на обслуживание сферы политической коммуникации, тезаурус прецедентных высказываний, а также модели типичных речевых действий и представление о типичных жанрах общения в политической сфере» [Шейгал, 2000: 9].</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В последние десятилетия в результате развития демократии на Западе проблемы языка и власти, языка и идеологии, языкового манипулирования стали особенно актуальными. Развитие средств массовой коммуникации привело к тому, что слово стало неотъемлемым инструментом политической власти. Каждый политик использует разнообразные языковые средства, реализуя различные стратегии и тактики, которые, в свою очередь, оказывают воздействие на публику, побуждают адресата отдать свой голос на выборах, информируют его, а также помогают политику завоевать авторитет в обществе. </w:t>
      </w:r>
      <w:r w:rsidRPr="004D1B5B">
        <w:rPr>
          <w:rFonts w:ascii="Times New Roman" w:hAnsi="Times New Roman" w:cs="Times New Roman"/>
          <w:sz w:val="28"/>
          <w:szCs w:val="28"/>
          <w:bdr w:val="none" w:sz="0" w:space="0" w:color="auto"/>
          <w:lang w:eastAsia="en-US"/>
        </w:rPr>
        <w:t>Так, борьба за власть в сфере политической коммуникации определяет особенности коммуникативных действий, основной целью которых является воздействие на адресата, «на его интеллектуальную, эмоциональную и волевую сферу» [Паршина, 2005: 18].</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hAnsi="Times New Roman" w:cs="Times New Roman"/>
          <w:sz w:val="28"/>
          <w:szCs w:val="28"/>
          <w:bdr w:val="none" w:sz="0" w:space="0" w:color="auto"/>
          <w:lang w:eastAsia="en-US"/>
        </w:rPr>
      </w:pPr>
      <w:r w:rsidRPr="004D1B5B">
        <w:rPr>
          <w:rFonts w:ascii="Times New Roman" w:hAnsi="Times New Roman" w:cs="Times New Roman"/>
          <w:spacing w:val="2"/>
          <w:sz w:val="28"/>
          <w:szCs w:val="28"/>
          <w:bdr w:val="none" w:sz="0" w:space="0" w:color="auto"/>
          <w:lang w:eastAsia="en-US"/>
        </w:rPr>
        <w:t>Описывая сущность коммуникативной тактики нельзя обойтись без определения коммуникативной стратегии, так как</w:t>
      </w:r>
      <w:r w:rsidRPr="004D1B5B">
        <w:rPr>
          <w:rFonts w:ascii="Times New Roman" w:hAnsi="Times New Roman" w:cs="Times New Roman"/>
          <w:color w:val="auto"/>
          <w:sz w:val="28"/>
          <w:szCs w:val="28"/>
          <w:bdr w:val="none" w:sz="0" w:space="0" w:color="auto"/>
          <w:lang w:eastAsia="en-US"/>
        </w:rPr>
        <w:t xml:space="preserve"> в политическом дискурсе воздействующая функция языка реализуется через применение коммуникативных стратегий. Под стратегий мы понимаем </w:t>
      </w:r>
      <w:r w:rsidRPr="004D1B5B">
        <w:rPr>
          <w:rFonts w:ascii="Times New Roman" w:hAnsi="Times New Roman" w:cs="Times New Roman"/>
          <w:sz w:val="28"/>
          <w:szCs w:val="28"/>
          <w:bdr w:val="none" w:sz="0" w:space="0" w:color="auto"/>
          <w:lang w:eastAsia="en-US"/>
        </w:rPr>
        <w:t>«комплекс коммуникативных действий, направленных на достижение коммуникативных целей», которые, в свою очередь, «включают в себя планирование процесса речевой коммуникации в зависимости от конкретных условий общения и личностей коммуникантов, а также реализацию этого плана» [Иссерс, 1999: 54].</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eastAsia="Times New Roman" w:hAnsi="Times New Roman" w:cs="Times New Roman"/>
          <w:sz w:val="28"/>
          <w:szCs w:val="28"/>
          <w:bdr w:val="none" w:sz="0" w:space="0" w:color="auto"/>
          <w:shd w:val="clear" w:color="auto" w:fill="FFFFFF"/>
          <w:lang w:eastAsia="en-US"/>
        </w:rPr>
      </w:pPr>
      <w:r w:rsidRPr="004D1B5B">
        <w:rPr>
          <w:rFonts w:ascii="Times New Roman" w:hAnsi="Times New Roman" w:cs="Times New Roman"/>
          <w:spacing w:val="2"/>
          <w:sz w:val="28"/>
          <w:szCs w:val="28"/>
          <w:bdr w:val="none" w:sz="0" w:space="0" w:color="auto"/>
          <w:lang w:eastAsia="en-US"/>
        </w:rPr>
        <w:t>В словаре С.И. Ожегова тактика определяется как «</w:t>
      </w:r>
      <w:r w:rsidRPr="004D1B5B">
        <w:rPr>
          <w:rFonts w:ascii="Times New Roman" w:eastAsia="Times New Roman" w:hAnsi="Times New Roman" w:cs="Times New Roman"/>
          <w:sz w:val="28"/>
          <w:szCs w:val="28"/>
          <w:bdr w:val="none" w:sz="0" w:space="0" w:color="auto"/>
          <w:shd w:val="clear" w:color="auto" w:fill="FFFFFF"/>
          <w:lang w:eastAsia="en-US"/>
        </w:rPr>
        <w:t>совокупность средств и приемов для достижения намеченной цели» [Ожегов, 1992]. Соответственно, можно говорить, что тактика позволяет говорящему реализовать намеченную стратегию.</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hAnsi="Times New Roman" w:cs="Times New Roman"/>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Объектом представленного исследования стала тактика отождествления, реализующая стратегию самопрезентации. </w:t>
      </w:r>
      <w:r w:rsidRPr="004D1B5B">
        <w:rPr>
          <w:rFonts w:ascii="Times New Roman" w:hAnsi="Times New Roman" w:cs="Times New Roman"/>
          <w:sz w:val="28"/>
          <w:szCs w:val="28"/>
          <w:bdr w:val="none" w:sz="0" w:space="0" w:color="auto"/>
          <w:lang w:eastAsia="en-US"/>
        </w:rPr>
        <w:t xml:space="preserve">Самопрезентация, в понимании Э. Гофмана, является самовыражением, другими словами, </w:t>
      </w:r>
      <w:r w:rsidR="00A57AFA">
        <w:rPr>
          <w:rFonts w:ascii="Times New Roman" w:hAnsi="Times New Roman" w:cs="Times New Roman"/>
          <w:sz w:val="28"/>
          <w:szCs w:val="28"/>
          <w:bdr w:val="none" w:sz="0" w:space="0" w:color="auto"/>
          <w:lang w:eastAsia="en-US"/>
        </w:rPr>
        <w:t xml:space="preserve">это </w:t>
      </w:r>
      <w:r w:rsidRPr="004D1B5B">
        <w:rPr>
          <w:rFonts w:ascii="Times New Roman" w:hAnsi="Times New Roman" w:cs="Times New Roman"/>
          <w:sz w:val="28"/>
          <w:szCs w:val="28"/>
          <w:bdr w:val="none" w:sz="0" w:space="0" w:color="auto"/>
          <w:lang w:eastAsia="en-US"/>
        </w:rPr>
        <w:t>«представление своего мнения, опыта, характера и так далее» [Гофман; цит. по: Сорокина, 2014: 89].</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04"/>
        </w:tabs>
        <w:autoSpaceDE w:val="0"/>
        <w:autoSpaceDN w:val="0"/>
        <w:adjustRightInd w:val="0"/>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Отметим, что стратегия самопрезентации особо ярко выражено используется политиками в преддверии выборов, так как помогает получить не только эмпатию со стороны населения, но и позволяет им манипулировать.</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04"/>
        </w:tabs>
        <w:autoSpaceDE w:val="0"/>
        <w:autoSpaceDN w:val="0"/>
        <w:adjustRightInd w:val="0"/>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Исходя из проанализированной полуторачасовой пресс-конференции А. Меркель, мы можем утверждать, что одним из самых распространённых языковых средств реализации тактики отождествления на лексическом уровне является использование личного местоимения первого лица множественного числа </w:t>
      </w:r>
      <w:r w:rsidRPr="004D1B5B">
        <w:rPr>
          <w:rFonts w:ascii="Times New Roman" w:hAnsi="Times New Roman" w:cs="Times New Roman"/>
          <w:i/>
          <w:color w:val="auto"/>
          <w:sz w:val="28"/>
          <w:szCs w:val="28"/>
          <w:bdr w:val="none" w:sz="0" w:space="0" w:color="auto"/>
          <w:lang w:val="en-US" w:eastAsia="en-US"/>
        </w:rPr>
        <w:t>wir</w:t>
      </w:r>
      <w:r w:rsidRPr="004D1B5B">
        <w:rPr>
          <w:rFonts w:ascii="Times New Roman" w:hAnsi="Times New Roman" w:cs="Times New Roman"/>
          <w:i/>
          <w:color w:val="auto"/>
          <w:sz w:val="28"/>
          <w:szCs w:val="28"/>
          <w:bdr w:val="none" w:sz="0" w:space="0" w:color="auto"/>
          <w:lang w:eastAsia="en-US"/>
        </w:rPr>
        <w:t xml:space="preserve"> </w:t>
      </w:r>
      <w:r w:rsidRPr="004D1B5B">
        <w:rPr>
          <w:rFonts w:ascii="Times New Roman" w:hAnsi="Times New Roman" w:cs="Times New Roman"/>
          <w:color w:val="auto"/>
          <w:sz w:val="28"/>
          <w:szCs w:val="28"/>
          <w:bdr w:val="none" w:sz="0" w:space="0" w:color="auto"/>
          <w:lang w:eastAsia="en-US"/>
        </w:rPr>
        <w:t xml:space="preserve">(мы) и соответствующего ему притяжательного местоимения первого лица множественного числа </w:t>
      </w:r>
      <w:r w:rsidRPr="004D1B5B">
        <w:rPr>
          <w:rFonts w:ascii="Times New Roman" w:hAnsi="Times New Roman" w:cs="Times New Roman"/>
          <w:i/>
          <w:color w:val="auto"/>
          <w:sz w:val="28"/>
          <w:szCs w:val="28"/>
          <w:bdr w:val="none" w:sz="0" w:space="0" w:color="auto"/>
          <w:lang w:val="en-US" w:eastAsia="en-US"/>
        </w:rPr>
        <w:t>unser</w:t>
      </w:r>
      <w:r w:rsidRPr="004D1B5B">
        <w:rPr>
          <w:rFonts w:ascii="Times New Roman" w:hAnsi="Times New Roman" w:cs="Times New Roman"/>
          <w:color w:val="auto"/>
          <w:sz w:val="28"/>
          <w:szCs w:val="28"/>
          <w:bdr w:val="none" w:sz="0" w:space="0" w:color="auto"/>
          <w:lang w:eastAsia="en-US"/>
        </w:rPr>
        <w:t xml:space="preserve"> (наш).</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04"/>
        </w:tabs>
        <w:autoSpaceDE w:val="0"/>
        <w:autoSpaceDN w:val="0"/>
        <w:adjustRightInd w:val="0"/>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Поднимая вопрос миграции, являющийся наиболее острым для всего европейского сообщества, А. Меркель практически в каждом ответе на вопрос, заданный интервьюером, использует вышеупомянутые местоимения, делая повествование более субъективным. </w:t>
      </w:r>
    </w:p>
    <w:p w:rsidR="004D1B5B" w:rsidRPr="004D1B5B" w:rsidRDefault="004D1B5B" w:rsidP="00BB1ACE">
      <w:pPr>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004"/>
        </w:tabs>
        <w:autoSpaceDE w:val="0"/>
        <w:autoSpaceDN w:val="0"/>
        <w:adjustRightInd w:val="0"/>
        <w:spacing w:after="0" w:line="360" w:lineRule="auto"/>
        <w:ind w:left="0" w:firstLine="851"/>
        <w:contextualSpacing/>
        <w:jc w:val="both"/>
        <w:rPr>
          <w:rFonts w:ascii="Times New Roman" w:hAnsi="Times New Roman" w:cs="Times New Roman"/>
          <w:i/>
          <w:sz w:val="28"/>
          <w:szCs w:val="28"/>
          <w:bdr w:val="none" w:sz="0" w:space="0" w:color="auto"/>
          <w:lang w:val="de-DE"/>
        </w:rPr>
      </w:pPr>
      <w:r w:rsidRPr="004D1B5B">
        <w:rPr>
          <w:rFonts w:ascii="Times New Roman" w:hAnsi="Times New Roman" w:cs="Times New Roman"/>
          <w:i/>
          <w:sz w:val="28"/>
          <w:szCs w:val="28"/>
          <w:bdr w:val="none" w:sz="0" w:space="0" w:color="auto"/>
          <w:lang w:val="de-DE"/>
        </w:rPr>
        <w:t xml:space="preserve">«Deutschland hat bereits im vergangen Jahr zusammen mit anderen Ländern eine Migrationspartnerschaft mit Niger begonnen. </w:t>
      </w:r>
      <w:r w:rsidRPr="004D1B5B">
        <w:rPr>
          <w:rFonts w:ascii="Times New Roman" w:hAnsi="Times New Roman" w:cs="Times New Roman"/>
          <w:b/>
          <w:i/>
          <w:sz w:val="28"/>
          <w:szCs w:val="28"/>
          <w:bdr w:val="none" w:sz="0" w:space="0" w:color="auto"/>
          <w:lang w:val="de-DE"/>
        </w:rPr>
        <w:t xml:space="preserve">Wir </w:t>
      </w:r>
      <w:r w:rsidRPr="004D1B5B">
        <w:rPr>
          <w:rFonts w:ascii="Times New Roman" w:hAnsi="Times New Roman" w:cs="Times New Roman"/>
          <w:i/>
          <w:sz w:val="28"/>
          <w:szCs w:val="28"/>
          <w:bdr w:val="none" w:sz="0" w:space="0" w:color="auto"/>
          <w:lang w:val="de-DE"/>
        </w:rPr>
        <w:t xml:space="preserve">versuchen, die staatlichen Strukturen dort zu stärken. </w:t>
      </w:r>
      <w:r w:rsidRPr="004D1B5B">
        <w:rPr>
          <w:rFonts w:ascii="Times New Roman" w:hAnsi="Times New Roman" w:cs="Times New Roman"/>
          <w:b/>
          <w:i/>
          <w:sz w:val="28"/>
          <w:szCs w:val="28"/>
          <w:bdr w:val="none" w:sz="0" w:space="0" w:color="auto"/>
          <w:lang w:val="de-DE"/>
        </w:rPr>
        <w:t xml:space="preserve">Wir </w:t>
      </w:r>
      <w:r w:rsidRPr="004D1B5B">
        <w:rPr>
          <w:rFonts w:ascii="Times New Roman" w:hAnsi="Times New Roman" w:cs="Times New Roman"/>
          <w:i/>
          <w:sz w:val="28"/>
          <w:szCs w:val="28"/>
          <w:bdr w:val="none" w:sz="0" w:space="0" w:color="auto"/>
          <w:lang w:val="de-DE"/>
        </w:rPr>
        <w:t>versuchen, den Grenzschutz besser auszurüsten».</w:t>
      </w:r>
    </w:p>
    <w:p w:rsidR="004D1B5B" w:rsidRPr="004D1B5B" w:rsidRDefault="004D1B5B" w:rsidP="00BB1ACE">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val="de-DE"/>
        </w:rPr>
      </w:pPr>
      <w:r w:rsidRPr="004D1B5B">
        <w:rPr>
          <w:rFonts w:ascii="Times New Roman" w:hAnsi="Times New Roman" w:cs="Times New Roman"/>
          <w:i/>
          <w:sz w:val="28"/>
          <w:szCs w:val="28"/>
          <w:bdr w:val="none" w:sz="0" w:space="0" w:color="auto"/>
          <w:lang w:val="de-DE"/>
        </w:rPr>
        <w:t xml:space="preserve">«Der Geist war, dass man solche schwierigen Themen nur im Dialog löst. So haben </w:t>
      </w:r>
      <w:r w:rsidRPr="004D1B5B">
        <w:rPr>
          <w:rFonts w:ascii="Times New Roman" w:hAnsi="Times New Roman" w:cs="Times New Roman"/>
          <w:b/>
          <w:i/>
          <w:sz w:val="28"/>
          <w:szCs w:val="28"/>
          <w:bdr w:val="none" w:sz="0" w:space="0" w:color="auto"/>
          <w:lang w:val="de-DE"/>
        </w:rPr>
        <w:t>wir</w:t>
      </w:r>
      <w:r w:rsidRPr="004D1B5B">
        <w:rPr>
          <w:rFonts w:ascii="Times New Roman" w:hAnsi="Times New Roman" w:cs="Times New Roman"/>
          <w:i/>
          <w:sz w:val="28"/>
          <w:szCs w:val="28"/>
          <w:bdr w:val="none" w:sz="0" w:space="0" w:color="auto"/>
          <w:lang w:val="de-DE"/>
        </w:rPr>
        <w:t xml:space="preserve"> den Geist des Dialogs und der Zusammenarbeit auch als ein wichtiges Prinzip für </w:t>
      </w:r>
      <w:r w:rsidRPr="004D1B5B">
        <w:rPr>
          <w:rFonts w:ascii="Times New Roman" w:hAnsi="Times New Roman" w:cs="Times New Roman"/>
          <w:b/>
          <w:i/>
          <w:sz w:val="28"/>
          <w:szCs w:val="28"/>
          <w:bdr w:val="none" w:sz="0" w:space="0" w:color="auto"/>
          <w:lang w:val="de-DE"/>
        </w:rPr>
        <w:t>unsere</w:t>
      </w:r>
      <w:r w:rsidRPr="004D1B5B">
        <w:rPr>
          <w:rFonts w:ascii="Times New Roman" w:hAnsi="Times New Roman" w:cs="Times New Roman"/>
          <w:i/>
          <w:sz w:val="28"/>
          <w:szCs w:val="28"/>
          <w:bdr w:val="none" w:sz="0" w:space="0" w:color="auto"/>
          <w:lang w:val="de-DE"/>
        </w:rPr>
        <w:t xml:space="preserve"> Kooperation definiert». </w:t>
      </w:r>
    </w:p>
    <w:p w:rsidR="004D1B5B" w:rsidRPr="004D1B5B" w:rsidRDefault="004D1B5B" w:rsidP="00BB1ACE">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val="de-DE"/>
        </w:rPr>
      </w:pPr>
      <w:r w:rsidRPr="004D1B5B">
        <w:rPr>
          <w:rFonts w:ascii="Times New Roman" w:hAnsi="Times New Roman" w:cs="Times New Roman"/>
          <w:i/>
          <w:sz w:val="28"/>
          <w:szCs w:val="28"/>
          <w:bdr w:val="none" w:sz="0" w:space="0" w:color="auto"/>
          <w:lang w:val="de-DE"/>
        </w:rPr>
        <w:t xml:space="preserve">«Das sind die Wurzeln, aus denen </w:t>
      </w:r>
      <w:r w:rsidRPr="004D1B5B">
        <w:rPr>
          <w:rFonts w:ascii="Times New Roman" w:hAnsi="Times New Roman" w:cs="Times New Roman"/>
          <w:b/>
          <w:i/>
          <w:sz w:val="28"/>
          <w:szCs w:val="28"/>
          <w:bdr w:val="none" w:sz="0" w:space="0" w:color="auto"/>
          <w:lang w:val="de-DE"/>
        </w:rPr>
        <w:t>wir unsere</w:t>
      </w:r>
      <w:r w:rsidRPr="004D1B5B">
        <w:rPr>
          <w:rFonts w:ascii="Times New Roman" w:hAnsi="Times New Roman" w:cs="Times New Roman"/>
          <w:i/>
          <w:sz w:val="28"/>
          <w:szCs w:val="28"/>
          <w:bdr w:val="none" w:sz="0" w:space="0" w:color="auto"/>
          <w:lang w:val="de-DE"/>
        </w:rPr>
        <w:t xml:space="preserve"> Politik speisen. Aber diese müssen natürlich auf immer neue Herausforderungen angewandt werden. Die Mitgliedschaft der CDU hat sich verändert, gerade und ganz besonders durch die deutsche Einheit. Das war schon immer klar. </w:t>
      </w:r>
      <w:r w:rsidRPr="004D1B5B">
        <w:rPr>
          <w:rFonts w:ascii="Times New Roman" w:hAnsi="Times New Roman" w:cs="Times New Roman"/>
          <w:b/>
          <w:i/>
          <w:sz w:val="28"/>
          <w:szCs w:val="28"/>
          <w:bdr w:val="none" w:sz="0" w:space="0" w:color="auto"/>
          <w:lang w:val="de-DE"/>
        </w:rPr>
        <w:t>Wir</w:t>
      </w:r>
      <w:r w:rsidRPr="004D1B5B">
        <w:rPr>
          <w:rFonts w:ascii="Times New Roman" w:hAnsi="Times New Roman" w:cs="Times New Roman"/>
          <w:i/>
          <w:sz w:val="28"/>
          <w:szCs w:val="28"/>
          <w:bdr w:val="none" w:sz="0" w:space="0" w:color="auto"/>
          <w:lang w:val="de-DE"/>
        </w:rPr>
        <w:t xml:space="preserve"> haben wie alle Volksparteien damit zu kämpfen, dass </w:t>
      </w:r>
      <w:r w:rsidRPr="004D1B5B">
        <w:rPr>
          <w:rFonts w:ascii="Times New Roman" w:hAnsi="Times New Roman" w:cs="Times New Roman"/>
          <w:b/>
          <w:i/>
          <w:sz w:val="28"/>
          <w:szCs w:val="28"/>
          <w:bdr w:val="none" w:sz="0" w:space="0" w:color="auto"/>
          <w:lang w:val="de-DE"/>
        </w:rPr>
        <w:t>wir</w:t>
      </w:r>
      <w:r w:rsidRPr="004D1B5B">
        <w:rPr>
          <w:rFonts w:ascii="Times New Roman" w:hAnsi="Times New Roman" w:cs="Times New Roman"/>
          <w:i/>
          <w:sz w:val="28"/>
          <w:szCs w:val="28"/>
          <w:bdr w:val="none" w:sz="0" w:space="0" w:color="auto"/>
          <w:lang w:val="de-DE"/>
        </w:rPr>
        <w:t xml:space="preserve">, wenn </w:t>
      </w:r>
      <w:r w:rsidRPr="004D1B5B">
        <w:rPr>
          <w:rFonts w:ascii="Times New Roman" w:hAnsi="Times New Roman" w:cs="Times New Roman"/>
          <w:b/>
          <w:i/>
          <w:sz w:val="28"/>
          <w:szCs w:val="28"/>
          <w:bdr w:val="none" w:sz="0" w:space="0" w:color="auto"/>
          <w:lang w:val="de-DE"/>
        </w:rPr>
        <w:t>wir</w:t>
      </w:r>
      <w:r w:rsidRPr="004D1B5B">
        <w:rPr>
          <w:rFonts w:ascii="Times New Roman" w:hAnsi="Times New Roman" w:cs="Times New Roman"/>
          <w:i/>
          <w:sz w:val="28"/>
          <w:szCs w:val="28"/>
          <w:bdr w:val="none" w:sz="0" w:space="0" w:color="auto"/>
          <w:lang w:val="de-DE"/>
        </w:rPr>
        <w:t xml:space="preserve"> Volkspartei sein wollen, auch junge Leute für die politische Arbeit gewinnen müssen».</w:t>
      </w:r>
    </w:p>
    <w:p w:rsidR="004D1B5B" w:rsidRPr="004D1B5B" w:rsidRDefault="004D1B5B" w:rsidP="00BB1ACE">
      <w:pPr>
        <w:widowControl w:val="0"/>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851"/>
        <w:contextualSpacing/>
        <w:jc w:val="both"/>
        <w:rPr>
          <w:rFonts w:ascii="Times New Roman" w:hAnsi="Times New Roman" w:cs="Times New Roman"/>
          <w:sz w:val="28"/>
          <w:szCs w:val="28"/>
          <w:bdr w:val="none" w:sz="0" w:space="0" w:color="auto"/>
          <w:lang w:val="de-DE"/>
        </w:rPr>
      </w:pPr>
      <w:r w:rsidRPr="004D1B5B">
        <w:rPr>
          <w:rFonts w:ascii="Times New Roman" w:hAnsi="Times New Roman" w:cs="Times New Roman"/>
          <w:i/>
          <w:sz w:val="28"/>
          <w:szCs w:val="28"/>
          <w:bdr w:val="none" w:sz="0" w:space="0" w:color="auto"/>
          <w:lang w:val="en-US"/>
        </w:rPr>
        <w:t>«</w:t>
      </w:r>
      <w:r w:rsidRPr="004D1B5B">
        <w:rPr>
          <w:rFonts w:ascii="Times New Roman" w:hAnsi="Times New Roman" w:cs="Times New Roman"/>
          <w:i/>
          <w:sz w:val="28"/>
          <w:szCs w:val="28"/>
          <w:bdr w:val="none" w:sz="0" w:space="0" w:color="auto"/>
          <w:lang w:val="de-DE"/>
        </w:rPr>
        <w:t xml:space="preserve">Das ist </w:t>
      </w:r>
      <w:r w:rsidRPr="004D1B5B">
        <w:rPr>
          <w:rFonts w:ascii="Times New Roman" w:hAnsi="Times New Roman" w:cs="Times New Roman"/>
          <w:b/>
          <w:i/>
          <w:sz w:val="28"/>
          <w:szCs w:val="28"/>
          <w:bdr w:val="none" w:sz="0" w:space="0" w:color="auto"/>
          <w:lang w:val="de-DE"/>
        </w:rPr>
        <w:t>unserem</w:t>
      </w:r>
      <w:r w:rsidRPr="004D1B5B">
        <w:rPr>
          <w:rFonts w:ascii="Times New Roman" w:hAnsi="Times New Roman" w:cs="Times New Roman"/>
          <w:i/>
          <w:sz w:val="28"/>
          <w:szCs w:val="28"/>
          <w:bdr w:val="none" w:sz="0" w:space="0" w:color="auto"/>
          <w:lang w:val="de-DE"/>
        </w:rPr>
        <w:t xml:space="preserve"> Interesse und </w:t>
      </w:r>
      <w:r w:rsidRPr="004D1B5B">
        <w:rPr>
          <w:rFonts w:ascii="Times New Roman" w:hAnsi="Times New Roman" w:cs="Times New Roman"/>
          <w:b/>
          <w:i/>
          <w:sz w:val="28"/>
          <w:szCs w:val="28"/>
          <w:bdr w:val="none" w:sz="0" w:space="0" w:color="auto"/>
          <w:lang w:val="de-DE"/>
        </w:rPr>
        <w:t>unsere</w:t>
      </w:r>
      <w:r w:rsidRPr="004D1B5B">
        <w:rPr>
          <w:rFonts w:ascii="Times New Roman" w:hAnsi="Times New Roman" w:cs="Times New Roman"/>
          <w:i/>
          <w:sz w:val="28"/>
          <w:szCs w:val="28"/>
          <w:bdr w:val="none" w:sz="0" w:space="0" w:color="auto"/>
          <w:lang w:val="de-DE"/>
        </w:rPr>
        <w:t xml:space="preserve"> europäische Verpflichtung</w:t>
      </w:r>
      <w:r w:rsidRPr="004D1B5B">
        <w:rPr>
          <w:rFonts w:ascii="Times New Roman" w:hAnsi="Times New Roman" w:cs="Times New Roman"/>
          <w:i/>
          <w:sz w:val="28"/>
          <w:szCs w:val="28"/>
          <w:bdr w:val="none" w:sz="0" w:space="0" w:color="auto"/>
          <w:lang w:val="en-US"/>
        </w:rPr>
        <w:t xml:space="preserve">» </w:t>
      </w:r>
      <w:r w:rsidRPr="004D1B5B">
        <w:rPr>
          <w:rFonts w:ascii="Times New Roman" w:hAnsi="Times New Roman" w:cs="Times New Roman"/>
          <w:sz w:val="28"/>
          <w:szCs w:val="28"/>
          <w:bdr w:val="none" w:sz="0" w:space="0" w:color="auto"/>
          <w:lang w:val="de-DE"/>
        </w:rPr>
        <w:t>(А. Меркель; Sommerpressekonferenz von Bundeskanzlerin Merkel, 29.08.2017).</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contextualSpacing/>
        <w:jc w:val="both"/>
        <w:rPr>
          <w:rFonts w:ascii="Times New Roman" w:hAnsi="Times New Roman" w:cs="Times New Roman"/>
          <w:color w:val="auto"/>
          <w:sz w:val="28"/>
          <w:szCs w:val="28"/>
          <w:bdr w:val="none" w:sz="0" w:space="0" w:color="auto"/>
        </w:rPr>
      </w:pPr>
      <w:r w:rsidRPr="004D1B5B">
        <w:rPr>
          <w:rFonts w:ascii="Times New Roman" w:hAnsi="Times New Roman" w:cs="Times New Roman"/>
          <w:sz w:val="28"/>
          <w:szCs w:val="28"/>
          <w:bdr w:val="none" w:sz="0" w:space="0" w:color="auto"/>
        </w:rPr>
        <w:t xml:space="preserve">Используя местоимения </w:t>
      </w:r>
      <w:r w:rsidRPr="004D1B5B">
        <w:rPr>
          <w:rFonts w:ascii="Times New Roman" w:hAnsi="Times New Roman" w:cs="Times New Roman"/>
          <w:i/>
          <w:sz w:val="28"/>
          <w:szCs w:val="28"/>
          <w:bdr w:val="none" w:sz="0" w:space="0" w:color="auto"/>
          <w:lang w:val="en-US"/>
        </w:rPr>
        <w:t>wir</w:t>
      </w:r>
      <w:r w:rsidRPr="004D1B5B">
        <w:rPr>
          <w:rFonts w:ascii="Times New Roman" w:hAnsi="Times New Roman" w:cs="Times New Roman"/>
          <w:i/>
          <w:sz w:val="28"/>
          <w:szCs w:val="28"/>
          <w:bdr w:val="none" w:sz="0" w:space="0" w:color="auto"/>
        </w:rPr>
        <w:t xml:space="preserve"> </w:t>
      </w:r>
      <w:r w:rsidRPr="004D1B5B">
        <w:rPr>
          <w:rFonts w:ascii="Times New Roman" w:hAnsi="Times New Roman" w:cs="Times New Roman"/>
          <w:sz w:val="28"/>
          <w:szCs w:val="28"/>
          <w:bdr w:val="none" w:sz="0" w:space="0" w:color="auto"/>
        </w:rPr>
        <w:t xml:space="preserve">и </w:t>
      </w:r>
      <w:r w:rsidRPr="004D1B5B">
        <w:rPr>
          <w:rFonts w:ascii="Times New Roman" w:hAnsi="Times New Roman" w:cs="Times New Roman"/>
          <w:i/>
          <w:sz w:val="28"/>
          <w:szCs w:val="28"/>
          <w:bdr w:val="none" w:sz="0" w:space="0" w:color="auto"/>
        </w:rPr>
        <w:t>unser</w:t>
      </w:r>
      <w:r w:rsidRPr="004D1B5B">
        <w:rPr>
          <w:rFonts w:ascii="Times New Roman" w:hAnsi="Times New Roman" w:cs="Times New Roman"/>
          <w:sz w:val="28"/>
          <w:szCs w:val="28"/>
          <w:bdr w:val="none" w:sz="0" w:space="0" w:color="auto"/>
        </w:rPr>
        <w:t>, А. Меркель имеет в виду партию ХДС/ХСС и ее потенциальных избирателей, которые трудятся во благо всей Германии. Говоря «</w:t>
      </w:r>
      <w:r w:rsidRPr="004D1B5B">
        <w:rPr>
          <w:rFonts w:ascii="Times New Roman" w:hAnsi="Times New Roman" w:cs="Times New Roman"/>
          <w:sz w:val="28"/>
          <w:szCs w:val="28"/>
          <w:bdr w:val="none" w:sz="0" w:space="0" w:color="auto"/>
          <w:lang w:val="en-US"/>
        </w:rPr>
        <w:t>unsere</w:t>
      </w:r>
      <w:r w:rsidRPr="004D1B5B">
        <w:rPr>
          <w:rFonts w:ascii="Times New Roman" w:hAnsi="Times New Roman" w:cs="Times New Roman"/>
          <w:sz w:val="28"/>
          <w:szCs w:val="28"/>
          <w:bdr w:val="none" w:sz="0" w:space="0" w:color="auto"/>
        </w:rPr>
        <w:t xml:space="preserve"> </w:t>
      </w:r>
      <w:r w:rsidRPr="004D1B5B">
        <w:rPr>
          <w:rFonts w:ascii="Times New Roman" w:hAnsi="Times New Roman" w:cs="Times New Roman"/>
          <w:sz w:val="28"/>
          <w:szCs w:val="28"/>
          <w:bdr w:val="none" w:sz="0" w:space="0" w:color="auto"/>
          <w:lang w:val="en-US"/>
        </w:rPr>
        <w:t>Politik</w:t>
      </w:r>
      <w:r w:rsidRPr="004D1B5B">
        <w:rPr>
          <w:rFonts w:ascii="Times New Roman" w:hAnsi="Times New Roman" w:cs="Times New Roman"/>
          <w:sz w:val="28"/>
          <w:szCs w:val="28"/>
          <w:bdr w:val="none" w:sz="0" w:space="0" w:color="auto"/>
        </w:rPr>
        <w:t>» («наша политика), «</w:t>
      </w:r>
      <w:r w:rsidRPr="004D1B5B">
        <w:rPr>
          <w:rFonts w:ascii="Times New Roman" w:hAnsi="Times New Roman" w:cs="Times New Roman"/>
          <w:sz w:val="28"/>
          <w:szCs w:val="28"/>
          <w:bdr w:val="none" w:sz="0" w:space="0" w:color="auto"/>
          <w:lang w:val="en-US"/>
        </w:rPr>
        <w:t>unsere</w:t>
      </w:r>
      <w:r w:rsidRPr="004D1B5B">
        <w:rPr>
          <w:rFonts w:ascii="Times New Roman" w:hAnsi="Times New Roman" w:cs="Times New Roman"/>
          <w:sz w:val="28"/>
          <w:szCs w:val="28"/>
          <w:bdr w:val="none" w:sz="0" w:space="0" w:color="auto"/>
        </w:rPr>
        <w:t xml:space="preserve"> </w:t>
      </w:r>
      <w:r w:rsidRPr="004D1B5B">
        <w:rPr>
          <w:rFonts w:ascii="Times New Roman" w:hAnsi="Times New Roman" w:cs="Times New Roman"/>
          <w:sz w:val="28"/>
          <w:szCs w:val="28"/>
          <w:bdr w:val="none" w:sz="0" w:space="0" w:color="auto"/>
          <w:lang w:val="en-US"/>
        </w:rPr>
        <w:t>Kooperation</w:t>
      </w:r>
      <w:r w:rsidRPr="004D1B5B">
        <w:rPr>
          <w:rFonts w:ascii="Times New Roman" w:hAnsi="Times New Roman" w:cs="Times New Roman"/>
          <w:sz w:val="28"/>
          <w:szCs w:val="28"/>
          <w:bdr w:val="none" w:sz="0" w:space="0" w:color="auto"/>
        </w:rPr>
        <w:t>» (наша кооперация/совместная деятельность), А. Меркель демонстрирует общность взглядов партии и немецкого народа. Использование так называемого «мы-совместное» делает ее речь экспрессивно более окрашенной, позволяя вовлечь адресата, повлиять на его восприятие, а также представить себя как канцлера в положительном свете. Отметим, что в глазах большинства избирателей А. Меркель отождествляется с «порядком», «стабильностью», «устойчивостью» и «законностью», а в</w:t>
      </w:r>
      <w:r w:rsidRPr="004D1B5B">
        <w:rPr>
          <w:rFonts w:ascii="Times New Roman" w:hAnsi="Times New Roman" w:cs="Times New Roman"/>
          <w:color w:val="auto"/>
          <w:sz w:val="28"/>
          <w:szCs w:val="28"/>
          <w:bdr w:val="none" w:sz="0" w:space="0" w:color="auto"/>
        </w:rPr>
        <w:t xml:space="preserve"> ее речи этот образ находит проявление в употреблении местоимения</w:t>
      </w:r>
      <w:r w:rsidRPr="004D1B5B">
        <w:rPr>
          <w:rFonts w:ascii="Times New Roman" w:hAnsi="Times New Roman" w:cs="Times New Roman"/>
          <w:i/>
          <w:color w:val="auto"/>
          <w:sz w:val="28"/>
          <w:szCs w:val="28"/>
          <w:bdr w:val="none" w:sz="0" w:space="0" w:color="auto"/>
        </w:rPr>
        <w:t xml:space="preserve"> </w:t>
      </w:r>
      <w:r w:rsidRPr="004D1B5B">
        <w:rPr>
          <w:rFonts w:ascii="Times New Roman" w:hAnsi="Times New Roman" w:cs="Times New Roman"/>
          <w:i/>
          <w:color w:val="auto"/>
          <w:sz w:val="28"/>
          <w:szCs w:val="28"/>
          <w:bdr w:val="none" w:sz="0" w:space="0" w:color="auto"/>
          <w:lang w:val="de-DE"/>
        </w:rPr>
        <w:t>wir</w:t>
      </w:r>
      <w:r w:rsidRPr="004D1B5B">
        <w:rPr>
          <w:rFonts w:ascii="Times New Roman" w:hAnsi="Times New Roman" w:cs="Times New Roman"/>
          <w:color w:val="auto"/>
          <w:sz w:val="28"/>
          <w:szCs w:val="28"/>
          <w:bdr w:val="none" w:sz="0" w:space="0" w:color="auto"/>
        </w:rPr>
        <w:t xml:space="preserve"> в значении «Германия» («государство»).</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contextualSpacing/>
        <w:jc w:val="both"/>
        <w:rPr>
          <w:rFonts w:ascii="Times New Roman" w:hAnsi="Times New Roman" w:cs="Times New Roman"/>
          <w:color w:val="auto"/>
          <w:sz w:val="28"/>
          <w:szCs w:val="28"/>
          <w:bdr w:val="none" w:sz="0" w:space="0" w:color="auto"/>
        </w:rPr>
      </w:pPr>
      <w:r w:rsidRPr="004D1B5B">
        <w:rPr>
          <w:rFonts w:ascii="Times New Roman" w:hAnsi="Times New Roman" w:cs="Times New Roman"/>
          <w:color w:val="auto"/>
          <w:sz w:val="28"/>
          <w:szCs w:val="28"/>
          <w:bdr w:val="none" w:sz="0" w:space="0" w:color="auto"/>
        </w:rPr>
        <w:t>Исходя из проанализированного материала, можно сделать вывод, что А. Меркель отождествляет себя не только со своей страной, но с и Европейским Союзом. Для нее важно завоевать не только авторитет среди своих сограждан, но и среди европейского сообщества. В ответах она неоднократно упоминает тот факт, что Германия разделяет общность взглядов в отношении продвижения европейских ценностей.</w:t>
      </w:r>
    </w:p>
    <w:p w:rsidR="004D1B5B" w:rsidRPr="004D1B5B" w:rsidRDefault="004D1B5B" w:rsidP="00BB1ACE">
      <w:pPr>
        <w:widowControl w:val="0"/>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851"/>
        <w:contextualSpacing/>
        <w:jc w:val="both"/>
        <w:rPr>
          <w:rFonts w:ascii="Times New Roman" w:hAnsi="Times New Roman" w:cs="Times New Roman"/>
          <w:sz w:val="28"/>
          <w:szCs w:val="28"/>
          <w:bdr w:val="none" w:sz="0" w:space="0" w:color="auto"/>
          <w:lang w:val="de-DE"/>
        </w:rPr>
      </w:pPr>
      <w:r w:rsidRPr="004D1B5B">
        <w:rPr>
          <w:rFonts w:ascii="Times New Roman" w:eastAsia="Times New Roman" w:hAnsi="Times New Roman" w:cs="Times New Roman"/>
          <w:i/>
          <w:sz w:val="28"/>
          <w:szCs w:val="28"/>
          <w:bdr w:val="none" w:sz="0" w:space="0" w:color="auto"/>
          <w:shd w:val="clear" w:color="auto" w:fill="FFFFFF"/>
          <w:lang w:val="en-US"/>
        </w:rPr>
        <w:t>«</w:t>
      </w:r>
      <w:r w:rsidRPr="004D1B5B">
        <w:rPr>
          <w:rFonts w:ascii="Times New Roman" w:eastAsia="Times New Roman" w:hAnsi="Times New Roman" w:cs="Times New Roman"/>
          <w:b/>
          <w:i/>
          <w:sz w:val="28"/>
          <w:szCs w:val="28"/>
          <w:bdr w:val="none" w:sz="0" w:space="0" w:color="auto"/>
          <w:shd w:val="clear" w:color="auto" w:fill="FFFFFF"/>
          <w:lang w:val="de-DE"/>
        </w:rPr>
        <w:t>Wir</w:t>
      </w:r>
      <w:r w:rsidRPr="004D1B5B">
        <w:rPr>
          <w:rFonts w:ascii="Times New Roman" w:eastAsia="Times New Roman" w:hAnsi="Times New Roman" w:cs="Times New Roman"/>
          <w:i/>
          <w:sz w:val="28"/>
          <w:szCs w:val="28"/>
          <w:bdr w:val="none" w:sz="0" w:space="0" w:color="auto"/>
          <w:shd w:val="clear" w:color="auto" w:fill="FFFFFF"/>
          <w:lang w:val="de-DE"/>
        </w:rPr>
        <w:t xml:space="preserve"> haben immer die Politik verfolgt, mit allen europäischen Partnern zu sprechen. Sie werden auch keine Fortentwicklung der Europäischen Union erreichen, wenn Sie nicht den Kontakt zu allen suchen</w:t>
      </w:r>
      <w:r w:rsidRPr="004D1B5B">
        <w:rPr>
          <w:rFonts w:ascii="Times New Roman" w:eastAsia="Times New Roman" w:hAnsi="Times New Roman" w:cs="Times New Roman"/>
          <w:i/>
          <w:sz w:val="28"/>
          <w:szCs w:val="28"/>
          <w:bdr w:val="none" w:sz="0" w:space="0" w:color="auto"/>
          <w:shd w:val="clear" w:color="auto" w:fill="FFFFFF"/>
          <w:lang w:val="en-US"/>
        </w:rPr>
        <w:t xml:space="preserve">» </w:t>
      </w:r>
      <w:r w:rsidRPr="004D1B5B">
        <w:rPr>
          <w:rFonts w:ascii="Times New Roman" w:hAnsi="Times New Roman" w:cs="Times New Roman"/>
          <w:sz w:val="28"/>
          <w:szCs w:val="28"/>
          <w:bdr w:val="none" w:sz="0" w:space="0" w:color="auto"/>
          <w:lang w:val="de-DE"/>
        </w:rPr>
        <w:t>(А. Меркель; Sommerpressekonferenz von Bundeskanzlerin Merkel, 29.08.2017).</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shd w:val="clear" w:color="auto" w:fill="FFFFFF"/>
          <w:lang w:val="de-DE"/>
        </w:rPr>
        <w:t xml:space="preserve">Отождествление </w:t>
      </w:r>
      <w:r w:rsidRPr="004D1B5B">
        <w:rPr>
          <w:rFonts w:ascii="Times New Roman" w:eastAsia="Times New Roman" w:hAnsi="Times New Roman" w:cs="Times New Roman"/>
          <w:sz w:val="28"/>
          <w:szCs w:val="28"/>
          <w:bdr w:val="none" w:sz="0" w:space="0" w:color="auto"/>
          <w:shd w:val="clear" w:color="auto" w:fill="FFFFFF"/>
        </w:rPr>
        <w:t>«</w:t>
      </w:r>
      <w:r w:rsidRPr="004D1B5B">
        <w:rPr>
          <w:rFonts w:ascii="Times New Roman" w:eastAsia="Times New Roman" w:hAnsi="Times New Roman" w:cs="Times New Roman"/>
          <w:sz w:val="28"/>
          <w:szCs w:val="28"/>
          <w:bdr w:val="none" w:sz="0" w:space="0" w:color="auto"/>
          <w:shd w:val="clear" w:color="auto" w:fill="FFFFFF"/>
          <w:lang w:val="en-US"/>
        </w:rPr>
        <w:t>wir</w:t>
      </w:r>
      <w:r w:rsidRPr="004D1B5B">
        <w:rPr>
          <w:rFonts w:ascii="Times New Roman" w:eastAsia="Times New Roman" w:hAnsi="Times New Roman" w:cs="Times New Roman"/>
          <w:sz w:val="28"/>
          <w:szCs w:val="28"/>
          <w:bdr w:val="none" w:sz="0" w:space="0" w:color="auto"/>
          <w:shd w:val="clear" w:color="auto" w:fill="FFFFFF"/>
        </w:rPr>
        <w:t xml:space="preserve">» </w:t>
      </w:r>
      <w:r w:rsidRPr="004D1B5B">
        <w:rPr>
          <w:rFonts w:ascii="Times New Roman" w:eastAsia="Times New Roman" w:hAnsi="Times New Roman" w:cs="Times New Roman"/>
          <w:i/>
          <w:sz w:val="28"/>
          <w:szCs w:val="28"/>
          <w:bdr w:val="none" w:sz="0" w:space="0" w:color="auto"/>
          <w:shd w:val="clear" w:color="auto" w:fill="FFFFFF"/>
        </w:rPr>
        <w:t xml:space="preserve">– </w:t>
      </w:r>
      <w:r w:rsidRPr="004D1B5B">
        <w:rPr>
          <w:rFonts w:ascii="Times New Roman" w:eastAsia="Times New Roman" w:hAnsi="Times New Roman" w:cs="Times New Roman"/>
          <w:sz w:val="28"/>
          <w:szCs w:val="28"/>
          <w:bdr w:val="none" w:sz="0" w:space="0" w:color="auto"/>
          <w:shd w:val="clear" w:color="auto" w:fill="FFFFFF"/>
        </w:rPr>
        <w:t>«</w:t>
      </w:r>
      <w:r w:rsidRPr="004D1B5B">
        <w:rPr>
          <w:rFonts w:ascii="Times New Roman" w:eastAsia="Times New Roman" w:hAnsi="Times New Roman" w:cs="Times New Roman"/>
          <w:sz w:val="28"/>
          <w:szCs w:val="28"/>
          <w:bdr w:val="none" w:sz="0" w:space="0" w:color="auto"/>
          <w:shd w:val="clear" w:color="auto" w:fill="FFFFFF"/>
          <w:lang w:val="en-US"/>
        </w:rPr>
        <w:t>Europa</w:t>
      </w:r>
      <w:r w:rsidRPr="004D1B5B">
        <w:rPr>
          <w:rFonts w:ascii="Times New Roman" w:eastAsia="Times New Roman" w:hAnsi="Times New Roman" w:cs="Times New Roman"/>
          <w:sz w:val="28"/>
          <w:szCs w:val="28"/>
          <w:bdr w:val="none" w:sz="0" w:space="0" w:color="auto"/>
          <w:shd w:val="clear" w:color="auto" w:fill="FFFFFF"/>
        </w:rPr>
        <w:t>» («мы»</w:t>
      </w:r>
      <w:r w:rsidRPr="004D1B5B">
        <w:rPr>
          <w:rFonts w:ascii="Times New Roman" w:eastAsia="Times New Roman" w:hAnsi="Times New Roman" w:cs="Times New Roman"/>
          <w:i/>
          <w:sz w:val="28"/>
          <w:szCs w:val="28"/>
          <w:bdr w:val="none" w:sz="0" w:space="0" w:color="auto"/>
          <w:shd w:val="clear" w:color="auto" w:fill="FFFFFF"/>
        </w:rPr>
        <w:t xml:space="preserve"> – </w:t>
      </w:r>
      <w:r w:rsidRPr="004D1B5B">
        <w:rPr>
          <w:rFonts w:ascii="Times New Roman" w:eastAsia="Times New Roman" w:hAnsi="Times New Roman" w:cs="Times New Roman"/>
          <w:sz w:val="28"/>
          <w:szCs w:val="28"/>
          <w:bdr w:val="none" w:sz="0" w:space="0" w:color="auto"/>
          <w:shd w:val="clear" w:color="auto" w:fill="FFFFFF"/>
        </w:rPr>
        <w:t>«Европа») позволяет ей показать себя в положительном свете в качестве надежного политика, знающего свое дело и на международной арене.</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contextualSpacing/>
        <w:jc w:val="both"/>
        <w:rPr>
          <w:rFonts w:ascii="Times New Roman" w:hAnsi="Times New Roman" w:cs="Times New Roman"/>
          <w:sz w:val="28"/>
          <w:szCs w:val="28"/>
          <w:bdr w:val="none" w:sz="0" w:space="0" w:color="auto"/>
        </w:rPr>
      </w:pPr>
      <w:r w:rsidRPr="004D1B5B">
        <w:rPr>
          <w:rFonts w:ascii="Times New Roman" w:hAnsi="Times New Roman" w:cs="Times New Roman"/>
          <w:sz w:val="28"/>
          <w:szCs w:val="28"/>
          <w:bdr w:val="none" w:sz="0" w:space="0" w:color="auto"/>
        </w:rPr>
        <w:t>Помимо местоимений в интервью было выявлено многократное использование глагольных словосочетаний с положительной коннотацией. Рассмотрим, следующие примеры:</w:t>
      </w:r>
    </w:p>
    <w:p w:rsidR="004D1B5B" w:rsidRPr="004D1B5B" w:rsidRDefault="004D1B5B" w:rsidP="00BB1ACE">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contextualSpacing/>
        <w:jc w:val="both"/>
        <w:rPr>
          <w:rFonts w:ascii="Times New Roman" w:hAnsi="Times New Roman" w:cs="Times New Roman"/>
          <w:i/>
          <w:sz w:val="28"/>
          <w:szCs w:val="28"/>
          <w:bdr w:val="none" w:sz="0" w:space="0" w:color="auto"/>
          <w:lang w:val="de-DE"/>
        </w:rPr>
      </w:pPr>
      <w:r w:rsidRPr="004D1B5B">
        <w:rPr>
          <w:rFonts w:ascii="Times New Roman" w:hAnsi="Times New Roman" w:cs="Times New Roman"/>
          <w:i/>
          <w:sz w:val="28"/>
          <w:szCs w:val="28"/>
          <w:bdr w:val="none" w:sz="0" w:space="0" w:color="auto"/>
          <w:lang w:val="de-DE"/>
        </w:rPr>
        <w:t xml:space="preserve">«Ich denke, das wäre schon eine sehr wichtige Reform. Wir haben doch folgende Situation: Wir </w:t>
      </w:r>
      <w:r w:rsidRPr="004D1B5B">
        <w:rPr>
          <w:rFonts w:ascii="Times New Roman" w:hAnsi="Times New Roman" w:cs="Times New Roman"/>
          <w:b/>
          <w:i/>
          <w:sz w:val="28"/>
          <w:szCs w:val="28"/>
          <w:bdr w:val="none" w:sz="0" w:space="0" w:color="auto"/>
          <w:lang w:val="de-DE"/>
        </w:rPr>
        <w:t>haben</w:t>
      </w:r>
      <w:r w:rsidRPr="004D1B5B">
        <w:rPr>
          <w:rFonts w:ascii="Times New Roman" w:hAnsi="Times New Roman" w:cs="Times New Roman"/>
          <w:i/>
          <w:sz w:val="28"/>
          <w:szCs w:val="28"/>
          <w:bdr w:val="none" w:sz="0" w:space="0" w:color="auto"/>
          <w:lang w:val="de-DE"/>
        </w:rPr>
        <w:t xml:space="preserve"> Fortschritte bezüglich unserer Rettungskapazitäten in außergewöhnlichen Situationen </w:t>
      </w:r>
      <w:r w:rsidRPr="004D1B5B">
        <w:rPr>
          <w:rFonts w:ascii="Times New Roman" w:hAnsi="Times New Roman" w:cs="Times New Roman"/>
          <w:b/>
          <w:i/>
          <w:sz w:val="28"/>
          <w:szCs w:val="28"/>
          <w:bdr w:val="none" w:sz="0" w:space="0" w:color="auto"/>
          <w:lang w:val="de-DE"/>
        </w:rPr>
        <w:t>gemacht</w:t>
      </w:r>
      <w:r w:rsidRPr="004D1B5B">
        <w:rPr>
          <w:rFonts w:ascii="Times New Roman" w:hAnsi="Times New Roman" w:cs="Times New Roman"/>
          <w:i/>
          <w:sz w:val="28"/>
          <w:szCs w:val="28"/>
          <w:bdr w:val="none" w:sz="0" w:space="0" w:color="auto"/>
          <w:lang w:val="de-DE"/>
        </w:rPr>
        <w:t xml:space="preserve">. Aber wir haben vor allen Dingen auch bezüglich der Bankenunion Fortschritte </w:t>
      </w:r>
      <w:r w:rsidRPr="004D1B5B">
        <w:rPr>
          <w:rFonts w:ascii="Times New Roman" w:hAnsi="Times New Roman" w:cs="Times New Roman"/>
          <w:b/>
          <w:i/>
          <w:sz w:val="28"/>
          <w:szCs w:val="28"/>
          <w:bdr w:val="none" w:sz="0" w:space="0" w:color="auto"/>
          <w:lang w:val="de-DE"/>
        </w:rPr>
        <w:t>gemacht</w:t>
      </w:r>
      <w:r w:rsidRPr="004D1B5B">
        <w:rPr>
          <w:rFonts w:ascii="Times New Roman" w:hAnsi="Times New Roman" w:cs="Times New Roman"/>
          <w:i/>
          <w:sz w:val="28"/>
          <w:szCs w:val="28"/>
          <w:bdr w:val="none" w:sz="0" w:space="0" w:color="auto"/>
          <w:lang w:val="de-DE"/>
        </w:rPr>
        <w:t xml:space="preserve">. Wenn ich an die Mechanismen denke, die </w:t>
      </w:r>
      <w:r w:rsidRPr="004D1B5B">
        <w:rPr>
          <w:rFonts w:ascii="Times New Roman" w:hAnsi="Times New Roman" w:cs="Times New Roman"/>
          <w:b/>
          <w:i/>
          <w:sz w:val="28"/>
          <w:szCs w:val="28"/>
          <w:bdr w:val="none" w:sz="0" w:space="0" w:color="auto"/>
          <w:lang w:val="de-DE"/>
        </w:rPr>
        <w:t>wir ausgearbeitet haben</w:t>
      </w:r>
      <w:r w:rsidRPr="004D1B5B">
        <w:rPr>
          <w:rFonts w:ascii="Times New Roman" w:hAnsi="Times New Roman" w:cs="Times New Roman"/>
          <w:i/>
          <w:sz w:val="28"/>
          <w:szCs w:val="28"/>
          <w:bdr w:val="none" w:sz="0" w:space="0" w:color="auto"/>
          <w:lang w:val="de-DE"/>
        </w:rPr>
        <w:t xml:space="preserve">, dann sehe ich, dass es hier schon ein sehr gutes Sicherheitsnetz </w:t>
      </w:r>
      <w:r w:rsidRPr="004D1B5B">
        <w:rPr>
          <w:rFonts w:ascii="Times New Roman" w:hAnsi="Times New Roman" w:cs="Times New Roman"/>
          <w:b/>
          <w:i/>
          <w:sz w:val="28"/>
          <w:szCs w:val="28"/>
          <w:bdr w:val="none" w:sz="0" w:space="0" w:color="auto"/>
          <w:lang w:val="de-DE"/>
        </w:rPr>
        <w:t>gibt</w:t>
      </w:r>
      <w:r w:rsidRPr="004D1B5B">
        <w:rPr>
          <w:rFonts w:ascii="Times New Roman" w:hAnsi="Times New Roman" w:cs="Times New Roman"/>
          <w:i/>
          <w:sz w:val="28"/>
          <w:szCs w:val="28"/>
          <w:bdr w:val="none" w:sz="0" w:space="0" w:color="auto"/>
          <w:lang w:val="de-DE"/>
        </w:rPr>
        <w:t>».</w:t>
      </w:r>
    </w:p>
    <w:p w:rsidR="004D1B5B" w:rsidRPr="004D1B5B" w:rsidRDefault="004D1B5B" w:rsidP="00BB1ACE">
      <w:pPr>
        <w:widowControl w:val="0"/>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851"/>
        <w:contextualSpacing/>
        <w:jc w:val="both"/>
        <w:rPr>
          <w:rFonts w:ascii="Times New Roman" w:hAnsi="Times New Roman" w:cs="Times New Roman"/>
          <w:sz w:val="28"/>
          <w:szCs w:val="28"/>
          <w:bdr w:val="none" w:sz="0" w:space="0" w:color="auto"/>
          <w:lang w:val="de-DE"/>
        </w:rPr>
      </w:pPr>
      <w:r w:rsidRPr="004D1B5B">
        <w:rPr>
          <w:rFonts w:ascii="Times New Roman" w:hAnsi="Times New Roman" w:cs="Times New Roman"/>
          <w:i/>
          <w:sz w:val="28"/>
          <w:szCs w:val="28"/>
          <w:bdr w:val="none" w:sz="0" w:space="0" w:color="auto"/>
          <w:lang w:val="de-DE"/>
        </w:rPr>
        <w:t xml:space="preserve">«Nach den vielen Jahren, in denen </w:t>
      </w:r>
      <w:r w:rsidRPr="004D1B5B">
        <w:rPr>
          <w:rFonts w:ascii="Times New Roman" w:hAnsi="Times New Roman" w:cs="Times New Roman"/>
          <w:b/>
          <w:i/>
          <w:sz w:val="28"/>
          <w:szCs w:val="28"/>
          <w:bdr w:val="none" w:sz="0" w:space="0" w:color="auto"/>
          <w:lang w:val="de-DE"/>
        </w:rPr>
        <w:t xml:space="preserve">wir </w:t>
      </w:r>
      <w:r w:rsidRPr="004D1B5B">
        <w:rPr>
          <w:rFonts w:ascii="Times New Roman" w:hAnsi="Times New Roman" w:cs="Times New Roman"/>
          <w:i/>
          <w:sz w:val="28"/>
          <w:szCs w:val="28"/>
          <w:bdr w:val="none" w:sz="0" w:space="0" w:color="auto"/>
          <w:lang w:val="de-DE"/>
        </w:rPr>
        <w:t>Erfahrung</w:t>
      </w:r>
      <w:r w:rsidRPr="004D1B5B">
        <w:rPr>
          <w:rFonts w:ascii="Times New Roman" w:hAnsi="Times New Roman" w:cs="Times New Roman"/>
          <w:b/>
          <w:i/>
          <w:sz w:val="28"/>
          <w:szCs w:val="28"/>
          <w:bdr w:val="none" w:sz="0" w:space="0" w:color="auto"/>
          <w:lang w:val="de-DE"/>
        </w:rPr>
        <w:t xml:space="preserve"> gesammelt haben</w:t>
      </w:r>
      <w:r w:rsidRPr="004D1B5B">
        <w:rPr>
          <w:rFonts w:ascii="Times New Roman" w:hAnsi="Times New Roman" w:cs="Times New Roman"/>
          <w:i/>
          <w:sz w:val="28"/>
          <w:szCs w:val="28"/>
          <w:bdr w:val="none" w:sz="0" w:space="0" w:color="auto"/>
          <w:lang w:val="de-DE"/>
        </w:rPr>
        <w:t>, ist jetzt doch die Frage: Wie</w:t>
      </w:r>
      <w:r w:rsidRPr="004D1B5B">
        <w:rPr>
          <w:rFonts w:ascii="Times New Roman" w:hAnsi="Times New Roman" w:cs="Times New Roman"/>
          <w:b/>
          <w:i/>
          <w:sz w:val="28"/>
          <w:szCs w:val="28"/>
          <w:bdr w:val="none" w:sz="0" w:space="0" w:color="auto"/>
          <w:lang w:val="de-DE"/>
        </w:rPr>
        <w:t xml:space="preserve"> können</w:t>
      </w:r>
      <w:r w:rsidRPr="004D1B5B">
        <w:rPr>
          <w:rFonts w:ascii="Times New Roman" w:hAnsi="Times New Roman" w:cs="Times New Roman"/>
          <w:i/>
          <w:sz w:val="28"/>
          <w:szCs w:val="28"/>
          <w:bdr w:val="none" w:sz="0" w:space="0" w:color="auto"/>
          <w:lang w:val="de-DE"/>
        </w:rPr>
        <w:t xml:space="preserve"> </w:t>
      </w:r>
      <w:r w:rsidRPr="004D1B5B">
        <w:rPr>
          <w:rFonts w:ascii="Times New Roman" w:hAnsi="Times New Roman" w:cs="Times New Roman"/>
          <w:b/>
          <w:i/>
          <w:sz w:val="28"/>
          <w:szCs w:val="28"/>
          <w:bdr w:val="none" w:sz="0" w:space="0" w:color="auto"/>
          <w:lang w:val="de-DE"/>
        </w:rPr>
        <w:t xml:space="preserve">wir </w:t>
      </w:r>
      <w:r w:rsidRPr="004D1B5B">
        <w:rPr>
          <w:rFonts w:ascii="Times New Roman" w:hAnsi="Times New Roman" w:cs="Times New Roman"/>
          <w:i/>
          <w:sz w:val="28"/>
          <w:szCs w:val="28"/>
          <w:bdr w:val="none" w:sz="0" w:space="0" w:color="auto"/>
          <w:lang w:val="de-DE"/>
        </w:rPr>
        <w:t>als Europäer</w:t>
      </w:r>
      <w:r w:rsidRPr="004D1B5B">
        <w:rPr>
          <w:rFonts w:ascii="Times New Roman" w:hAnsi="Times New Roman" w:cs="Times New Roman"/>
          <w:b/>
          <w:i/>
          <w:sz w:val="28"/>
          <w:szCs w:val="28"/>
          <w:bdr w:val="none" w:sz="0" w:space="0" w:color="auto"/>
          <w:lang w:val="de-DE"/>
        </w:rPr>
        <w:t xml:space="preserve"> noch stärker und selbstbewusster zeigen</w:t>
      </w:r>
      <w:r w:rsidRPr="004D1B5B">
        <w:rPr>
          <w:rFonts w:ascii="Times New Roman" w:hAnsi="Times New Roman" w:cs="Times New Roman"/>
          <w:i/>
          <w:sz w:val="28"/>
          <w:szCs w:val="28"/>
          <w:bdr w:val="none" w:sz="0" w:space="0" w:color="auto"/>
          <w:lang w:val="de-DE"/>
        </w:rPr>
        <w:t xml:space="preserve">, dass wir meinen, dass wir auch schwierige Situationen in unserem Euroraum allein </w:t>
      </w:r>
      <w:r w:rsidRPr="004D1B5B">
        <w:rPr>
          <w:rFonts w:ascii="Times New Roman" w:hAnsi="Times New Roman" w:cs="Times New Roman"/>
          <w:b/>
          <w:i/>
          <w:sz w:val="28"/>
          <w:szCs w:val="28"/>
          <w:bdr w:val="none" w:sz="0" w:space="0" w:color="auto"/>
          <w:lang w:val="de-DE"/>
        </w:rPr>
        <w:t>überwinden</w:t>
      </w:r>
      <w:r w:rsidRPr="004D1B5B">
        <w:rPr>
          <w:rFonts w:ascii="Times New Roman" w:hAnsi="Times New Roman" w:cs="Times New Roman"/>
          <w:i/>
          <w:sz w:val="28"/>
          <w:szCs w:val="28"/>
          <w:bdr w:val="none" w:sz="0" w:space="0" w:color="auto"/>
          <w:lang w:val="de-DE"/>
        </w:rPr>
        <w:t xml:space="preserve">? Dazu ist der Vorschlag von Wolfgang Schäuble, den Europäischen Stabilitätsmechanismus in einen europäischen Währungsfonds </w:t>
      </w:r>
      <w:r w:rsidRPr="004D1B5B">
        <w:rPr>
          <w:rFonts w:ascii="Times New Roman" w:hAnsi="Times New Roman" w:cs="Times New Roman"/>
          <w:b/>
          <w:i/>
          <w:sz w:val="28"/>
          <w:szCs w:val="28"/>
          <w:bdr w:val="none" w:sz="0" w:space="0" w:color="auto"/>
          <w:lang w:val="de-DE"/>
        </w:rPr>
        <w:t>umzuwandeln</w:t>
      </w:r>
      <w:r w:rsidRPr="004D1B5B">
        <w:rPr>
          <w:rFonts w:ascii="Times New Roman" w:hAnsi="Times New Roman" w:cs="Times New Roman"/>
          <w:i/>
          <w:sz w:val="28"/>
          <w:szCs w:val="28"/>
          <w:bdr w:val="none" w:sz="0" w:space="0" w:color="auto"/>
          <w:lang w:val="de-DE"/>
        </w:rPr>
        <w:t xml:space="preserve">, ein sehr guter Gedanke. Er </w:t>
      </w:r>
      <w:r w:rsidRPr="004D1B5B">
        <w:rPr>
          <w:rFonts w:ascii="Times New Roman" w:hAnsi="Times New Roman" w:cs="Times New Roman"/>
          <w:b/>
          <w:i/>
          <w:sz w:val="28"/>
          <w:szCs w:val="28"/>
          <w:bdr w:val="none" w:sz="0" w:space="0" w:color="auto"/>
          <w:lang w:val="de-DE"/>
        </w:rPr>
        <w:t>könnte</w:t>
      </w:r>
      <w:r w:rsidRPr="004D1B5B">
        <w:rPr>
          <w:rFonts w:ascii="Times New Roman" w:hAnsi="Times New Roman" w:cs="Times New Roman"/>
          <w:i/>
          <w:sz w:val="28"/>
          <w:szCs w:val="28"/>
          <w:bdr w:val="none" w:sz="0" w:space="0" w:color="auto"/>
          <w:lang w:val="de-DE"/>
        </w:rPr>
        <w:t xml:space="preserve"> auch dazu </w:t>
      </w:r>
      <w:r w:rsidRPr="004D1B5B">
        <w:rPr>
          <w:rFonts w:ascii="Times New Roman" w:hAnsi="Times New Roman" w:cs="Times New Roman"/>
          <w:b/>
          <w:i/>
          <w:sz w:val="28"/>
          <w:szCs w:val="28"/>
          <w:bdr w:val="none" w:sz="0" w:space="0" w:color="auto"/>
          <w:lang w:val="de-DE"/>
        </w:rPr>
        <w:t>führen</w:t>
      </w:r>
      <w:r w:rsidRPr="004D1B5B">
        <w:rPr>
          <w:rFonts w:ascii="Times New Roman" w:hAnsi="Times New Roman" w:cs="Times New Roman"/>
          <w:i/>
          <w:sz w:val="28"/>
          <w:szCs w:val="28"/>
          <w:bdr w:val="none" w:sz="0" w:space="0" w:color="auto"/>
          <w:lang w:val="de-DE"/>
        </w:rPr>
        <w:t xml:space="preserve">, dass wir noch </w:t>
      </w:r>
      <w:r w:rsidRPr="004D1B5B">
        <w:rPr>
          <w:rFonts w:ascii="Times New Roman" w:hAnsi="Times New Roman" w:cs="Times New Roman"/>
          <w:b/>
          <w:i/>
          <w:sz w:val="28"/>
          <w:szCs w:val="28"/>
          <w:bdr w:val="none" w:sz="0" w:space="0" w:color="auto"/>
          <w:lang w:val="de-DE"/>
        </w:rPr>
        <w:t>stabiler sind und der Welt zeigen</w:t>
      </w:r>
      <w:r w:rsidRPr="004D1B5B">
        <w:rPr>
          <w:rFonts w:ascii="Times New Roman" w:hAnsi="Times New Roman" w:cs="Times New Roman"/>
          <w:i/>
          <w:sz w:val="28"/>
          <w:szCs w:val="28"/>
          <w:bdr w:val="none" w:sz="0" w:space="0" w:color="auto"/>
          <w:lang w:val="de-DE"/>
        </w:rPr>
        <w:t xml:space="preserve">, dass wir alle Mechanismen sozusagen in unserem eigenen Portfolio des Euroraums </w:t>
      </w:r>
      <w:r w:rsidRPr="004D1B5B">
        <w:rPr>
          <w:rFonts w:ascii="Times New Roman" w:hAnsi="Times New Roman" w:cs="Times New Roman"/>
          <w:b/>
          <w:i/>
          <w:sz w:val="28"/>
          <w:szCs w:val="28"/>
          <w:bdr w:val="none" w:sz="0" w:space="0" w:color="auto"/>
          <w:lang w:val="de-DE"/>
        </w:rPr>
        <w:t>haben</w:t>
      </w:r>
      <w:r w:rsidRPr="004D1B5B">
        <w:rPr>
          <w:rFonts w:ascii="Times New Roman" w:hAnsi="Times New Roman" w:cs="Times New Roman"/>
          <w:i/>
          <w:sz w:val="28"/>
          <w:szCs w:val="28"/>
          <w:bdr w:val="none" w:sz="0" w:space="0" w:color="auto"/>
          <w:lang w:val="de-DE"/>
        </w:rPr>
        <w:t xml:space="preserve">, um auch auf unerwartete Situationen gut </w:t>
      </w:r>
      <w:r w:rsidRPr="004D1B5B">
        <w:rPr>
          <w:rFonts w:ascii="Times New Roman" w:hAnsi="Times New Roman" w:cs="Times New Roman"/>
          <w:b/>
          <w:i/>
          <w:sz w:val="28"/>
          <w:szCs w:val="28"/>
          <w:bdr w:val="none" w:sz="0" w:space="0" w:color="auto"/>
          <w:lang w:val="de-DE"/>
        </w:rPr>
        <w:t>reagieren zu können</w:t>
      </w:r>
      <w:r w:rsidRPr="004D1B5B">
        <w:rPr>
          <w:rFonts w:ascii="Times New Roman" w:hAnsi="Times New Roman" w:cs="Times New Roman"/>
          <w:i/>
          <w:sz w:val="28"/>
          <w:szCs w:val="28"/>
          <w:bdr w:val="none" w:sz="0" w:space="0" w:color="auto"/>
          <w:lang w:val="de-DE"/>
        </w:rPr>
        <w:t xml:space="preserve">» </w:t>
      </w:r>
      <w:r w:rsidRPr="004D1B5B">
        <w:rPr>
          <w:rFonts w:ascii="Times New Roman" w:hAnsi="Times New Roman" w:cs="Times New Roman"/>
          <w:sz w:val="28"/>
          <w:szCs w:val="28"/>
          <w:bdr w:val="none" w:sz="0" w:space="0" w:color="auto"/>
          <w:lang w:val="de-DE"/>
        </w:rPr>
        <w:t>(А. Меркель; Sommerpresskonferenz von Bundeskanzlerin Merkel, 29.08.2017).</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contextualSpacing/>
        <w:jc w:val="both"/>
        <w:rPr>
          <w:rFonts w:ascii="Times New Roman" w:hAnsi="Times New Roman" w:cs="Times New Roman"/>
          <w:sz w:val="28"/>
          <w:szCs w:val="28"/>
          <w:bdr w:val="none" w:sz="0" w:space="0" w:color="auto"/>
        </w:rPr>
      </w:pPr>
      <w:r w:rsidRPr="004D1B5B">
        <w:rPr>
          <w:rFonts w:ascii="Times New Roman" w:hAnsi="Times New Roman" w:cs="Times New Roman"/>
          <w:sz w:val="28"/>
          <w:szCs w:val="28"/>
          <w:bdr w:val="none" w:sz="0" w:space="0" w:color="auto"/>
        </w:rPr>
        <w:t>Стоит также отметить, что данные глаголы и глагольные конструкции (например, «</w:t>
      </w:r>
      <w:r w:rsidRPr="004D1B5B">
        <w:rPr>
          <w:rFonts w:ascii="Times New Roman" w:hAnsi="Times New Roman" w:cs="Times New Roman"/>
          <w:sz w:val="28"/>
          <w:szCs w:val="28"/>
          <w:bdr w:val="none" w:sz="0" w:space="0" w:color="auto"/>
          <w:lang w:val="en-US"/>
        </w:rPr>
        <w:t>sich</w:t>
      </w:r>
      <w:r w:rsidRPr="004D1B5B">
        <w:rPr>
          <w:rFonts w:ascii="Times New Roman" w:hAnsi="Times New Roman" w:cs="Times New Roman"/>
          <w:sz w:val="28"/>
          <w:szCs w:val="28"/>
          <w:bdr w:val="none" w:sz="0" w:space="0" w:color="auto"/>
        </w:rPr>
        <w:t xml:space="preserve"> </w:t>
      </w:r>
      <w:r w:rsidRPr="004D1B5B">
        <w:rPr>
          <w:rFonts w:ascii="Times New Roman" w:hAnsi="Times New Roman" w:cs="Times New Roman"/>
          <w:sz w:val="28"/>
          <w:szCs w:val="28"/>
          <w:bdr w:val="none" w:sz="0" w:space="0" w:color="auto"/>
          <w:lang w:val="en-US"/>
        </w:rPr>
        <w:t>ausarbeiten</w:t>
      </w:r>
      <w:r w:rsidRPr="004D1B5B">
        <w:rPr>
          <w:rFonts w:ascii="Times New Roman" w:hAnsi="Times New Roman" w:cs="Times New Roman"/>
          <w:sz w:val="28"/>
          <w:szCs w:val="28"/>
          <w:bdr w:val="none" w:sz="0" w:space="0" w:color="auto"/>
        </w:rPr>
        <w:t>»/разработать, «</w:t>
      </w:r>
      <w:r w:rsidRPr="004D1B5B">
        <w:rPr>
          <w:rFonts w:ascii="Times New Roman" w:hAnsi="Times New Roman" w:cs="Times New Roman"/>
          <w:sz w:val="28"/>
          <w:szCs w:val="28"/>
          <w:bdr w:val="none" w:sz="0" w:space="0" w:color="auto"/>
          <w:lang w:val="de-DE"/>
        </w:rPr>
        <w:t>überwinden/одолеть, победить</w:t>
      </w:r>
      <w:r w:rsidRPr="004D1B5B">
        <w:rPr>
          <w:rFonts w:ascii="Times New Roman" w:hAnsi="Times New Roman" w:cs="Times New Roman"/>
          <w:sz w:val="28"/>
          <w:szCs w:val="28"/>
          <w:bdr w:val="none" w:sz="0" w:space="0" w:color="auto"/>
        </w:rPr>
        <w:t>», «</w:t>
      </w:r>
      <w:r w:rsidRPr="004D1B5B">
        <w:rPr>
          <w:rFonts w:ascii="Times New Roman" w:hAnsi="Times New Roman" w:cs="Times New Roman"/>
          <w:sz w:val="28"/>
          <w:szCs w:val="28"/>
          <w:bdr w:val="none" w:sz="0" w:space="0" w:color="auto"/>
          <w:lang w:val="de-DE"/>
        </w:rPr>
        <w:t>reagieren</w:t>
      </w:r>
      <w:r w:rsidRPr="004D1B5B">
        <w:rPr>
          <w:rFonts w:ascii="Times New Roman" w:hAnsi="Times New Roman" w:cs="Times New Roman"/>
          <w:sz w:val="28"/>
          <w:szCs w:val="28"/>
          <w:bdr w:val="none" w:sz="0" w:space="0" w:color="auto"/>
        </w:rPr>
        <w:t>/реагировать», «</w:t>
      </w:r>
      <w:r w:rsidRPr="004D1B5B">
        <w:rPr>
          <w:rFonts w:ascii="Times New Roman" w:hAnsi="Times New Roman" w:cs="Times New Roman"/>
          <w:sz w:val="28"/>
          <w:szCs w:val="28"/>
          <w:bdr w:val="none" w:sz="0" w:space="0" w:color="auto"/>
          <w:lang w:val="de-DE"/>
        </w:rPr>
        <w:t>stabiler sind/ стать стабильнее</w:t>
      </w:r>
      <w:r w:rsidRPr="004D1B5B">
        <w:rPr>
          <w:rFonts w:ascii="Times New Roman" w:hAnsi="Times New Roman" w:cs="Times New Roman"/>
          <w:sz w:val="28"/>
          <w:szCs w:val="28"/>
          <w:bdr w:val="none" w:sz="0" w:space="0" w:color="auto"/>
        </w:rPr>
        <w:t>» и другие) выражают стремления партии достичь поставленных задач вместе с народом или описывают положительный результат, который уже был достигнут к моменту интервью.</w:t>
      </w:r>
    </w:p>
    <w:p w:rsidR="004D1B5B" w:rsidRPr="004D1B5B"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contextualSpacing/>
        <w:jc w:val="both"/>
        <w:rPr>
          <w:rFonts w:ascii="Times New Roman" w:hAnsi="Times New Roman" w:cs="Times New Roman"/>
          <w:sz w:val="28"/>
          <w:szCs w:val="28"/>
          <w:bdr w:val="none" w:sz="0" w:space="0" w:color="auto"/>
        </w:rPr>
      </w:pPr>
      <w:r w:rsidRPr="004D1B5B">
        <w:rPr>
          <w:rFonts w:ascii="Times New Roman" w:hAnsi="Times New Roman" w:cs="Times New Roman"/>
          <w:sz w:val="28"/>
          <w:szCs w:val="28"/>
          <w:bdr w:val="none" w:sz="0" w:space="0" w:color="auto"/>
        </w:rPr>
        <w:t xml:space="preserve">Особое место в речи А. Меркель занимают существительные с обобщенным значением, в частности существительное </w:t>
      </w:r>
      <w:r w:rsidRPr="004D1B5B">
        <w:rPr>
          <w:rFonts w:ascii="Times New Roman" w:hAnsi="Times New Roman" w:cs="Times New Roman"/>
          <w:sz w:val="28"/>
          <w:szCs w:val="28"/>
          <w:bdr w:val="none" w:sz="0" w:space="0" w:color="auto"/>
          <w:lang w:val="de-DE"/>
        </w:rPr>
        <w:t>der Mensch</w:t>
      </w:r>
      <w:r w:rsidRPr="004D1B5B">
        <w:rPr>
          <w:rFonts w:ascii="Times New Roman" w:hAnsi="Times New Roman" w:cs="Times New Roman"/>
          <w:sz w:val="28"/>
          <w:szCs w:val="28"/>
          <w:bdr w:val="none" w:sz="0" w:space="0" w:color="auto"/>
        </w:rPr>
        <w:t>/</w:t>
      </w:r>
      <w:r w:rsidRPr="004D1B5B">
        <w:rPr>
          <w:rFonts w:ascii="Times New Roman" w:hAnsi="Times New Roman" w:cs="Times New Roman"/>
          <w:sz w:val="28"/>
          <w:szCs w:val="28"/>
          <w:bdr w:val="none" w:sz="0" w:space="0" w:color="auto"/>
          <w:lang w:val="de-DE"/>
        </w:rPr>
        <w:t xml:space="preserve">die Menschen </w:t>
      </w:r>
      <w:r w:rsidRPr="004D1B5B">
        <w:rPr>
          <w:rFonts w:ascii="Times New Roman" w:hAnsi="Times New Roman" w:cs="Times New Roman"/>
          <w:sz w:val="28"/>
          <w:szCs w:val="28"/>
          <w:bdr w:val="none" w:sz="0" w:space="0" w:color="auto"/>
        </w:rPr>
        <w:t>(человек/люди). Рассмотрим более подробно на примерах их использование</w:t>
      </w:r>
      <w:r w:rsidR="00A51167">
        <w:rPr>
          <w:rFonts w:ascii="Times New Roman" w:hAnsi="Times New Roman" w:cs="Times New Roman"/>
          <w:sz w:val="28"/>
          <w:szCs w:val="28"/>
          <w:bdr w:val="none" w:sz="0" w:space="0" w:color="auto"/>
        </w:rPr>
        <w:t>.</w:t>
      </w:r>
    </w:p>
    <w:p w:rsidR="004D1B5B" w:rsidRPr="004D1B5B" w:rsidRDefault="004D1B5B" w:rsidP="00BB1ACE">
      <w:pPr>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851"/>
        <w:contextualSpacing/>
        <w:jc w:val="both"/>
        <w:rPr>
          <w:rFonts w:ascii="Times New Roman" w:hAnsi="Times New Roman" w:cs="Times New Roman"/>
          <w:i/>
          <w:sz w:val="28"/>
          <w:szCs w:val="28"/>
          <w:bdr w:val="none" w:sz="0" w:space="0" w:color="auto"/>
          <w:lang w:val="de-DE"/>
        </w:rPr>
      </w:pPr>
      <w:r w:rsidRPr="004D1B5B">
        <w:rPr>
          <w:rFonts w:ascii="Times New Roman" w:hAnsi="Times New Roman" w:cs="Times New Roman"/>
          <w:i/>
          <w:sz w:val="28"/>
          <w:szCs w:val="28"/>
          <w:bdr w:val="none" w:sz="0" w:space="0" w:color="auto"/>
          <w:lang w:val="de-DE"/>
        </w:rPr>
        <w:t xml:space="preserve">«Wir haben uns dabei mit einem der zentralen Probleme beschäftigt, die auch </w:t>
      </w:r>
      <w:r w:rsidRPr="004D1B5B">
        <w:rPr>
          <w:rFonts w:ascii="Times New Roman" w:hAnsi="Times New Roman" w:cs="Times New Roman"/>
          <w:b/>
          <w:i/>
          <w:sz w:val="28"/>
          <w:szCs w:val="28"/>
          <w:bdr w:val="none" w:sz="0" w:space="0" w:color="auto"/>
          <w:lang w:val="de-DE"/>
        </w:rPr>
        <w:t>die Menschen</w:t>
      </w:r>
      <w:r w:rsidRPr="004D1B5B">
        <w:rPr>
          <w:rFonts w:ascii="Times New Roman" w:hAnsi="Times New Roman" w:cs="Times New Roman"/>
          <w:i/>
          <w:sz w:val="28"/>
          <w:szCs w:val="28"/>
          <w:bdr w:val="none" w:sz="0" w:space="0" w:color="auto"/>
          <w:lang w:val="de-DE"/>
        </w:rPr>
        <w:t xml:space="preserve"> umtreiben…».</w:t>
      </w:r>
    </w:p>
    <w:p w:rsidR="004D1B5B" w:rsidRPr="004D1B5B" w:rsidRDefault="004D1B5B" w:rsidP="00BB1ACE">
      <w:pPr>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851"/>
        <w:contextualSpacing/>
        <w:jc w:val="both"/>
        <w:rPr>
          <w:rFonts w:ascii="Times New Roman" w:hAnsi="Times New Roman" w:cs="Times New Roman"/>
          <w:i/>
          <w:sz w:val="28"/>
          <w:szCs w:val="28"/>
          <w:bdr w:val="none" w:sz="0" w:space="0" w:color="auto"/>
          <w:lang w:val="de-DE"/>
        </w:rPr>
      </w:pPr>
      <w:r w:rsidRPr="004D1B5B">
        <w:rPr>
          <w:rFonts w:ascii="Times New Roman" w:hAnsi="Times New Roman" w:cs="Times New Roman"/>
          <w:i/>
          <w:sz w:val="28"/>
          <w:szCs w:val="28"/>
          <w:bdr w:val="none" w:sz="0" w:space="0" w:color="auto"/>
          <w:lang w:val="de-DE"/>
        </w:rPr>
        <w:t xml:space="preserve">Aber wir beschäftigen uns vor allen Dingen auch mit Einkommensmöglichkeiten </w:t>
      </w:r>
      <w:r w:rsidRPr="004D1B5B">
        <w:rPr>
          <w:rFonts w:ascii="Times New Roman" w:hAnsi="Times New Roman" w:cs="Times New Roman"/>
          <w:b/>
          <w:i/>
          <w:sz w:val="28"/>
          <w:szCs w:val="28"/>
          <w:bdr w:val="none" w:sz="0" w:space="0" w:color="auto"/>
          <w:lang w:val="de-DE"/>
        </w:rPr>
        <w:t>für die Menschen</w:t>
      </w:r>
      <w:r w:rsidRPr="004D1B5B">
        <w:rPr>
          <w:rFonts w:ascii="Times New Roman" w:hAnsi="Times New Roman" w:cs="Times New Roman"/>
          <w:i/>
          <w:sz w:val="28"/>
          <w:szCs w:val="28"/>
          <w:bdr w:val="none" w:sz="0" w:space="0" w:color="auto"/>
          <w:lang w:val="de-DE"/>
        </w:rPr>
        <w:t xml:space="preserve"> in den Regionen, in denen das Einkommen heute aus den illegalen Strukturen der Schlepperei entsteht».</w:t>
      </w:r>
    </w:p>
    <w:p w:rsidR="004D1B5B" w:rsidRPr="004D1B5B" w:rsidRDefault="004D1B5B" w:rsidP="00BB1ACE">
      <w:pPr>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851"/>
        <w:contextualSpacing/>
        <w:jc w:val="both"/>
        <w:rPr>
          <w:rFonts w:ascii="Times New Roman" w:hAnsi="Times New Roman" w:cs="Times New Roman"/>
          <w:i/>
          <w:sz w:val="28"/>
          <w:szCs w:val="28"/>
          <w:bdr w:val="none" w:sz="0" w:space="0" w:color="auto"/>
          <w:lang w:val="en-US"/>
        </w:rPr>
      </w:pPr>
      <w:r w:rsidRPr="004D1B5B">
        <w:rPr>
          <w:rFonts w:ascii="Times New Roman" w:hAnsi="Times New Roman" w:cs="Times New Roman"/>
          <w:i/>
          <w:sz w:val="28"/>
          <w:szCs w:val="28"/>
          <w:bdr w:val="none" w:sz="0" w:space="0" w:color="auto"/>
          <w:lang w:val="de-DE"/>
        </w:rPr>
        <w:t xml:space="preserve">«Schauen Sie, das Fernsehduell findet doch statt, damit sich </w:t>
      </w:r>
      <w:r w:rsidRPr="004D1B5B">
        <w:rPr>
          <w:rFonts w:ascii="Times New Roman" w:hAnsi="Times New Roman" w:cs="Times New Roman"/>
          <w:b/>
          <w:i/>
          <w:sz w:val="28"/>
          <w:szCs w:val="28"/>
          <w:bdr w:val="none" w:sz="0" w:space="0" w:color="auto"/>
          <w:lang w:val="de-DE"/>
        </w:rPr>
        <w:t>die Menschen in Deutschland</w:t>
      </w:r>
      <w:r w:rsidRPr="004D1B5B">
        <w:rPr>
          <w:rFonts w:ascii="Times New Roman" w:hAnsi="Times New Roman" w:cs="Times New Roman"/>
          <w:i/>
          <w:sz w:val="28"/>
          <w:szCs w:val="28"/>
          <w:bdr w:val="none" w:sz="0" w:space="0" w:color="auto"/>
          <w:lang w:val="de-DE"/>
        </w:rPr>
        <w:t xml:space="preserve"> ein Bild davon machen können, welche Konzepte und Vorstellungen für die Zukunft die beiden Spitzenkandidaten, wenn ich es einmal so nennen darf, haben, die eine realistische Chance darauf haben, das Amt des Bundeskanzlers auszuüben</w:t>
      </w:r>
      <w:r w:rsidRPr="004D1B5B">
        <w:rPr>
          <w:rFonts w:ascii="Times New Roman" w:hAnsi="Times New Roman" w:cs="Times New Roman"/>
          <w:i/>
          <w:sz w:val="28"/>
          <w:szCs w:val="28"/>
          <w:bdr w:val="none" w:sz="0" w:space="0" w:color="auto"/>
          <w:lang w:val="en-US"/>
        </w:rPr>
        <w:t xml:space="preserve">» </w:t>
      </w:r>
      <w:r w:rsidRPr="004D1B5B">
        <w:rPr>
          <w:rFonts w:ascii="Times New Roman" w:hAnsi="Times New Roman" w:cs="Times New Roman"/>
          <w:sz w:val="28"/>
          <w:szCs w:val="28"/>
          <w:bdr w:val="none" w:sz="0" w:space="0" w:color="auto"/>
          <w:lang w:val="de-DE"/>
        </w:rPr>
        <w:t>(А. Меркель; Sommerpress</w:t>
      </w:r>
      <w:r w:rsidRPr="004D1B5B">
        <w:rPr>
          <w:rFonts w:ascii="Times New Roman" w:hAnsi="Times New Roman" w:cs="Times New Roman"/>
          <w:sz w:val="28"/>
          <w:szCs w:val="28"/>
          <w:bdr w:val="none" w:sz="0" w:space="0" w:color="auto"/>
          <w:lang w:val="en-GB"/>
        </w:rPr>
        <w:t>e</w:t>
      </w:r>
      <w:r w:rsidRPr="004D1B5B">
        <w:rPr>
          <w:rFonts w:ascii="Times New Roman" w:hAnsi="Times New Roman" w:cs="Times New Roman"/>
          <w:sz w:val="28"/>
          <w:szCs w:val="28"/>
          <w:bdr w:val="none" w:sz="0" w:space="0" w:color="auto"/>
          <w:lang w:val="de-DE"/>
        </w:rPr>
        <w:t>konferenz von Bundeskanzlerin Merkel, 29.08.2017).</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hAnsi="Times New Roman" w:cs="Times New Roman"/>
          <w:sz w:val="28"/>
          <w:szCs w:val="28"/>
          <w:bdr w:val="none" w:sz="0" w:space="0" w:color="auto"/>
          <w:lang w:eastAsia="en-US"/>
        </w:rPr>
      </w:pPr>
      <w:r w:rsidRPr="004D1B5B">
        <w:rPr>
          <w:rFonts w:ascii="Times New Roman" w:hAnsi="Times New Roman" w:cs="Times New Roman"/>
          <w:sz w:val="28"/>
          <w:szCs w:val="28"/>
          <w:bdr w:val="none" w:sz="0" w:space="0" w:color="auto"/>
          <w:lang w:eastAsia="en-US"/>
        </w:rPr>
        <w:t xml:space="preserve">Отметим, что обобщенные существительные выполняют ту же функцию, что и личное местоимение </w:t>
      </w:r>
      <w:r w:rsidRPr="004D1B5B">
        <w:rPr>
          <w:rFonts w:ascii="Times New Roman" w:hAnsi="Times New Roman" w:cs="Times New Roman"/>
          <w:i/>
          <w:sz w:val="28"/>
          <w:szCs w:val="28"/>
          <w:bdr w:val="none" w:sz="0" w:space="0" w:color="auto"/>
          <w:lang w:val="de-DE" w:eastAsia="en-US"/>
        </w:rPr>
        <w:t xml:space="preserve">wir. </w:t>
      </w:r>
      <w:r w:rsidRPr="004D1B5B">
        <w:rPr>
          <w:rFonts w:ascii="Times New Roman" w:hAnsi="Times New Roman" w:cs="Times New Roman"/>
          <w:sz w:val="28"/>
          <w:szCs w:val="28"/>
          <w:bdr w:val="none" w:sz="0" w:space="0" w:color="auto"/>
          <w:lang w:eastAsia="en-US"/>
        </w:rPr>
        <w:t>Затрагивая экономические проблемы, А. Меркель подчеркивает важность каждого человека в каждом регионе по всей Германии («</w:t>
      </w:r>
      <w:r w:rsidRPr="004D1B5B">
        <w:rPr>
          <w:rFonts w:ascii="Times New Roman" w:hAnsi="Times New Roman" w:cs="Times New Roman"/>
          <w:i/>
          <w:sz w:val="28"/>
          <w:szCs w:val="28"/>
          <w:bdr w:val="none" w:sz="0" w:space="0" w:color="auto"/>
          <w:lang w:val="de-DE" w:eastAsia="en-US"/>
        </w:rPr>
        <w:t>für die Menschen in den Regionen</w:t>
      </w:r>
      <w:r w:rsidRPr="004D1B5B">
        <w:rPr>
          <w:rFonts w:ascii="Times New Roman" w:hAnsi="Times New Roman" w:cs="Times New Roman"/>
          <w:i/>
          <w:sz w:val="28"/>
          <w:szCs w:val="28"/>
          <w:bdr w:val="none" w:sz="0" w:space="0" w:color="auto"/>
          <w:lang w:eastAsia="en-US"/>
        </w:rPr>
        <w:t>»)</w:t>
      </w:r>
      <w:r w:rsidRPr="004D1B5B">
        <w:rPr>
          <w:rFonts w:ascii="Times New Roman" w:hAnsi="Times New Roman" w:cs="Times New Roman"/>
          <w:sz w:val="28"/>
          <w:szCs w:val="28"/>
          <w:bdr w:val="none" w:sz="0" w:space="0" w:color="auto"/>
          <w:lang w:eastAsia="en-US"/>
        </w:rPr>
        <w:t>, тем самым создавая эффект «единения» народа и политической элиты.</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Таким образом, с помощью различных языковых средств, реализующих тактику отождествления, А. Меркель строит свои ответы на пресс-конференции. Мы считаем, что грамотное использование данных языковых средств обеспечило А. Меркель успешную политическую коммуникацию, презентующую ее в положительном свете в качестве достойного кандидата на пост канцлера Германии, а также определило исход парламентских выборов в 2017 году.</w:t>
      </w:r>
    </w:p>
    <w:p w:rsidR="004D1B5B" w:rsidRPr="004D1B5B" w:rsidRDefault="004D1B5B"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hAnsi="Times New Roman" w:cs="Times New Roman"/>
          <w:sz w:val="28"/>
          <w:szCs w:val="28"/>
          <w:bdr w:val="none" w:sz="0" w:space="0" w:color="auto"/>
          <w:lang w:eastAsia="en-US"/>
        </w:rPr>
      </w:pPr>
    </w:p>
    <w:p w:rsidR="004D1B5B" w:rsidRPr="00A51167" w:rsidRDefault="004D1B5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color w:val="auto"/>
          <w:sz w:val="28"/>
          <w:szCs w:val="28"/>
          <w:bdr w:val="none" w:sz="0" w:space="0" w:color="auto"/>
          <w:lang w:eastAsia="en-US"/>
        </w:rPr>
      </w:pPr>
      <w:r w:rsidRPr="00A51167">
        <w:rPr>
          <w:rFonts w:ascii="Times New Roman" w:hAnsi="Times New Roman" w:cs="Times New Roman"/>
          <w:color w:val="auto"/>
          <w:sz w:val="28"/>
          <w:szCs w:val="28"/>
          <w:bdr w:val="none" w:sz="0" w:space="0" w:color="auto"/>
          <w:lang w:eastAsia="en-US"/>
        </w:rPr>
        <w:t xml:space="preserve">СПИСОК ЛИТЕРАТУРЫ </w:t>
      </w:r>
    </w:p>
    <w:p w:rsidR="004D1B5B" w:rsidRPr="00A51167" w:rsidRDefault="006B3BC6" w:rsidP="00BB1AC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sidRPr="00A51167">
        <w:rPr>
          <w:rFonts w:ascii="Times New Roman" w:eastAsia="Times New Roman" w:hAnsi="Times New Roman" w:cs="Times New Roman"/>
          <w:color w:val="auto"/>
          <w:sz w:val="28"/>
          <w:szCs w:val="28"/>
          <w:bdr w:val="none" w:sz="0" w:space="0" w:color="auto"/>
        </w:rPr>
        <w:t>Иссерс </w:t>
      </w:r>
      <w:r w:rsidR="004D1B5B" w:rsidRPr="00A51167">
        <w:rPr>
          <w:rFonts w:ascii="Times New Roman" w:eastAsia="Times New Roman" w:hAnsi="Times New Roman" w:cs="Times New Roman"/>
          <w:color w:val="auto"/>
          <w:sz w:val="28"/>
          <w:szCs w:val="28"/>
          <w:bdr w:val="none" w:sz="0" w:space="0" w:color="auto"/>
        </w:rPr>
        <w:t>О.С. Коммуникативные стратегии и тактики русской речи</w:t>
      </w:r>
      <w:r w:rsidRPr="00A51167">
        <w:rPr>
          <w:rFonts w:ascii="Times New Roman" w:eastAsia="Times New Roman" w:hAnsi="Times New Roman" w:cs="Times New Roman"/>
          <w:color w:val="auto"/>
          <w:sz w:val="28"/>
          <w:szCs w:val="28"/>
          <w:bdr w:val="none" w:sz="0" w:space="0" w:color="auto"/>
        </w:rPr>
        <w:t>. М.: Эдиториал УРСС, 2003. 284 </w:t>
      </w:r>
      <w:r w:rsidR="004D1B5B" w:rsidRPr="00A51167">
        <w:rPr>
          <w:rFonts w:ascii="Times New Roman" w:eastAsia="Times New Roman" w:hAnsi="Times New Roman" w:cs="Times New Roman"/>
          <w:color w:val="auto"/>
          <w:sz w:val="28"/>
          <w:szCs w:val="28"/>
          <w:bdr w:val="none" w:sz="0" w:space="0" w:color="auto"/>
        </w:rPr>
        <w:t>с.</w:t>
      </w:r>
    </w:p>
    <w:p w:rsidR="004D1B5B" w:rsidRPr="00A51167" w:rsidRDefault="006B3BC6" w:rsidP="00BB1AC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A51167">
        <w:rPr>
          <w:rFonts w:ascii="Times New Roman" w:eastAsia="Times New Roman" w:hAnsi="Times New Roman" w:cs="Times New Roman"/>
          <w:sz w:val="28"/>
          <w:szCs w:val="28"/>
          <w:bdr w:val="none" w:sz="0" w:space="0" w:color="auto"/>
        </w:rPr>
        <w:t>Ожегов </w:t>
      </w:r>
      <w:r w:rsidR="004D1B5B" w:rsidRPr="00A51167">
        <w:rPr>
          <w:rFonts w:ascii="Times New Roman" w:eastAsia="Times New Roman" w:hAnsi="Times New Roman" w:cs="Times New Roman"/>
          <w:sz w:val="28"/>
          <w:szCs w:val="28"/>
          <w:bdr w:val="none" w:sz="0" w:space="0" w:color="auto"/>
        </w:rPr>
        <w:t xml:space="preserve">С.И. Толковый словарь русского языка [Электронный ресурс]. 1992. </w:t>
      </w:r>
      <w:r w:rsidR="004D1B5B" w:rsidRPr="00A51167">
        <w:rPr>
          <w:rFonts w:ascii="Times New Roman" w:eastAsia="Times New Roman" w:hAnsi="Times New Roman" w:cs="Times New Roman"/>
          <w:sz w:val="28"/>
          <w:szCs w:val="28"/>
          <w:bdr w:val="none" w:sz="0" w:space="0" w:color="auto"/>
          <w:lang w:val="en-US"/>
        </w:rPr>
        <w:t>URL</w:t>
      </w:r>
      <w:r w:rsidR="004D1B5B" w:rsidRPr="00A51167">
        <w:rPr>
          <w:rFonts w:ascii="Times New Roman" w:eastAsia="Times New Roman" w:hAnsi="Times New Roman" w:cs="Times New Roman"/>
          <w:sz w:val="28"/>
          <w:szCs w:val="28"/>
          <w:bdr w:val="none" w:sz="0" w:space="0" w:color="auto"/>
        </w:rPr>
        <w:t xml:space="preserve">: </w:t>
      </w:r>
      <w:hyperlink r:id="rId32" w:history="1">
        <w:r w:rsidR="004D1B5B" w:rsidRPr="00A51167">
          <w:rPr>
            <w:rFonts w:ascii="Times New Roman" w:eastAsia="Times New Roman" w:hAnsi="Times New Roman" w:cs="Times New Roman"/>
            <w:color w:val="auto"/>
            <w:sz w:val="28"/>
            <w:szCs w:val="28"/>
            <w:bdr w:val="none" w:sz="0" w:space="0" w:color="auto"/>
            <w:lang w:val="en-US"/>
          </w:rPr>
          <w:t>http</w:t>
        </w:r>
        <w:r w:rsidR="004D1B5B" w:rsidRPr="00A51167">
          <w:rPr>
            <w:rFonts w:ascii="Times New Roman" w:eastAsia="Times New Roman" w:hAnsi="Times New Roman" w:cs="Times New Roman"/>
            <w:color w:val="auto"/>
            <w:sz w:val="28"/>
            <w:szCs w:val="28"/>
            <w:bdr w:val="none" w:sz="0" w:space="0" w:color="auto"/>
          </w:rPr>
          <w:t>://</w:t>
        </w:r>
        <w:r w:rsidR="004D1B5B" w:rsidRPr="00A51167">
          <w:rPr>
            <w:rFonts w:ascii="Times New Roman" w:eastAsia="Times New Roman" w:hAnsi="Times New Roman" w:cs="Times New Roman"/>
            <w:color w:val="auto"/>
            <w:sz w:val="28"/>
            <w:szCs w:val="28"/>
            <w:bdr w:val="none" w:sz="0" w:space="0" w:color="auto"/>
            <w:lang w:val="en-US"/>
          </w:rPr>
          <w:t>www</w:t>
        </w:r>
        <w:r w:rsidR="004D1B5B" w:rsidRPr="00A51167">
          <w:rPr>
            <w:rFonts w:ascii="Times New Roman" w:eastAsia="Times New Roman" w:hAnsi="Times New Roman" w:cs="Times New Roman"/>
            <w:color w:val="auto"/>
            <w:sz w:val="28"/>
            <w:szCs w:val="28"/>
            <w:bdr w:val="none" w:sz="0" w:space="0" w:color="auto"/>
          </w:rPr>
          <w:t>.</w:t>
        </w:r>
        <w:r w:rsidR="004D1B5B" w:rsidRPr="00A51167">
          <w:rPr>
            <w:rFonts w:ascii="Times New Roman" w:eastAsia="Times New Roman" w:hAnsi="Times New Roman" w:cs="Times New Roman"/>
            <w:color w:val="auto"/>
            <w:sz w:val="28"/>
            <w:szCs w:val="28"/>
            <w:bdr w:val="none" w:sz="0" w:space="0" w:color="auto"/>
            <w:lang w:val="en-US"/>
          </w:rPr>
          <w:t>ozhegov</w:t>
        </w:r>
        <w:r w:rsidR="004D1B5B" w:rsidRPr="00A51167">
          <w:rPr>
            <w:rFonts w:ascii="Times New Roman" w:eastAsia="Times New Roman" w:hAnsi="Times New Roman" w:cs="Times New Roman"/>
            <w:color w:val="auto"/>
            <w:sz w:val="28"/>
            <w:szCs w:val="28"/>
            <w:bdr w:val="none" w:sz="0" w:space="0" w:color="auto"/>
          </w:rPr>
          <w:t>.</w:t>
        </w:r>
        <w:r w:rsidR="004D1B5B" w:rsidRPr="00A51167">
          <w:rPr>
            <w:rFonts w:ascii="Times New Roman" w:eastAsia="Times New Roman" w:hAnsi="Times New Roman" w:cs="Times New Roman"/>
            <w:color w:val="auto"/>
            <w:sz w:val="28"/>
            <w:szCs w:val="28"/>
            <w:bdr w:val="none" w:sz="0" w:space="0" w:color="auto"/>
            <w:lang w:val="en-US"/>
          </w:rPr>
          <w:t>org</w:t>
        </w:r>
      </w:hyperlink>
      <w:r w:rsidR="004D1B5B" w:rsidRPr="00A51167">
        <w:rPr>
          <w:rFonts w:ascii="Times New Roman" w:eastAsia="Times New Roman" w:hAnsi="Times New Roman" w:cs="Times New Roman"/>
          <w:sz w:val="28"/>
          <w:szCs w:val="28"/>
          <w:bdr w:val="none" w:sz="0" w:space="0" w:color="auto"/>
        </w:rPr>
        <w:t xml:space="preserve"> (дата обращения 20.04.2018).</w:t>
      </w:r>
    </w:p>
    <w:p w:rsidR="004D1B5B" w:rsidRPr="00A51167" w:rsidRDefault="006B3BC6" w:rsidP="00BB1AC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A51167">
        <w:rPr>
          <w:rFonts w:ascii="Times New Roman" w:eastAsia="Times New Roman" w:hAnsi="Times New Roman" w:cs="Times New Roman"/>
          <w:sz w:val="28"/>
          <w:szCs w:val="28"/>
          <w:bdr w:val="none" w:sz="0" w:space="0" w:color="auto"/>
        </w:rPr>
        <w:t>Паршина </w:t>
      </w:r>
      <w:r w:rsidR="004D1B5B" w:rsidRPr="00A51167">
        <w:rPr>
          <w:rFonts w:ascii="Times New Roman" w:eastAsia="Times New Roman" w:hAnsi="Times New Roman" w:cs="Times New Roman"/>
          <w:sz w:val="28"/>
          <w:szCs w:val="28"/>
          <w:bdr w:val="none" w:sz="0" w:space="0" w:color="auto"/>
        </w:rPr>
        <w:t>О.Н. Стратегии и тактики речевого поведения современной политической элиты России: дис. … канд. филол. нау</w:t>
      </w:r>
      <w:r w:rsidRPr="00A51167">
        <w:rPr>
          <w:rFonts w:ascii="Times New Roman" w:eastAsia="Times New Roman" w:hAnsi="Times New Roman" w:cs="Times New Roman"/>
          <w:sz w:val="28"/>
          <w:szCs w:val="28"/>
          <w:bdr w:val="none" w:sz="0" w:space="0" w:color="auto"/>
        </w:rPr>
        <w:t>к: 10.02.01. Саратов, 2005. 325 </w:t>
      </w:r>
      <w:r w:rsidR="004D1B5B" w:rsidRPr="00A51167">
        <w:rPr>
          <w:rFonts w:ascii="Times New Roman" w:eastAsia="Times New Roman" w:hAnsi="Times New Roman" w:cs="Times New Roman"/>
          <w:sz w:val="28"/>
          <w:szCs w:val="28"/>
          <w:bdr w:val="none" w:sz="0" w:space="0" w:color="auto"/>
        </w:rPr>
        <w:t>с.</w:t>
      </w:r>
    </w:p>
    <w:p w:rsidR="004D1B5B" w:rsidRPr="00A51167" w:rsidRDefault="006B3BC6" w:rsidP="00BB1AC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A51167">
        <w:rPr>
          <w:rFonts w:ascii="Times New Roman" w:eastAsia="Times New Roman" w:hAnsi="Times New Roman" w:cs="Times New Roman"/>
          <w:sz w:val="28"/>
          <w:szCs w:val="28"/>
          <w:bdr w:val="none" w:sz="0" w:space="0" w:color="auto"/>
        </w:rPr>
        <w:t>Сорокина </w:t>
      </w:r>
      <w:r w:rsidR="004D1B5B" w:rsidRPr="00A51167">
        <w:rPr>
          <w:rFonts w:ascii="Times New Roman" w:eastAsia="Times New Roman" w:hAnsi="Times New Roman" w:cs="Times New Roman"/>
          <w:sz w:val="28"/>
          <w:szCs w:val="28"/>
          <w:bdr w:val="none" w:sz="0" w:space="0" w:color="auto"/>
        </w:rPr>
        <w:t xml:space="preserve">Ю.И. Стратегия Самопрезентации как элемент эффективного речевого воздействия в педагогическом дискурсе // Вестник Челябинского государственного университета. </w:t>
      </w:r>
      <w:r w:rsidRPr="00A51167">
        <w:rPr>
          <w:rFonts w:ascii="Times New Roman" w:eastAsia="Times New Roman" w:hAnsi="Times New Roman" w:cs="Times New Roman"/>
          <w:sz w:val="28"/>
          <w:szCs w:val="28"/>
          <w:bdr w:val="none" w:sz="0" w:space="0" w:color="auto"/>
        </w:rPr>
        <w:t>Филология. 2014. Вып. 88. С. 89–</w:t>
      </w:r>
      <w:r w:rsidR="004D1B5B" w:rsidRPr="00A51167">
        <w:rPr>
          <w:rFonts w:ascii="Times New Roman" w:eastAsia="Times New Roman" w:hAnsi="Times New Roman" w:cs="Times New Roman"/>
          <w:sz w:val="28"/>
          <w:szCs w:val="28"/>
          <w:bdr w:val="none" w:sz="0" w:space="0" w:color="auto"/>
        </w:rPr>
        <w:t>92.</w:t>
      </w:r>
    </w:p>
    <w:p w:rsidR="004F548C" w:rsidRPr="004F548C" w:rsidRDefault="006B3BC6" w:rsidP="009A423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851"/>
        <w:contextualSpacing/>
        <w:jc w:val="both"/>
        <w:rPr>
          <w:rFonts w:ascii="Times New Roman" w:eastAsia="Times New Roman" w:hAnsi="Times New Roman" w:cs="Times New Roman"/>
          <w:sz w:val="28"/>
          <w:szCs w:val="28"/>
          <w:bdr w:val="none" w:sz="0" w:space="0" w:color="auto"/>
        </w:rPr>
      </w:pPr>
      <w:r w:rsidRPr="004F548C">
        <w:rPr>
          <w:rFonts w:ascii="Times New Roman" w:eastAsia="Times New Roman" w:hAnsi="Times New Roman" w:cs="Times New Roman"/>
          <w:sz w:val="28"/>
          <w:szCs w:val="28"/>
          <w:bdr w:val="none" w:sz="0" w:space="0" w:color="auto"/>
        </w:rPr>
        <w:t>Шейгал </w:t>
      </w:r>
      <w:r w:rsidR="004D1B5B" w:rsidRPr="004F548C">
        <w:rPr>
          <w:rFonts w:ascii="Times New Roman" w:eastAsia="Times New Roman" w:hAnsi="Times New Roman" w:cs="Times New Roman"/>
          <w:sz w:val="28"/>
          <w:szCs w:val="28"/>
          <w:bdr w:val="none" w:sz="0" w:space="0" w:color="auto"/>
        </w:rPr>
        <w:t xml:space="preserve">Е.И. Семиотика политического дискурса: дисс. </w:t>
      </w:r>
      <w:r w:rsidR="00A51167" w:rsidRPr="004F548C">
        <w:rPr>
          <w:rFonts w:ascii="Times New Roman" w:eastAsia="Times New Roman" w:hAnsi="Times New Roman" w:cs="Times New Roman"/>
          <w:sz w:val="28"/>
          <w:szCs w:val="28"/>
          <w:bdr w:val="none" w:sz="0" w:space="0" w:color="auto"/>
        </w:rPr>
        <w:t>… д-</w:t>
      </w:r>
      <w:r w:rsidR="004D1B5B" w:rsidRPr="004F548C">
        <w:rPr>
          <w:rFonts w:ascii="Times New Roman" w:eastAsia="Times New Roman" w:hAnsi="Times New Roman" w:cs="Times New Roman"/>
          <w:sz w:val="28"/>
          <w:szCs w:val="28"/>
          <w:bdr w:val="none" w:sz="0" w:space="0" w:color="auto"/>
        </w:rPr>
        <w:t>ра филол. наук: 10.02.01. М., 2005. 434 с.</w:t>
      </w:r>
      <w:r w:rsidR="004F548C" w:rsidRPr="004F548C">
        <w:rPr>
          <w:rFonts w:ascii="Times New Roman" w:eastAsia="Times New Roman" w:hAnsi="Times New Roman" w:cs="Times New Roman"/>
          <w:sz w:val="28"/>
          <w:szCs w:val="28"/>
          <w:bdr w:val="none" w:sz="0" w:space="0" w:color="auto"/>
        </w:rPr>
        <w:br w:type="page"/>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right"/>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УДК 81.42</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right"/>
        <w:rPr>
          <w:rFonts w:ascii="Times New Roman" w:eastAsia="MS Mincho" w:hAnsi="Times New Roman" w:cs="Times New Roman"/>
          <w:b/>
          <w:sz w:val="28"/>
          <w:szCs w:val="24"/>
          <w:bdr w:val="none" w:sz="0" w:space="0" w:color="auto"/>
          <w:lang w:eastAsia="ja-JP"/>
        </w:rPr>
      </w:pPr>
      <w:bookmarkStart w:id="16" w:name="Скаредина"/>
      <w:r w:rsidRPr="00D2595C">
        <w:rPr>
          <w:rFonts w:ascii="Times New Roman" w:eastAsia="MS Mincho" w:hAnsi="Times New Roman" w:cs="Times New Roman"/>
          <w:b/>
          <w:sz w:val="28"/>
          <w:szCs w:val="24"/>
          <w:bdr w:val="none" w:sz="0" w:space="0" w:color="auto"/>
          <w:lang w:eastAsia="ja-JP"/>
        </w:rPr>
        <w:t>Скаредина О.Ю</w:t>
      </w:r>
      <w:r w:rsidRPr="00D2595C">
        <w:rPr>
          <w:rStyle w:val="af0"/>
          <w:rFonts w:ascii="Times New Roman" w:eastAsia="MS Mincho" w:hAnsi="Times New Roman" w:cs="Times New Roman"/>
          <w:b/>
          <w:sz w:val="28"/>
          <w:szCs w:val="24"/>
          <w:bdr w:val="none" w:sz="0" w:space="0" w:color="auto"/>
          <w:lang w:eastAsia="ja-JP"/>
        </w:rPr>
        <w:footnoteReference w:customMarkFollows="1" w:id="8"/>
        <w:sym w:font="Symbol" w:char="F0D7"/>
      </w:r>
      <w:r w:rsidRPr="00D2595C">
        <w:rPr>
          <w:rFonts w:ascii="Times New Roman" w:eastAsia="MS Mincho" w:hAnsi="Times New Roman" w:cs="Times New Roman"/>
          <w:b/>
          <w:sz w:val="28"/>
          <w:szCs w:val="24"/>
          <w:bdr w:val="none" w:sz="0" w:space="0" w:color="auto"/>
          <w:lang w:eastAsia="ja-JP"/>
        </w:rPr>
        <w:t>.</w:t>
      </w:r>
    </w:p>
    <w:p w:rsid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MS Mincho" w:hAnsi="Times New Roman" w:cs="Times New Roman"/>
          <w:b/>
          <w:sz w:val="28"/>
          <w:szCs w:val="24"/>
          <w:bdr w:val="none" w:sz="0" w:space="0" w:color="auto"/>
          <w:lang w:eastAsia="ja-JP"/>
        </w:rPr>
      </w:pP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MS Mincho" w:hAnsi="Times New Roman" w:cs="Times New Roman"/>
          <w:b/>
          <w:sz w:val="28"/>
          <w:szCs w:val="24"/>
          <w:bdr w:val="none" w:sz="0" w:space="0" w:color="auto"/>
          <w:lang w:eastAsia="ja-JP"/>
        </w:rPr>
      </w:pPr>
      <w:r w:rsidRPr="00D2595C">
        <w:rPr>
          <w:rFonts w:ascii="Times New Roman" w:eastAsia="MS Mincho" w:hAnsi="Times New Roman" w:cs="Times New Roman"/>
          <w:b/>
          <w:sz w:val="28"/>
          <w:szCs w:val="24"/>
          <w:bdr w:val="none" w:sz="0" w:space="0" w:color="auto"/>
          <w:lang w:eastAsia="ja-JP"/>
        </w:rPr>
        <w:t>РЕПРЕЗЕНТАЦИЯ ОБРАЗА РОССИИ В ЯПОНСКИХ ПУБЛИЦИСТИЧЕСКИХ ТЕКСТАХ</w:t>
      </w:r>
    </w:p>
    <w:bookmarkEnd w:id="16"/>
    <w:p w:rsid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MS Mincho" w:hAnsi="Times New Roman" w:cs="Times New Roman"/>
          <w:i/>
          <w:sz w:val="24"/>
          <w:szCs w:val="24"/>
          <w:bdr w:val="none" w:sz="0" w:space="0" w:color="auto"/>
          <w:lang w:eastAsia="ja-JP"/>
        </w:rPr>
      </w:pP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MS Mincho" w:hAnsi="Times New Roman" w:cs="Times New Roman"/>
          <w:i/>
          <w:sz w:val="24"/>
          <w:szCs w:val="24"/>
          <w:bdr w:val="none" w:sz="0" w:space="0" w:color="auto"/>
          <w:lang w:eastAsia="ja-JP"/>
        </w:rPr>
      </w:pPr>
      <w:r w:rsidRPr="00D2595C">
        <w:rPr>
          <w:rFonts w:ascii="Times New Roman" w:eastAsia="MS Mincho" w:hAnsi="Times New Roman" w:cs="Times New Roman"/>
          <w:i/>
          <w:sz w:val="24"/>
          <w:szCs w:val="24"/>
          <w:bdr w:val="none" w:sz="0" w:space="0" w:color="auto"/>
          <w:lang w:eastAsia="ja-JP"/>
        </w:rPr>
        <w:t>Аннотация: Статья посвящена исследованию лингвистических приемов раскрытия образа России в японских СМИ на материале интернет-версий периодических изданий за 2018 г. На основе изученного материала определяется, насколько популярной является российская тематика в японских СМИ, выделяются способы лингвистической репрезентации образа России, анализируется функционирование выделенных лингвистических средств и делается вывод о том, какой образ России превалирует в Японии.</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MS Mincho" w:hAnsi="Times New Roman" w:cs="Times New Roman"/>
          <w:i/>
          <w:sz w:val="24"/>
          <w:szCs w:val="24"/>
          <w:bdr w:val="none" w:sz="0" w:space="0" w:color="auto"/>
          <w:lang w:eastAsia="ja-JP"/>
        </w:rPr>
      </w:pPr>
      <w:r w:rsidRPr="00D2595C">
        <w:rPr>
          <w:rFonts w:ascii="Times New Roman" w:eastAsia="MS Mincho" w:hAnsi="Times New Roman" w:cs="Times New Roman"/>
          <w:i/>
          <w:sz w:val="24"/>
          <w:szCs w:val="24"/>
          <w:bdr w:val="none" w:sz="0" w:space="0" w:color="auto"/>
          <w:lang w:eastAsia="ja-JP"/>
        </w:rPr>
        <w:t>Ключевые слова: имагология, лингвоимагология, образ, Россия, публицистический текст, лексические средства.</w:t>
      </w:r>
    </w:p>
    <w:p w:rsidR="00200AD6" w:rsidRPr="00456E7F"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MS Mincho" w:hAnsi="Times New Roman" w:cs="Times New Roman"/>
          <w:i/>
          <w:color w:val="auto"/>
          <w:sz w:val="24"/>
          <w:szCs w:val="24"/>
          <w:bdr w:val="none" w:sz="0" w:space="0" w:color="auto"/>
          <w:lang w:val="en-US" w:eastAsia="ja-JP"/>
        </w:rPr>
      </w:pPr>
      <w:r w:rsidRPr="00456E7F">
        <w:rPr>
          <w:rFonts w:ascii="Times New Roman" w:eastAsia="MS Mincho" w:hAnsi="Times New Roman" w:cs="Times New Roman"/>
          <w:i/>
          <w:color w:val="auto"/>
          <w:sz w:val="24"/>
          <w:szCs w:val="24"/>
          <w:bdr w:val="none" w:sz="0" w:space="0" w:color="auto"/>
          <w:lang w:val="en-US" w:eastAsia="ja-JP"/>
        </w:rPr>
        <w:t xml:space="preserve">Abstract: This article is devoted to the study of linguistic methods that represent the image of Russia in the Japanese media through the Internet versions of periodicals for 2018. </w:t>
      </w:r>
      <w:r w:rsidR="00E023E6" w:rsidRPr="00456E7F">
        <w:rPr>
          <w:rFonts w:ascii="Times New Roman" w:eastAsia="MS Mincho" w:hAnsi="Times New Roman" w:cs="Times New Roman"/>
          <w:i/>
          <w:color w:val="auto"/>
          <w:sz w:val="24"/>
          <w:szCs w:val="24"/>
          <w:bdr w:val="none" w:sz="0" w:space="0" w:color="auto"/>
          <w:lang w:val="en-US" w:eastAsia="ja-JP"/>
        </w:rPr>
        <w:t>The author shows</w:t>
      </w:r>
      <w:r w:rsidRPr="00456E7F">
        <w:rPr>
          <w:rFonts w:ascii="Times New Roman" w:eastAsia="MS Mincho" w:hAnsi="Times New Roman" w:cs="Times New Roman"/>
          <w:i/>
          <w:color w:val="auto"/>
          <w:sz w:val="24"/>
          <w:szCs w:val="24"/>
          <w:bdr w:val="none" w:sz="0" w:space="0" w:color="auto"/>
          <w:lang w:val="en-US" w:eastAsia="ja-JP"/>
        </w:rPr>
        <w:t xml:space="preserve"> how often the Russian theme appears</w:t>
      </w:r>
      <w:r w:rsidR="00E023E6" w:rsidRPr="00456E7F">
        <w:rPr>
          <w:rFonts w:ascii="Times New Roman" w:eastAsia="MS Mincho" w:hAnsi="Times New Roman" w:cs="Times New Roman"/>
          <w:i/>
          <w:color w:val="auto"/>
          <w:sz w:val="24"/>
          <w:szCs w:val="24"/>
          <w:bdr w:val="none" w:sz="0" w:space="0" w:color="auto"/>
          <w:lang w:val="en-US" w:eastAsia="ja-JP"/>
        </w:rPr>
        <w:t xml:space="preserve"> in the Japanese media</w:t>
      </w:r>
      <w:r w:rsidRPr="00456E7F">
        <w:rPr>
          <w:rFonts w:ascii="Times New Roman" w:eastAsia="MS Mincho" w:hAnsi="Times New Roman" w:cs="Times New Roman"/>
          <w:i/>
          <w:color w:val="auto"/>
          <w:sz w:val="24"/>
          <w:szCs w:val="24"/>
          <w:bdr w:val="none" w:sz="0" w:space="0" w:color="auto"/>
          <w:lang w:val="en-US" w:eastAsia="ja-JP"/>
        </w:rPr>
        <w:t xml:space="preserve">, identifies the ways of linguistic representation of the </w:t>
      </w:r>
      <w:r w:rsidR="00E023E6" w:rsidRPr="00456E7F">
        <w:rPr>
          <w:rFonts w:ascii="Times New Roman" w:eastAsia="MS Mincho" w:hAnsi="Times New Roman" w:cs="Times New Roman"/>
          <w:i/>
          <w:color w:val="auto"/>
          <w:sz w:val="24"/>
          <w:szCs w:val="24"/>
          <w:bdr w:val="none" w:sz="0" w:space="0" w:color="auto"/>
          <w:lang w:val="en-US" w:eastAsia="ja-JP"/>
        </w:rPr>
        <w:t xml:space="preserve">image of </w:t>
      </w:r>
      <w:r w:rsidRPr="00456E7F">
        <w:rPr>
          <w:rFonts w:ascii="Times New Roman" w:eastAsia="MS Mincho" w:hAnsi="Times New Roman" w:cs="Times New Roman"/>
          <w:i/>
          <w:color w:val="auto"/>
          <w:sz w:val="24"/>
          <w:szCs w:val="24"/>
          <w:bdr w:val="none" w:sz="0" w:space="0" w:color="auto"/>
          <w:lang w:val="en-US" w:eastAsia="ja-JP"/>
        </w:rPr>
        <w:t>Russia, analyzes the role of lexical means and makes a conclusion of which image of Russia prevails in Japan.</w:t>
      </w:r>
    </w:p>
    <w:p w:rsidR="00200AD6" w:rsidRPr="00456E7F"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MS Mincho" w:hAnsi="Times New Roman" w:cs="Times New Roman"/>
          <w:i/>
          <w:color w:val="auto"/>
          <w:sz w:val="24"/>
          <w:szCs w:val="24"/>
          <w:bdr w:val="none" w:sz="0" w:space="0" w:color="auto"/>
          <w:lang w:val="en-US" w:eastAsia="ja-JP"/>
        </w:rPr>
      </w:pPr>
      <w:r w:rsidRPr="00456E7F">
        <w:rPr>
          <w:rFonts w:ascii="Times New Roman" w:eastAsia="MS Mincho" w:hAnsi="Times New Roman" w:cs="Times New Roman"/>
          <w:i/>
          <w:color w:val="auto"/>
          <w:sz w:val="24"/>
          <w:szCs w:val="24"/>
          <w:bdr w:val="none" w:sz="0" w:space="0" w:color="auto"/>
          <w:lang w:val="en-US" w:eastAsia="ja-JP"/>
        </w:rPr>
        <w:t>Keywords: imagology, linguistics imagology, image (as representation), Russia, journalistic text, lexical means.</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val="en-US" w:eastAsia="ja-JP"/>
        </w:rPr>
      </w:pP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В условиях постоянных изменений, происходящих на международной арене, особый интерес проявляется к изучению образа страны и его репрезентации, так как образ государства не только способствует установлению дружественных отношений между странами, но и влияет на разрешение конфликтов и столкновений интересов. В данной работе мы рассматриваем приемы репрезентации образа России в японских публицистических текстах политической тематики.</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rPr>
      </w:pPr>
      <w:r w:rsidRPr="00D2595C">
        <w:rPr>
          <w:rFonts w:ascii="Times New Roman" w:eastAsia="MS Mincho" w:hAnsi="Times New Roman" w:cs="Times New Roman"/>
          <w:sz w:val="28"/>
          <w:szCs w:val="24"/>
          <w:bdr w:val="none" w:sz="0" w:space="0" w:color="auto"/>
          <w:lang w:eastAsia="ja-JP"/>
        </w:rPr>
        <w:t>Изучением</w:t>
      </w:r>
      <w:r w:rsidRPr="00D2595C">
        <w:rPr>
          <w:rFonts w:ascii="Times New Roman" w:hAnsi="Times New Roman" w:cs="Times New Roman"/>
          <w:sz w:val="28"/>
          <w:szCs w:val="28"/>
          <w:bdr w:val="none" w:sz="0" w:space="0" w:color="auto"/>
        </w:rPr>
        <w:t xml:space="preserve"> образного восприятия «чужого» представителями разных культур занимается наука под названием имагология, зародившаяся в первой половине </w:t>
      </w:r>
      <w:r w:rsidRPr="00D2595C">
        <w:rPr>
          <w:rFonts w:ascii="Times New Roman" w:hAnsi="Times New Roman" w:cs="Times New Roman"/>
          <w:sz w:val="28"/>
          <w:szCs w:val="28"/>
          <w:bdr w:val="none" w:sz="0" w:space="0" w:color="auto"/>
          <w:lang w:val="en-US"/>
        </w:rPr>
        <w:t>XX</w:t>
      </w:r>
      <w:r w:rsidRPr="00D2595C">
        <w:rPr>
          <w:rFonts w:ascii="Times New Roman" w:eastAsia="MS Mincho" w:hAnsi="Times New Roman" w:cs="Times New Roman"/>
          <w:sz w:val="28"/>
          <w:szCs w:val="28"/>
          <w:bdr w:val="none" w:sz="0" w:space="0" w:color="auto"/>
          <w:lang w:eastAsia="ja-JP"/>
        </w:rPr>
        <w:t xml:space="preserve"> века. В терминологическом словаре </w:t>
      </w:r>
      <w:r w:rsidRPr="00D2595C">
        <w:rPr>
          <w:rFonts w:ascii="Times New Roman" w:hAnsi="Times New Roman" w:cs="Times New Roman"/>
          <w:sz w:val="28"/>
          <w:szCs w:val="28"/>
          <w:bdr w:val="none" w:sz="0" w:space="0" w:color="auto"/>
        </w:rPr>
        <w:t>«Теория и методология исторической науки» имагология определяется как «общегуманитарная научная дисциплина, занимающаяся изучением складывания, восприятия и преобразования образов чего-либо (страны, народа, культуры и т. д.)» [Чубарьян, 2014: 122].</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hAnsi="Times New Roman" w:cs="Times New Roman"/>
          <w:sz w:val="28"/>
          <w:szCs w:val="28"/>
          <w:bdr w:val="none" w:sz="0" w:space="0" w:color="auto"/>
        </w:rPr>
        <w:t xml:space="preserve">Имагология носит междисциплинарный характер, так как использует труды гуманитарных дисциплин в качестве исследовательского материала. В данной работе образ рассматривается с точки зрения </w:t>
      </w:r>
      <w:r w:rsidRPr="00D2595C">
        <w:rPr>
          <w:rFonts w:ascii="Times New Roman" w:eastAsia="MS Mincho" w:hAnsi="Times New Roman" w:cs="Times New Roman"/>
          <w:sz w:val="28"/>
          <w:szCs w:val="24"/>
          <w:bdr w:val="none" w:sz="0" w:space="0" w:color="auto"/>
          <w:lang w:eastAsia="ja-JP"/>
        </w:rPr>
        <w:t xml:space="preserve">лингвистической имагологии, науки, которая </w:t>
      </w:r>
      <w:r w:rsidRPr="00D2595C">
        <w:rPr>
          <w:rFonts w:ascii="Times New Roman" w:hAnsi="Times New Roman" w:cs="Times New Roman"/>
          <w:sz w:val="28"/>
          <w:szCs w:val="28"/>
          <w:bdr w:val="none" w:sz="0" w:space="0" w:color="auto"/>
        </w:rPr>
        <w:t>изучает языковые особенности формирования и функционирования образа определенного государства в конкретном дискурсе [Костина, 2011; Камалова, 2017].</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rPr>
      </w:pPr>
      <w:r w:rsidRPr="00D2595C">
        <w:rPr>
          <w:rFonts w:ascii="Times New Roman" w:hAnsi="Times New Roman" w:cs="Times New Roman"/>
          <w:sz w:val="28"/>
          <w:szCs w:val="28"/>
          <w:bdr w:val="none" w:sz="0" w:space="0" w:color="auto"/>
        </w:rPr>
        <w:t>А.В. Зеленин отмечает, что лингвистическая имагология изучает образы других культур на основе того, что закреплено в языковой форме, и отражает коллективные, групповые и индивидуальные представления [Зеленин, 2013: 65].</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8"/>
          <w:bdr w:val="none" w:sz="0" w:space="0" w:color="auto"/>
          <w:lang w:eastAsia="ja-JP"/>
        </w:rPr>
      </w:pPr>
      <w:r w:rsidRPr="00D2595C">
        <w:rPr>
          <w:rFonts w:ascii="Times New Roman" w:eastAsia="MS Mincho" w:hAnsi="Times New Roman" w:cs="Times New Roman"/>
          <w:sz w:val="28"/>
          <w:szCs w:val="28"/>
          <w:bdr w:val="none" w:sz="0" w:space="0" w:color="auto"/>
          <w:lang w:eastAsia="ja-JP"/>
        </w:rPr>
        <w:t>В имагологии образ «другого» рассматривается как «стереотип национального сознания, т.е. как устойчивое, эмоционально насыщенное, обобщенно-образное представление о «чужом», сформировавшееся в конкретной социально-исторической среде» [Папилова, 2011: 31].</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8"/>
          <w:bdr w:val="none" w:sz="0" w:space="0" w:color="auto"/>
          <w:lang w:eastAsia="ja-JP"/>
        </w:rPr>
      </w:pPr>
      <w:r w:rsidRPr="00D2595C">
        <w:rPr>
          <w:rFonts w:ascii="Times New Roman" w:eastAsia="MS Mincho" w:hAnsi="Times New Roman" w:cs="Times New Roman"/>
          <w:sz w:val="28"/>
          <w:szCs w:val="28"/>
          <w:bdr w:val="none" w:sz="0" w:space="0" w:color="auto"/>
          <w:lang w:eastAsia="ja-JP"/>
        </w:rPr>
        <w:t>В зависимости от культуры образ «других» воспринимается, воссоздается и закрепляется в памяти по-разному. Образы носят оценочный характер и описывают особенности «чужих», их сущность и идентичность на фоне собственных культурно-ориентированных представлений о норме и ценностях [Земсков, 2006].</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 xml:space="preserve">Материалом для исследования </w:t>
      </w:r>
      <w:r w:rsidR="00456E7F">
        <w:rPr>
          <w:rFonts w:ascii="Times New Roman" w:eastAsia="MS Mincho" w:hAnsi="Times New Roman" w:cs="Times New Roman"/>
          <w:sz w:val="28"/>
          <w:szCs w:val="24"/>
          <w:bdr w:val="none" w:sz="0" w:space="0" w:color="auto"/>
          <w:lang w:eastAsia="ja-JP"/>
        </w:rPr>
        <w:t>в</w:t>
      </w:r>
      <w:r w:rsidRPr="00D2595C">
        <w:rPr>
          <w:rFonts w:ascii="Times New Roman" w:eastAsia="MS Mincho" w:hAnsi="Times New Roman" w:cs="Times New Roman"/>
          <w:sz w:val="28"/>
          <w:szCs w:val="24"/>
          <w:bdr w:val="none" w:sz="0" w:space="0" w:color="auto"/>
          <w:lang w:eastAsia="ja-JP"/>
        </w:rPr>
        <w:t xml:space="preserve"> данной работ</w:t>
      </w:r>
      <w:r w:rsidR="00456E7F">
        <w:rPr>
          <w:rFonts w:ascii="Times New Roman" w:eastAsia="MS Mincho" w:hAnsi="Times New Roman" w:cs="Times New Roman"/>
          <w:sz w:val="28"/>
          <w:szCs w:val="24"/>
          <w:bdr w:val="none" w:sz="0" w:space="0" w:color="auto"/>
          <w:lang w:eastAsia="ja-JP"/>
        </w:rPr>
        <w:t>е</w:t>
      </w:r>
      <w:r w:rsidRPr="00D2595C">
        <w:rPr>
          <w:rFonts w:ascii="Times New Roman" w:eastAsia="MS Mincho" w:hAnsi="Times New Roman" w:cs="Times New Roman"/>
          <w:sz w:val="28"/>
          <w:szCs w:val="24"/>
          <w:bdr w:val="none" w:sz="0" w:space="0" w:color="auto"/>
          <w:lang w:eastAsia="ja-JP"/>
        </w:rPr>
        <w:t xml:space="preserve"> послужили статьи политической тематики за 2018 г. с таких новостных сайтов, как Business Journal, </w:t>
      </w:r>
      <w:r w:rsidRPr="00D2595C">
        <w:rPr>
          <w:rFonts w:ascii="Times New Roman" w:eastAsia="MS Mincho" w:hAnsi="Times New Roman" w:cs="Times New Roman"/>
          <w:sz w:val="28"/>
          <w:szCs w:val="24"/>
          <w:bdr w:val="none" w:sz="0" w:space="0" w:color="auto"/>
          <w:lang w:val="en-US" w:eastAsia="ja-JP"/>
        </w:rPr>
        <w:t>FNN</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Prime</w:t>
      </w:r>
      <w:r w:rsidRPr="00D2595C">
        <w:rPr>
          <w:rFonts w:ascii="Times New Roman" w:eastAsia="MS Mincho" w:hAnsi="Times New Roman" w:cs="Times New Roman"/>
          <w:sz w:val="28"/>
          <w:szCs w:val="24"/>
          <w:bdr w:val="none" w:sz="0" w:space="0" w:color="auto"/>
          <w:lang w:eastAsia="ja-JP"/>
        </w:rPr>
        <w:t>, Sputnik, которые охватывают большую аудиторию и освещают политические события, происходящие на мировой арене.</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 xml:space="preserve">Основными особенностями публицистических текстов, написанных на японском языке, является отсутствие семантически сложных языковых средств выразительности, так как политическому тексту свойственна сжатость и информативность. Экспрессия достигается за счет использования иероглифов китайского происхождения «канго», сложных по своим синтаксическим структурам предложений и ряда выразительных средств [Жукова, 2002: 23]. </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В ходе исследования мы выявили, что тематика статей, посвященных России, в первую очередь фокусируется на событиях, происходящих на международной арене, так как именно они главным образом определяют содержание текста. За последние несколько месяцев статьи были написаны об обострении отношений между Россией, США и странами Европы, подозрениях о вмешательстве России в выборы в США, введении санкций, химической атаки в Сирии, отравлении Сергея и Юлии Скрипалей, отношениях между Россией и Северной Кореей.</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Статьи, посвященные подозрениям о вмешательстве России в выборы в США, представляют особый интерес для исследования, так как японские СМИ дали определенный термин этому событию</w:t>
      </w:r>
      <w:r w:rsidRPr="00D2595C">
        <w:rPr>
          <w:rFonts w:ascii="Times New Roman" w:eastAsia="MS Mincho" w:hAnsi="Times New Roman" w:cs="Times New Roman" w:hint="eastAsia"/>
          <w:sz w:val="28"/>
          <w:szCs w:val="24"/>
          <w:bdr w:val="none" w:sz="0" w:space="0" w:color="auto"/>
          <w:lang w:eastAsia="ja-JP"/>
        </w:rPr>
        <w:t>「</w:t>
      </w:r>
      <w:r w:rsidRPr="00D2595C">
        <w:rPr>
          <w:rFonts w:ascii="Times New Roman" w:eastAsia="MS Mincho" w:hAnsi="Times New Roman" w:cs="Times New Roman" w:hint="eastAsia"/>
          <w:b/>
          <w:sz w:val="28"/>
          <w:szCs w:val="24"/>
          <w:bdr w:val="none" w:sz="0" w:space="0" w:color="auto"/>
          <w:lang w:val="en-US" w:eastAsia="ja-JP"/>
        </w:rPr>
        <w:t>ロシアゲート</w:t>
      </w:r>
      <w:r w:rsidRPr="00D2595C">
        <w:rPr>
          <w:rFonts w:ascii="Times New Roman" w:eastAsia="MS Mincho" w:hAnsi="Times New Roman" w:cs="Times New Roman" w:hint="eastAsia"/>
          <w:sz w:val="28"/>
          <w:szCs w:val="24"/>
          <w:bdr w:val="none" w:sz="0" w:space="0" w:color="auto"/>
          <w:lang w:val="en-US" w:eastAsia="ja-JP"/>
        </w:rPr>
        <w:t>」</w:t>
      </w:r>
      <w:r w:rsidRPr="00D2595C">
        <w:rPr>
          <w:rFonts w:ascii="Times New Roman" w:eastAsia="MS Mincho" w:hAnsi="Times New Roman" w:cs="Times New Roman"/>
          <w:sz w:val="28"/>
          <w:szCs w:val="24"/>
          <w:bdr w:val="none" w:sz="0" w:space="0" w:color="auto"/>
          <w:lang w:eastAsia="ja-JP"/>
        </w:rPr>
        <w:t>(</w:t>
      </w:r>
      <w:r w:rsidRPr="00D2595C">
        <w:rPr>
          <w:rFonts w:ascii="Times New Roman" w:eastAsia="MS Mincho" w:hAnsi="Times New Roman" w:cs="Times New Roman"/>
          <w:sz w:val="28"/>
          <w:szCs w:val="24"/>
          <w:bdr w:val="none" w:sz="0" w:space="0" w:color="auto"/>
          <w:lang w:val="en-US" w:eastAsia="ja-JP"/>
        </w:rPr>
        <w:t>roshia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ge</w:t>
      </w:r>
      <w:r w:rsidRPr="00D2595C">
        <w:rPr>
          <w:rFonts w:ascii="Times New Roman" w:eastAsia="MS Mincho" w:hAnsi="Times New Roman" w:cs="Times New Roman"/>
          <w:sz w:val="28"/>
          <w:szCs w:val="24"/>
          <w:bdr w:val="none" w:sz="0" w:space="0" w:color="auto"/>
          <w:lang w:eastAsia="ja-JP"/>
        </w:rPr>
        <w:t>:</w:t>
      </w:r>
      <w:r w:rsidRPr="00D2595C">
        <w:rPr>
          <w:rFonts w:ascii="Times New Roman" w:eastAsia="MS Mincho" w:hAnsi="Times New Roman" w:cs="Times New Roman"/>
          <w:sz w:val="28"/>
          <w:szCs w:val="24"/>
          <w:bdr w:val="none" w:sz="0" w:space="0" w:color="auto"/>
          <w:lang w:val="en-US" w:eastAsia="ja-JP"/>
        </w:rPr>
        <w:t>to</w:t>
      </w:r>
      <w:r w:rsidRPr="00D2595C">
        <w:rPr>
          <w:rFonts w:ascii="Times New Roman" w:eastAsia="MS Mincho" w:hAnsi="Times New Roman" w:cs="Times New Roman"/>
          <w:sz w:val="28"/>
          <w:szCs w:val="24"/>
          <w:bdr w:val="none" w:sz="0" w:space="0" w:color="auto"/>
          <w:lang w:eastAsia="ja-JP"/>
        </w:rPr>
        <w:t>), использовав в названии прецедентный случай. Японские СМИ использовали прием языковой игры на морфологическом уровне и сделали отсылку к Уотергейтскому скандалу, а именно скандальной истории избирательной кампании президента США Ричарда Никсона, который впоследствии был вынужден уйти в отставку.</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Проанализировав тексты, посвященные российско-американским отношениям, мы заметили, что авторы статей зачастую используют эпитеты для описания неясных отношений между двумя странами:</w:t>
      </w:r>
      <w:r w:rsidRPr="00D2595C">
        <w:rPr>
          <w:rFonts w:ascii="Times New Roman" w:eastAsia="MS Mincho" w:hAnsi="Times New Roman" w:cs="Times New Roman" w:hint="eastAsia"/>
          <w:sz w:val="28"/>
          <w:szCs w:val="24"/>
          <w:bdr w:val="none" w:sz="0" w:space="0" w:color="auto"/>
          <w:lang w:eastAsia="ja-JP"/>
        </w:rPr>
        <w:t>「トランプ大統領周辺がロシアと</w:t>
      </w:r>
      <w:r w:rsidRPr="00D2595C">
        <w:rPr>
          <w:rFonts w:ascii="Times New Roman" w:eastAsia="MS Mincho" w:hAnsi="Times New Roman" w:cs="Times New Roman" w:hint="eastAsia"/>
          <w:b/>
          <w:sz w:val="28"/>
          <w:szCs w:val="24"/>
          <w:bdr w:val="none" w:sz="0" w:space="0" w:color="auto"/>
          <w:lang w:eastAsia="ja-JP"/>
        </w:rPr>
        <w:t>不透明な関係</w:t>
      </w:r>
      <w:r w:rsidRPr="00D2595C">
        <w:rPr>
          <w:rFonts w:ascii="Times New Roman" w:eastAsia="MS Mincho" w:hAnsi="Times New Roman" w:cs="Times New Roman" w:hint="eastAsia"/>
          <w:sz w:val="28"/>
          <w:szCs w:val="24"/>
          <w:bdr w:val="none" w:sz="0" w:space="0" w:color="auto"/>
          <w:lang w:eastAsia="ja-JP"/>
        </w:rPr>
        <w:t>にあるという</w:t>
      </w:r>
      <w:r w:rsidRPr="00D2595C">
        <w:rPr>
          <w:rFonts w:ascii="Times New Roman" w:eastAsia="MS Mincho" w:hAnsi="Times New Roman" w:cs="Times New Roman" w:hint="eastAsia"/>
          <w:b/>
          <w:sz w:val="28"/>
          <w:szCs w:val="24"/>
          <w:bdr w:val="none" w:sz="0" w:space="0" w:color="auto"/>
          <w:lang w:eastAsia="ja-JP"/>
        </w:rPr>
        <w:t>真偽不明の「疑惑」</w:t>
      </w:r>
      <w:r w:rsidRPr="00D2595C">
        <w:rPr>
          <w:rFonts w:ascii="Times New Roman" w:eastAsia="MS Mincho" w:hAnsi="Times New Roman" w:cs="Times New Roman" w:hint="eastAsia"/>
          <w:sz w:val="28"/>
          <w:szCs w:val="24"/>
          <w:bdr w:val="none" w:sz="0" w:space="0" w:color="auto"/>
          <w:lang w:eastAsia="ja-JP"/>
        </w:rPr>
        <w:t>は、「ロシアゲート」と呼ばれる」</w:t>
      </w:r>
      <w:r w:rsidRPr="00D2595C">
        <w:rPr>
          <w:rFonts w:ascii="Times New Roman" w:eastAsia="MS Mincho" w:hAnsi="Times New Roman" w:cs="Times New Roman"/>
          <w:sz w:val="28"/>
          <w:szCs w:val="24"/>
          <w:bdr w:val="none" w:sz="0" w:space="0" w:color="auto"/>
          <w:lang w:eastAsia="ja-JP"/>
        </w:rPr>
        <w:t xml:space="preserve">(toranpu daito:ryo: shu:hen ga roshia to futo:meina kankei ni aru toiu shingi fumei no giwaku wa, roshia ge:to to yobareru) «Россию и окружение президента Трампа связывают </w:t>
      </w:r>
      <w:r w:rsidRPr="00D2595C">
        <w:rPr>
          <w:rFonts w:ascii="Times New Roman" w:eastAsia="MS Mincho" w:hAnsi="Times New Roman" w:cs="Times New Roman"/>
          <w:b/>
          <w:sz w:val="28"/>
          <w:szCs w:val="24"/>
          <w:bdr w:val="none" w:sz="0" w:space="0" w:color="auto"/>
          <w:lang w:eastAsia="ja-JP"/>
        </w:rPr>
        <w:t>туманные отношения</w:t>
      </w:r>
      <w:r w:rsidRPr="00D2595C">
        <w:rPr>
          <w:rFonts w:ascii="Times New Roman" w:eastAsia="MS Mincho" w:hAnsi="Times New Roman" w:cs="Times New Roman"/>
          <w:sz w:val="28"/>
          <w:szCs w:val="24"/>
          <w:bdr w:val="none" w:sz="0" w:space="0" w:color="auto"/>
          <w:lang w:eastAsia="ja-JP"/>
        </w:rPr>
        <w:t xml:space="preserve">, что создает почву для </w:t>
      </w:r>
      <w:r w:rsidRPr="00D2595C">
        <w:rPr>
          <w:rFonts w:ascii="Times New Roman" w:eastAsia="MS Mincho" w:hAnsi="Times New Roman" w:cs="Times New Roman"/>
          <w:b/>
          <w:sz w:val="28"/>
          <w:szCs w:val="24"/>
          <w:bdr w:val="none" w:sz="0" w:space="0" w:color="auto"/>
          <w:lang w:eastAsia="ja-JP"/>
        </w:rPr>
        <w:t>сомнительных подозрений</w:t>
      </w:r>
      <w:r w:rsidRPr="00D2595C">
        <w:rPr>
          <w:rFonts w:ascii="Times New Roman" w:eastAsia="MS Mincho" w:hAnsi="Times New Roman" w:cs="Times New Roman"/>
          <w:sz w:val="28"/>
          <w:szCs w:val="24"/>
          <w:bdr w:val="none" w:sz="0" w:space="0" w:color="auto"/>
          <w:lang w:eastAsia="ja-JP"/>
        </w:rPr>
        <w:t xml:space="preserve"> во вмешательстве России в президентские выборы в США»; </w:t>
      </w:r>
      <w:r w:rsidRPr="00D2595C">
        <w:rPr>
          <w:rFonts w:ascii="Times New Roman" w:eastAsia="MS Mincho" w:hAnsi="Times New Roman" w:cs="Times New Roman" w:hint="eastAsia"/>
          <w:sz w:val="28"/>
          <w:szCs w:val="24"/>
          <w:bdr w:val="none" w:sz="0" w:space="0" w:color="auto"/>
          <w:lang w:eastAsia="ja-JP"/>
        </w:rPr>
        <w:t>「トランプ大統領が</w:t>
      </w:r>
      <w:r w:rsidRPr="00D2595C">
        <w:rPr>
          <w:rFonts w:ascii="Times New Roman" w:eastAsia="MS Mincho" w:hAnsi="Times New Roman" w:cs="Times New Roman" w:hint="eastAsia"/>
          <w:b/>
          <w:sz w:val="28"/>
          <w:szCs w:val="24"/>
          <w:bdr w:val="none" w:sz="0" w:space="0" w:color="auto"/>
          <w:lang w:eastAsia="ja-JP"/>
        </w:rPr>
        <w:t>不可解なほど</w:t>
      </w:r>
      <w:r w:rsidRPr="00D2595C">
        <w:rPr>
          <w:rFonts w:ascii="Times New Roman" w:eastAsia="MS Mincho" w:hAnsi="Times New Roman" w:cs="Times New Roman" w:hint="eastAsia"/>
          <w:sz w:val="28"/>
          <w:szCs w:val="24"/>
          <w:bdr w:val="none" w:sz="0" w:space="0" w:color="auto"/>
          <w:lang w:eastAsia="ja-JP"/>
        </w:rPr>
        <w:t>プーチン大統領を支持していることは明らかだ」</w:t>
      </w:r>
      <w:r w:rsidRPr="00D2595C">
        <w:rPr>
          <w:rFonts w:ascii="Times New Roman" w:eastAsia="MS Mincho" w:hAnsi="Times New Roman" w:cs="Times New Roman"/>
          <w:sz w:val="28"/>
          <w:szCs w:val="24"/>
          <w:bdr w:val="none" w:sz="0" w:space="0" w:color="auto"/>
          <w:lang w:eastAsia="ja-JP"/>
        </w:rPr>
        <w:t>(toranpu daito:ryo: ga fukakaina hodo pu:chin daito:ryo: o shijishiteiru koto wa akirakada) «Очевидно, что президент Трамп поддерживает Владимира Путина по</w:t>
      </w:r>
      <w:r w:rsidRPr="00D2595C">
        <w:rPr>
          <w:rFonts w:ascii="Times New Roman" w:eastAsia="MS Mincho" w:hAnsi="Times New Roman" w:cs="Times New Roman"/>
          <w:b/>
          <w:sz w:val="28"/>
          <w:szCs w:val="24"/>
          <w:bdr w:val="none" w:sz="0" w:space="0" w:color="auto"/>
          <w:lang w:eastAsia="ja-JP"/>
        </w:rPr>
        <w:t xml:space="preserve"> загадочным причинам</w:t>
      </w:r>
      <w:r w:rsidRPr="00D2595C">
        <w:rPr>
          <w:rFonts w:ascii="Times New Roman" w:eastAsia="MS Mincho" w:hAnsi="Times New Roman" w:cs="Times New Roman"/>
          <w:sz w:val="28"/>
          <w:szCs w:val="24"/>
          <w:bdr w:val="none" w:sz="0" w:space="0" w:color="auto"/>
          <w:lang w:eastAsia="ja-JP"/>
        </w:rPr>
        <w:t>».</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 xml:space="preserve">Необходимо также обратить внимание на грамматическое и синтаксическое построение предложений. Так, использование грамматической конструкции со значением категоричности </w:t>
      </w:r>
      <w:r w:rsidRPr="00D2595C">
        <w:rPr>
          <w:rFonts w:ascii="Times New Roman" w:eastAsia="MS Mincho" w:hAnsi="Times New Roman" w:cs="Times New Roman" w:hint="eastAsia"/>
          <w:sz w:val="28"/>
          <w:szCs w:val="24"/>
          <w:bdr w:val="none" w:sz="0" w:space="0" w:color="auto"/>
          <w:lang w:eastAsia="ja-JP"/>
        </w:rPr>
        <w:t>決して</w:t>
      </w:r>
      <w:r w:rsidRPr="00D2595C">
        <w:rPr>
          <w:rFonts w:ascii="Times New Roman" w:eastAsia="MS Mincho" w:hAnsi="Times New Roman" w:cs="Times New Roman"/>
          <w:sz w:val="28"/>
          <w:szCs w:val="24"/>
          <w:bdr w:val="none" w:sz="0" w:space="0" w:color="auto"/>
          <w:lang w:eastAsia="ja-JP"/>
        </w:rPr>
        <w:t>~</w:t>
      </w:r>
      <w:r w:rsidRPr="00D2595C">
        <w:rPr>
          <w:rFonts w:ascii="Times New Roman" w:eastAsia="MS Mincho" w:hAnsi="Times New Roman" w:cs="Times New Roman" w:hint="eastAsia"/>
          <w:sz w:val="28"/>
          <w:szCs w:val="24"/>
          <w:bdr w:val="none" w:sz="0" w:space="0" w:color="auto"/>
          <w:lang w:val="en-US" w:eastAsia="ja-JP"/>
        </w:rPr>
        <w:t>ない</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kesshite</w:t>
      </w:r>
      <w:r w:rsidRPr="00D2595C">
        <w:rPr>
          <w:rFonts w:ascii="Times New Roman" w:eastAsia="MS Mincho" w:hAnsi="Times New Roman" w:cs="Times New Roman"/>
          <w:sz w:val="28"/>
          <w:szCs w:val="24"/>
          <w:bdr w:val="none" w:sz="0" w:space="0" w:color="auto"/>
          <w:lang w:eastAsia="ja-JP"/>
        </w:rPr>
        <w:t xml:space="preserve"> ~ </w:t>
      </w:r>
      <w:r w:rsidRPr="00D2595C">
        <w:rPr>
          <w:rFonts w:ascii="Times New Roman" w:eastAsia="MS Mincho" w:hAnsi="Times New Roman" w:cs="Times New Roman"/>
          <w:sz w:val="28"/>
          <w:szCs w:val="24"/>
          <w:bdr w:val="none" w:sz="0" w:space="0" w:color="auto"/>
          <w:lang w:val="en-US" w:eastAsia="ja-JP"/>
        </w:rPr>
        <w:t>nai</w:t>
      </w:r>
      <w:r w:rsidRPr="00D2595C">
        <w:rPr>
          <w:rFonts w:ascii="Times New Roman" w:eastAsia="MS Mincho" w:hAnsi="Times New Roman" w:cs="Times New Roman"/>
          <w:sz w:val="28"/>
          <w:szCs w:val="24"/>
          <w:bdr w:val="none" w:sz="0" w:space="0" w:color="auto"/>
          <w:lang w:eastAsia="ja-JP"/>
        </w:rPr>
        <w:t xml:space="preserve">) в предложении </w:t>
      </w:r>
      <w:r w:rsidRPr="00D2595C">
        <w:rPr>
          <w:rFonts w:ascii="Times New Roman" w:eastAsia="MS Mincho" w:hAnsi="Times New Roman" w:cs="Times New Roman" w:hint="eastAsia"/>
          <w:sz w:val="28"/>
          <w:szCs w:val="24"/>
          <w:bdr w:val="none" w:sz="0" w:space="0" w:color="auto"/>
          <w:lang w:eastAsia="ja-JP"/>
        </w:rPr>
        <w:t>「</w:t>
      </w:r>
      <w:r w:rsidRPr="00D2595C">
        <w:rPr>
          <w:rFonts w:ascii="Times New Roman" w:eastAsia="MS Mincho" w:hAnsi="Times New Roman" w:cs="Times New Roman" w:hint="eastAsia"/>
          <w:b/>
          <w:sz w:val="28"/>
          <w:szCs w:val="24"/>
          <w:bdr w:val="none" w:sz="0" w:space="0" w:color="auto"/>
          <w:lang w:eastAsia="ja-JP"/>
        </w:rPr>
        <w:t>決して</w:t>
      </w:r>
      <w:r w:rsidRPr="00D2595C">
        <w:rPr>
          <w:rFonts w:ascii="Times New Roman" w:eastAsia="MS Mincho" w:hAnsi="Times New Roman" w:cs="Times New Roman" w:hint="eastAsia"/>
          <w:sz w:val="28"/>
          <w:szCs w:val="24"/>
          <w:bdr w:val="none" w:sz="0" w:space="0" w:color="auto"/>
          <w:lang w:eastAsia="ja-JP"/>
        </w:rPr>
        <w:t>友好国同士</w:t>
      </w:r>
      <w:r w:rsidRPr="00D2595C">
        <w:rPr>
          <w:rFonts w:ascii="Times New Roman" w:eastAsia="MS Mincho" w:hAnsi="Times New Roman" w:cs="Times New Roman" w:hint="eastAsia"/>
          <w:b/>
          <w:sz w:val="28"/>
          <w:szCs w:val="24"/>
          <w:bdr w:val="none" w:sz="0" w:space="0" w:color="auto"/>
          <w:lang w:eastAsia="ja-JP"/>
        </w:rPr>
        <w:t>ではない</w:t>
      </w:r>
      <w:r w:rsidRPr="00D2595C">
        <w:rPr>
          <w:rFonts w:ascii="Times New Roman" w:eastAsia="MS Mincho" w:hAnsi="Times New Roman" w:cs="Times New Roman" w:hint="eastAsia"/>
          <w:sz w:val="28"/>
          <w:szCs w:val="24"/>
          <w:bdr w:val="none" w:sz="0" w:space="0" w:color="auto"/>
          <w:lang w:eastAsia="ja-JP"/>
        </w:rPr>
        <w:t>」</w:t>
      </w:r>
      <w:r w:rsidRPr="00D2595C">
        <w:rPr>
          <w:rFonts w:ascii="Times New Roman" w:eastAsia="MS Mincho" w:hAnsi="Times New Roman" w:cs="Times New Roman"/>
          <w:sz w:val="28"/>
          <w:szCs w:val="24"/>
          <w:bdr w:val="none" w:sz="0" w:space="0" w:color="auto"/>
          <w:lang w:eastAsia="ja-JP"/>
        </w:rPr>
        <w:t xml:space="preserve">(kesshite yu:ko: koku do:shi dewanai) «Россия и США </w:t>
      </w:r>
      <w:r w:rsidRPr="00D2595C">
        <w:rPr>
          <w:rFonts w:ascii="Times New Roman" w:eastAsia="MS Mincho" w:hAnsi="Times New Roman" w:cs="Times New Roman"/>
          <w:b/>
          <w:sz w:val="28"/>
          <w:szCs w:val="24"/>
          <w:bdr w:val="none" w:sz="0" w:space="0" w:color="auto"/>
          <w:lang w:eastAsia="ja-JP"/>
        </w:rPr>
        <w:t>ни за что</w:t>
      </w:r>
      <w:r w:rsidRPr="00D2595C">
        <w:rPr>
          <w:rFonts w:ascii="Times New Roman" w:eastAsia="MS Mincho" w:hAnsi="Times New Roman" w:cs="Times New Roman"/>
          <w:sz w:val="28"/>
          <w:szCs w:val="24"/>
          <w:bdr w:val="none" w:sz="0" w:space="0" w:color="auto"/>
          <w:lang w:eastAsia="ja-JP"/>
        </w:rPr>
        <w:t xml:space="preserve"> не станут дружественными и партнерскими странами» означает, что развитие отношений между двумя странами невозможно.</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Использование предположительной конструкции</w:t>
      </w:r>
      <w:r w:rsidRPr="00D2595C">
        <w:rPr>
          <w:rFonts w:ascii="Times New Roman" w:eastAsia="MS Mincho" w:hAnsi="Times New Roman" w:cs="Times New Roman" w:hint="eastAsia"/>
          <w:sz w:val="28"/>
          <w:szCs w:val="24"/>
          <w:bdr w:val="none" w:sz="0" w:space="0" w:color="auto"/>
          <w:lang w:val="en-US" w:eastAsia="ja-JP"/>
        </w:rPr>
        <w:t>かもしれない</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kamoshirenai</w:t>
      </w:r>
      <w:r w:rsidRPr="00D2595C">
        <w:rPr>
          <w:rFonts w:ascii="Times New Roman" w:eastAsia="MS Mincho" w:hAnsi="Times New Roman" w:cs="Times New Roman"/>
          <w:sz w:val="28"/>
          <w:szCs w:val="24"/>
          <w:bdr w:val="none" w:sz="0" w:space="0" w:color="auto"/>
          <w:lang w:eastAsia="ja-JP"/>
        </w:rPr>
        <w:t xml:space="preserve">) позволяет автору высказать свое мнение касательно тематики статьи: </w:t>
      </w:r>
      <w:r w:rsidRPr="00D2595C">
        <w:rPr>
          <w:rFonts w:ascii="Times New Roman" w:eastAsia="MS Mincho" w:hAnsi="Times New Roman" w:cs="Times New Roman" w:hint="eastAsia"/>
          <w:sz w:val="28"/>
          <w:szCs w:val="24"/>
          <w:bdr w:val="none" w:sz="0" w:space="0" w:color="auto"/>
          <w:lang w:val="en-US" w:eastAsia="ja-JP"/>
        </w:rPr>
        <w:t>「やはり何か裏があるのではないかと勘ぐる人々が出てくるのも仕方の無いことなの</w:t>
      </w:r>
      <w:r w:rsidRPr="00D2595C">
        <w:rPr>
          <w:rFonts w:ascii="Times New Roman" w:eastAsia="MS Mincho" w:hAnsi="Times New Roman" w:cs="Times New Roman" w:hint="eastAsia"/>
          <w:b/>
          <w:sz w:val="28"/>
          <w:szCs w:val="24"/>
          <w:bdr w:val="none" w:sz="0" w:space="0" w:color="auto"/>
          <w:lang w:val="en-US" w:eastAsia="ja-JP"/>
        </w:rPr>
        <w:t>かもしれない</w:t>
      </w:r>
      <w:r w:rsidRPr="00D2595C">
        <w:rPr>
          <w:rFonts w:ascii="Times New Roman" w:eastAsia="MS Mincho" w:hAnsi="Times New Roman" w:cs="Times New Roman" w:hint="eastAsia"/>
          <w:sz w:val="28"/>
          <w:szCs w:val="24"/>
          <w:bdr w:val="none" w:sz="0" w:space="0" w:color="auto"/>
          <w:lang w:val="en-US" w:eastAsia="ja-JP"/>
        </w:rPr>
        <w:t>」</w:t>
      </w:r>
      <w:r w:rsidRPr="00D2595C">
        <w:rPr>
          <w:rFonts w:ascii="Times New Roman" w:eastAsia="MS Mincho" w:hAnsi="Times New Roman" w:cs="Times New Roman"/>
          <w:sz w:val="28"/>
          <w:szCs w:val="24"/>
          <w:bdr w:val="none" w:sz="0" w:space="0" w:color="auto"/>
          <w:lang w:eastAsia="ja-JP"/>
        </w:rPr>
        <w:t>(</w:t>
      </w:r>
      <w:r w:rsidRPr="00D2595C">
        <w:rPr>
          <w:rFonts w:ascii="Times New Roman" w:eastAsia="MS Mincho" w:hAnsi="Times New Roman" w:cs="Times New Roman"/>
          <w:sz w:val="28"/>
          <w:szCs w:val="24"/>
          <w:bdr w:val="none" w:sz="0" w:space="0" w:color="auto"/>
          <w:lang w:val="en-US" w:eastAsia="ja-JP"/>
        </w:rPr>
        <w:t>yahari</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nanika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ura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ga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aru</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nodewanaika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to</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kanguru</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hitobito</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ga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detekuru</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no</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mo</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shikata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no</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nai</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kotona</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no</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kamoshirenai</w:t>
      </w:r>
      <w:r w:rsidRPr="00D2595C">
        <w:rPr>
          <w:rFonts w:ascii="Times New Roman" w:eastAsia="MS Mincho" w:hAnsi="Times New Roman" w:cs="Times New Roman"/>
          <w:sz w:val="28"/>
          <w:szCs w:val="24"/>
          <w:bdr w:val="none" w:sz="0" w:space="0" w:color="auto"/>
          <w:lang w:eastAsia="ja-JP"/>
        </w:rPr>
        <w:t>) «Неудивительно, что стали появляться люди, которые подозревают, что в этом деле (вмешательство России в выборы в США) есть оборотная сторона».</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Риторический вопрос –</w:t>
      </w:r>
      <w:r w:rsidRPr="00D2595C">
        <w:rPr>
          <w:rFonts w:ascii="Times New Roman" w:eastAsia="MS Mincho" w:hAnsi="Times New Roman" w:cs="Times New Roman" w:hint="eastAsia"/>
          <w:sz w:val="28"/>
          <w:szCs w:val="24"/>
          <w:bdr w:val="none" w:sz="0" w:space="0" w:color="auto"/>
          <w:lang w:val="en-US" w:eastAsia="ja-JP"/>
        </w:rPr>
        <w:t>「</w:t>
      </w:r>
      <w:r w:rsidRPr="00D2595C">
        <w:rPr>
          <w:rFonts w:ascii="Times New Roman" w:eastAsia="MS Mincho" w:hAnsi="Times New Roman" w:cs="Times New Roman" w:hint="eastAsia"/>
          <w:b/>
          <w:sz w:val="28"/>
          <w:szCs w:val="24"/>
          <w:bdr w:val="none" w:sz="0" w:space="0" w:color="auto"/>
          <w:lang w:eastAsia="ja-JP"/>
        </w:rPr>
        <w:t>トランプ大統領はプーチン大統領を実は恐れているのではないか？</w:t>
      </w:r>
      <w:r w:rsidRPr="00D2595C">
        <w:rPr>
          <w:rFonts w:ascii="Times New Roman" w:eastAsia="MS Mincho" w:hAnsi="Times New Roman" w:cs="Times New Roman" w:hint="eastAsia"/>
          <w:sz w:val="28"/>
          <w:szCs w:val="24"/>
          <w:bdr w:val="none" w:sz="0" w:space="0" w:color="auto"/>
          <w:lang w:eastAsia="ja-JP"/>
        </w:rPr>
        <w:t>」</w:t>
      </w:r>
      <w:r w:rsidRPr="00D2595C">
        <w:rPr>
          <w:rFonts w:ascii="Times New Roman" w:eastAsia="MS Mincho" w:hAnsi="Times New Roman" w:cs="Times New Roman"/>
          <w:sz w:val="28"/>
          <w:szCs w:val="24"/>
          <w:bdr w:val="none" w:sz="0" w:space="0" w:color="auto"/>
          <w:lang w:eastAsia="ja-JP"/>
        </w:rPr>
        <w:t>(toranpu daito:ryo: wa pu:chin daito:ryo: o jitsu wa osoreteiru nodewanaika) «Не боится ли президент Трамп Владимира Путина?» – ставит под сомнение решения Трампа относительно его действий по отношении к России.</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 xml:space="preserve">Наличие таких лексем китайского происхождения, как </w:t>
      </w:r>
      <w:r w:rsidRPr="00D2595C">
        <w:rPr>
          <w:rFonts w:ascii="Times New Roman" w:eastAsia="MS Mincho" w:hAnsi="Times New Roman" w:cs="Times New Roman" w:hint="eastAsia"/>
          <w:sz w:val="28"/>
          <w:szCs w:val="24"/>
          <w:bdr w:val="none" w:sz="0" w:space="0" w:color="auto"/>
          <w:lang w:val="en-US" w:eastAsia="ja-JP"/>
        </w:rPr>
        <w:t>疑惑</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giwaku</w:t>
      </w:r>
      <w:r w:rsidRPr="00D2595C">
        <w:rPr>
          <w:rFonts w:ascii="Times New Roman" w:eastAsia="MS Mincho" w:hAnsi="Times New Roman" w:cs="Times New Roman"/>
          <w:sz w:val="28"/>
          <w:szCs w:val="24"/>
          <w:bdr w:val="none" w:sz="0" w:space="0" w:color="auto"/>
          <w:lang w:eastAsia="ja-JP"/>
        </w:rPr>
        <w:t>) «подозрения»,</w:t>
      </w:r>
      <w:r w:rsidRPr="00D2595C">
        <w:rPr>
          <w:rFonts w:ascii="Times New Roman" w:eastAsia="MS Mincho" w:hAnsi="Times New Roman" w:cs="Times New Roman" w:hint="eastAsia"/>
          <w:sz w:val="28"/>
          <w:szCs w:val="24"/>
          <w:bdr w:val="none" w:sz="0" w:space="0" w:color="auto"/>
          <w:lang w:val="en-US" w:eastAsia="ja-JP"/>
        </w:rPr>
        <w:t>干渉</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kansho</w:t>
      </w:r>
      <w:r w:rsidRPr="00D2595C">
        <w:rPr>
          <w:rFonts w:ascii="Times New Roman" w:eastAsia="MS Mincho" w:hAnsi="Times New Roman" w:cs="Times New Roman"/>
          <w:sz w:val="28"/>
          <w:szCs w:val="24"/>
          <w:bdr w:val="none" w:sz="0" w:space="0" w:color="auto"/>
          <w:lang w:eastAsia="ja-JP"/>
        </w:rPr>
        <w:t xml:space="preserve">:) «вмешательство», </w:t>
      </w:r>
      <w:r w:rsidRPr="00D2595C">
        <w:rPr>
          <w:rFonts w:ascii="Times New Roman" w:eastAsia="MS Mincho" w:hAnsi="Times New Roman" w:cs="Times New Roman" w:hint="eastAsia"/>
          <w:sz w:val="28"/>
          <w:szCs w:val="24"/>
          <w:bdr w:val="none" w:sz="0" w:space="0" w:color="auto"/>
          <w:lang w:val="en-US" w:eastAsia="ja-JP"/>
        </w:rPr>
        <w:t>共謀</w:t>
      </w:r>
      <w:r w:rsidRPr="00D2595C">
        <w:rPr>
          <w:rFonts w:ascii="Times New Roman" w:eastAsia="MS Mincho" w:hAnsi="Times New Roman" w:cs="Times New Roman"/>
          <w:sz w:val="28"/>
          <w:szCs w:val="24"/>
          <w:bdr w:val="none" w:sz="0" w:space="0" w:color="auto"/>
          <w:lang w:eastAsia="ja-JP"/>
        </w:rPr>
        <w:t xml:space="preserve">(kyu:bou:) «сговор, соучастие», </w:t>
      </w:r>
      <w:r w:rsidRPr="00D2595C">
        <w:rPr>
          <w:rFonts w:ascii="Times New Roman" w:eastAsia="MS Mincho" w:hAnsi="Times New Roman" w:cs="Times New Roman" w:hint="eastAsia"/>
          <w:sz w:val="28"/>
          <w:szCs w:val="24"/>
          <w:bdr w:val="none" w:sz="0" w:space="0" w:color="auto"/>
          <w:lang w:val="en-US" w:eastAsia="ja-JP"/>
        </w:rPr>
        <w:t>起訴</w:t>
      </w:r>
      <w:r w:rsidRPr="00D2595C">
        <w:rPr>
          <w:rFonts w:ascii="Times New Roman" w:eastAsia="MS Mincho" w:hAnsi="Times New Roman" w:cs="Times New Roman"/>
          <w:sz w:val="28"/>
          <w:szCs w:val="24"/>
          <w:bdr w:val="none" w:sz="0" w:space="0" w:color="auto"/>
          <w:lang w:eastAsia="ja-JP"/>
        </w:rPr>
        <w:t xml:space="preserve"> (</w:t>
      </w:r>
      <w:r w:rsidRPr="00D2595C">
        <w:rPr>
          <w:rFonts w:ascii="Times New Roman" w:eastAsia="MS Mincho" w:hAnsi="Times New Roman" w:cs="Times New Roman"/>
          <w:sz w:val="28"/>
          <w:szCs w:val="24"/>
          <w:bdr w:val="none" w:sz="0" w:space="0" w:color="auto"/>
          <w:lang w:val="en-US" w:eastAsia="ja-JP"/>
        </w:rPr>
        <w:t>kiso</w:t>
      </w:r>
      <w:r w:rsidRPr="00D2595C">
        <w:rPr>
          <w:rFonts w:ascii="Times New Roman" w:eastAsia="MS Mincho" w:hAnsi="Times New Roman" w:cs="Times New Roman"/>
          <w:sz w:val="28"/>
          <w:szCs w:val="24"/>
          <w:bdr w:val="none" w:sz="0" w:space="0" w:color="auto"/>
          <w:lang w:eastAsia="ja-JP"/>
        </w:rPr>
        <w:t xml:space="preserve">) «обвинение», </w:t>
      </w:r>
      <w:r w:rsidRPr="00D2595C">
        <w:rPr>
          <w:rFonts w:ascii="Times New Roman" w:eastAsia="MS Mincho" w:hAnsi="Times New Roman" w:cs="Times New Roman" w:hint="eastAsia"/>
          <w:sz w:val="28"/>
          <w:szCs w:val="24"/>
          <w:bdr w:val="none" w:sz="0" w:space="0" w:color="auto"/>
          <w:lang w:eastAsia="ja-JP"/>
        </w:rPr>
        <w:t>挑発</w:t>
      </w:r>
      <w:r w:rsidRPr="00D2595C">
        <w:rPr>
          <w:rFonts w:ascii="Times New Roman" w:eastAsia="MS Mincho" w:hAnsi="Times New Roman" w:cs="Times New Roman"/>
          <w:sz w:val="28"/>
          <w:szCs w:val="24"/>
          <w:bdr w:val="none" w:sz="0" w:space="0" w:color="auto"/>
          <w:lang w:eastAsia="ja-JP"/>
        </w:rPr>
        <w:t xml:space="preserve"> (cho:hatsu) «провокация», которые окружают Россию, показывает, что Россия воспринимается с негативной точки зрения и подозревается в преступных действиях.</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Россия в целом воспринимается как страна, которая в каких бы то ни было случаях использует силу для решения проблем, и поэтому противостоять России можно, только показав свою силу и мощность:</w:t>
      </w:r>
      <w:r w:rsidRPr="00D2595C">
        <w:rPr>
          <w:rFonts w:ascii="Times New Roman" w:eastAsia="MS Mincho" w:hAnsi="Times New Roman" w:cs="Times New Roman" w:hint="eastAsia"/>
          <w:sz w:val="28"/>
          <w:szCs w:val="24"/>
          <w:bdr w:val="none" w:sz="0" w:space="0" w:color="auto"/>
          <w:lang w:eastAsia="ja-JP"/>
        </w:rPr>
        <w:t>「</w:t>
      </w:r>
      <w:r w:rsidRPr="00D2595C">
        <w:rPr>
          <w:rFonts w:ascii="Times New Roman" w:eastAsia="MS Mincho" w:hAnsi="Times New Roman" w:cs="Times New Roman" w:hint="eastAsia"/>
          <w:b/>
          <w:sz w:val="28"/>
          <w:szCs w:val="24"/>
          <w:bdr w:val="none" w:sz="0" w:space="0" w:color="auto"/>
          <w:lang w:eastAsia="ja-JP"/>
        </w:rPr>
        <w:t>何事においても</w:t>
      </w:r>
      <w:r w:rsidRPr="00D2595C">
        <w:rPr>
          <w:rFonts w:ascii="Times New Roman" w:eastAsia="MS Mincho" w:hAnsi="Times New Roman" w:cs="Times New Roman"/>
          <w:b/>
          <w:sz w:val="28"/>
          <w:szCs w:val="24"/>
          <w:bdr w:val="none" w:sz="0" w:space="0" w:color="auto"/>
          <w:lang w:eastAsia="ja-JP"/>
        </w:rPr>
        <w:t>« </w:t>
      </w:r>
      <w:r w:rsidRPr="00D2595C">
        <w:rPr>
          <w:rFonts w:ascii="Times New Roman" w:eastAsia="MS Mincho" w:hAnsi="Times New Roman" w:cs="Times New Roman" w:hint="eastAsia"/>
          <w:b/>
          <w:sz w:val="28"/>
          <w:szCs w:val="24"/>
          <w:bdr w:val="none" w:sz="0" w:space="0" w:color="auto"/>
          <w:lang w:eastAsia="ja-JP"/>
        </w:rPr>
        <w:t>力</w:t>
      </w:r>
      <w:r w:rsidRPr="00D2595C">
        <w:rPr>
          <w:rFonts w:ascii="Times New Roman" w:eastAsia="MS Mincho" w:hAnsi="Times New Roman" w:cs="Times New Roman"/>
          <w:b/>
          <w:sz w:val="28"/>
          <w:szCs w:val="24"/>
          <w:bdr w:val="none" w:sz="0" w:space="0" w:color="auto"/>
          <w:lang w:eastAsia="ja-JP"/>
        </w:rPr>
        <w:t> »</w:t>
      </w:r>
      <w:r w:rsidRPr="00D2595C">
        <w:rPr>
          <w:rFonts w:ascii="Times New Roman" w:eastAsia="MS Mincho" w:hAnsi="Times New Roman" w:cs="Times New Roman" w:hint="eastAsia"/>
          <w:b/>
          <w:sz w:val="28"/>
          <w:szCs w:val="24"/>
          <w:bdr w:val="none" w:sz="0" w:space="0" w:color="auto"/>
          <w:lang w:eastAsia="ja-JP"/>
        </w:rPr>
        <w:t>で押してくる</w:t>
      </w:r>
      <w:r w:rsidRPr="00D2595C">
        <w:rPr>
          <w:rFonts w:ascii="Times New Roman" w:eastAsia="MS Mincho" w:hAnsi="Times New Roman" w:cs="Times New Roman" w:hint="eastAsia"/>
          <w:sz w:val="28"/>
          <w:szCs w:val="24"/>
          <w:bdr w:val="none" w:sz="0" w:space="0" w:color="auto"/>
          <w:lang w:eastAsia="ja-JP"/>
        </w:rPr>
        <w:t>ロシアに対しては</w:t>
      </w:r>
      <w:r w:rsidRPr="00D2595C">
        <w:rPr>
          <w:rFonts w:ascii="Times New Roman" w:eastAsia="MS Mincho" w:hAnsi="Times New Roman" w:cs="Times New Roman"/>
          <w:sz w:val="28"/>
          <w:szCs w:val="24"/>
          <w:bdr w:val="none" w:sz="0" w:space="0" w:color="auto"/>
          <w:lang w:eastAsia="ja-JP"/>
        </w:rPr>
        <w:t>«</w:t>
      </w:r>
      <w:r w:rsidRPr="00D2595C">
        <w:rPr>
          <w:rFonts w:ascii="Times New Roman" w:eastAsia="MS Mincho" w:hAnsi="Times New Roman" w:cs="Times New Roman" w:hint="eastAsia"/>
          <w:sz w:val="28"/>
          <w:szCs w:val="24"/>
          <w:bdr w:val="none" w:sz="0" w:space="0" w:color="auto"/>
          <w:lang w:eastAsia="ja-JP"/>
        </w:rPr>
        <w:t>力</w:t>
      </w:r>
      <w:r w:rsidRPr="00D2595C">
        <w:rPr>
          <w:rFonts w:ascii="Times New Roman" w:eastAsia="MS Mincho" w:hAnsi="Times New Roman" w:cs="Times New Roman"/>
          <w:sz w:val="28"/>
          <w:szCs w:val="24"/>
          <w:bdr w:val="none" w:sz="0" w:space="0" w:color="auto"/>
          <w:lang w:eastAsia="ja-JP"/>
        </w:rPr>
        <w:t>»</w:t>
      </w:r>
      <w:r w:rsidRPr="00D2595C">
        <w:rPr>
          <w:rFonts w:ascii="Times New Roman" w:eastAsia="MS Mincho" w:hAnsi="Times New Roman" w:cs="Times New Roman" w:hint="eastAsia"/>
          <w:sz w:val="28"/>
          <w:szCs w:val="24"/>
          <w:bdr w:val="none" w:sz="0" w:space="0" w:color="auto"/>
          <w:lang w:eastAsia="ja-JP"/>
        </w:rPr>
        <w:t>で対抗する実力が必要である」</w:t>
      </w:r>
      <w:r w:rsidRPr="00D2595C">
        <w:rPr>
          <w:rFonts w:ascii="Times New Roman" w:eastAsia="MS Mincho" w:hAnsi="Times New Roman" w:cs="Times New Roman"/>
          <w:sz w:val="28"/>
          <w:szCs w:val="24"/>
          <w:bdr w:val="none" w:sz="0" w:space="0" w:color="auto"/>
          <w:lang w:eastAsia="ja-JP"/>
        </w:rPr>
        <w:t>(nanigoto nioitemo «chikara» de oshitekuru roshia nitaishite wa «chikara» de taiko: suru jitsuryoku ga hitsuyo: dearu) «</w:t>
      </w:r>
      <w:r w:rsidRPr="00D2595C">
        <w:rPr>
          <w:rFonts w:ascii="Times New Roman" w:eastAsia="MS Mincho" w:hAnsi="Times New Roman" w:cs="Times New Roman"/>
          <w:b/>
          <w:sz w:val="28"/>
          <w:szCs w:val="24"/>
          <w:bdr w:val="none" w:sz="0" w:space="0" w:color="auto"/>
          <w:lang w:eastAsia="ja-JP"/>
        </w:rPr>
        <w:t>Россия – это страна, которая в каких бы то ни было случаях использует силу для решения проблем</w:t>
      </w:r>
      <w:r w:rsidRPr="00D2595C">
        <w:rPr>
          <w:rFonts w:ascii="Times New Roman" w:eastAsia="MS Mincho" w:hAnsi="Times New Roman" w:cs="Times New Roman"/>
          <w:sz w:val="28"/>
          <w:szCs w:val="24"/>
          <w:bdr w:val="none" w:sz="0" w:space="0" w:color="auto"/>
          <w:lang w:eastAsia="ja-JP"/>
        </w:rPr>
        <w:t>, и поэтому противостоять России можно только при помощи собственной  силы и мощности».</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 xml:space="preserve">Таким образом, анализ источников показывает, что употребление большого количества экспрессивных средств не характерно для японских публицистических текстов, однако для создания образа России авторы статей используют ряд выразительных средств, </w:t>
      </w:r>
      <w:r w:rsidR="00456E7F">
        <w:rPr>
          <w:rFonts w:ascii="Times New Roman" w:eastAsia="MS Mincho" w:hAnsi="Times New Roman" w:cs="Times New Roman"/>
          <w:sz w:val="28"/>
          <w:szCs w:val="24"/>
          <w:bdr w:val="none" w:sz="0" w:space="0" w:color="auto"/>
          <w:lang w:eastAsia="ja-JP"/>
        </w:rPr>
        <w:t xml:space="preserve">таких </w:t>
      </w:r>
      <w:r w:rsidRPr="00D2595C">
        <w:rPr>
          <w:rFonts w:ascii="Times New Roman" w:eastAsia="MS Mincho" w:hAnsi="Times New Roman" w:cs="Times New Roman"/>
          <w:sz w:val="28"/>
          <w:szCs w:val="24"/>
          <w:bdr w:val="none" w:sz="0" w:space="0" w:color="auto"/>
          <w:lang w:eastAsia="ja-JP"/>
        </w:rPr>
        <w:t>как эпитеты и риторические вопросы, коннотативно окрашенную лексику, а именно слова канго с негативной окраской, грамматические конструкции со значением категоричности и предположительности, прецедентные феномены для отсылки к уже случившимся событиям. На основе проанализированных источников нами был сделан вывод, что в японских СМИ превалирует негативный образ России, которая представлена как страна, готовая силой решать проблемы.</w:t>
      </w:r>
    </w:p>
    <w:p w:rsidR="00200AD6" w:rsidRPr="00D2595C"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MS Mincho" w:hAnsi="Times New Roman" w:cs="Times New Roman"/>
          <w:sz w:val="28"/>
          <w:szCs w:val="24"/>
          <w:bdr w:val="none" w:sz="0" w:space="0" w:color="auto"/>
          <w:lang w:eastAsia="ja-JP"/>
        </w:rPr>
      </w:pPr>
    </w:p>
    <w:p w:rsid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MS Mincho" w:hAnsi="Times New Roman" w:cs="Times New Roman"/>
          <w:sz w:val="28"/>
          <w:szCs w:val="24"/>
          <w:bdr w:val="none" w:sz="0" w:space="0" w:color="auto"/>
          <w:lang w:eastAsia="ja-JP"/>
        </w:rPr>
      </w:pPr>
      <w:r w:rsidRPr="00D2595C">
        <w:rPr>
          <w:rFonts w:ascii="Times New Roman" w:eastAsia="MS Mincho" w:hAnsi="Times New Roman" w:cs="Times New Roman"/>
          <w:sz w:val="28"/>
          <w:szCs w:val="24"/>
          <w:bdr w:val="none" w:sz="0" w:space="0" w:color="auto"/>
          <w:lang w:eastAsia="ja-JP"/>
        </w:rPr>
        <w:t>СПИСОК ЛИТЕРАТУРЫ</w:t>
      </w:r>
    </w:p>
    <w:p w:rsidR="00200AD6" w:rsidRPr="00D2595C" w:rsidRDefault="006B3BC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MS Mincho" w:hAnsi="Times New Roman" w:cs="Times New Roman"/>
          <w:sz w:val="28"/>
          <w:szCs w:val="24"/>
          <w:bdr w:val="none" w:sz="0" w:space="0" w:color="auto"/>
          <w:lang w:eastAsia="ja-JP"/>
        </w:rPr>
      </w:pPr>
      <w:r>
        <w:rPr>
          <w:rFonts w:ascii="Times New Roman" w:eastAsia="MS Mincho" w:hAnsi="Times New Roman" w:cs="Times New Roman"/>
          <w:sz w:val="28"/>
          <w:szCs w:val="24"/>
          <w:bdr w:val="none" w:sz="0" w:space="0" w:color="auto"/>
          <w:lang w:eastAsia="ja-JP"/>
        </w:rPr>
        <w:t>Жукова </w:t>
      </w:r>
      <w:r w:rsidR="00200AD6" w:rsidRPr="00D2595C">
        <w:rPr>
          <w:rFonts w:ascii="Times New Roman" w:eastAsia="MS Mincho" w:hAnsi="Times New Roman" w:cs="Times New Roman"/>
          <w:sz w:val="28"/>
          <w:szCs w:val="24"/>
          <w:bdr w:val="none" w:sz="0" w:space="0" w:color="auto"/>
          <w:lang w:eastAsia="ja-JP"/>
        </w:rPr>
        <w:t>И.В. Стилистика японского языка. М.: Вост. лит., 2002. 111</w:t>
      </w:r>
      <w:r>
        <w:rPr>
          <w:rFonts w:ascii="Times New Roman" w:eastAsia="MS Mincho" w:hAnsi="Times New Roman" w:cs="Times New Roman"/>
          <w:sz w:val="28"/>
          <w:szCs w:val="24"/>
          <w:bdr w:val="none" w:sz="0" w:space="0" w:color="auto"/>
          <w:lang w:eastAsia="ja-JP"/>
        </w:rPr>
        <w:t> </w:t>
      </w:r>
      <w:r w:rsidR="00200AD6" w:rsidRPr="00D2595C">
        <w:rPr>
          <w:rFonts w:ascii="Times New Roman" w:eastAsia="MS Mincho" w:hAnsi="Times New Roman" w:cs="Times New Roman"/>
          <w:sz w:val="28"/>
          <w:szCs w:val="24"/>
          <w:bdr w:val="none" w:sz="0" w:space="0" w:color="auto"/>
          <w:lang w:eastAsia="ja-JP"/>
        </w:rPr>
        <w:t>с.</w:t>
      </w:r>
      <w:r w:rsidR="00200AD6" w:rsidRPr="00D2595C">
        <w:rPr>
          <w:rFonts w:ascii="Times New Roman" w:eastAsia="MS Mincho" w:hAnsi="Times New Roman" w:cs="Times New Roman"/>
          <w:sz w:val="24"/>
          <w:szCs w:val="24"/>
          <w:bdr w:val="none" w:sz="0" w:space="0" w:color="auto"/>
          <w:lang w:eastAsia="ja-JP"/>
        </w:rPr>
        <w:t xml:space="preserve"> </w:t>
      </w:r>
    </w:p>
    <w:p w:rsidR="00200AD6" w:rsidRPr="00D2595C" w:rsidRDefault="006B3BC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MS Mincho" w:hAnsi="Times New Roman" w:cs="Times New Roman"/>
          <w:sz w:val="28"/>
          <w:szCs w:val="24"/>
          <w:bdr w:val="none" w:sz="0" w:space="0" w:color="auto"/>
          <w:lang w:eastAsia="ja-JP"/>
        </w:rPr>
      </w:pPr>
      <w:r>
        <w:rPr>
          <w:rFonts w:ascii="Times New Roman" w:eastAsia="MS Mincho" w:hAnsi="Times New Roman" w:cs="Times New Roman"/>
          <w:sz w:val="28"/>
          <w:szCs w:val="24"/>
          <w:bdr w:val="none" w:sz="0" w:space="0" w:color="auto"/>
          <w:lang w:eastAsia="ja-JP"/>
        </w:rPr>
        <w:t>Зеленин </w:t>
      </w:r>
      <w:r w:rsidR="00200AD6" w:rsidRPr="00D2595C">
        <w:rPr>
          <w:rFonts w:ascii="Times New Roman" w:eastAsia="MS Mincho" w:hAnsi="Times New Roman" w:cs="Times New Roman"/>
          <w:sz w:val="28"/>
          <w:szCs w:val="24"/>
          <w:bdr w:val="none" w:sz="0" w:space="0" w:color="auto"/>
          <w:lang w:eastAsia="ja-JP"/>
        </w:rPr>
        <w:t>А.В. Немцы в русской культуре (Лингвистическая имагология) // Русс</w:t>
      </w:r>
      <w:r>
        <w:rPr>
          <w:rFonts w:ascii="Times New Roman" w:eastAsia="MS Mincho" w:hAnsi="Times New Roman" w:cs="Times New Roman"/>
          <w:sz w:val="28"/>
          <w:szCs w:val="24"/>
          <w:bdr w:val="none" w:sz="0" w:space="0" w:color="auto"/>
          <w:lang w:eastAsia="ja-JP"/>
        </w:rPr>
        <w:t>кий язык в школе. 2013. № 4. С. </w:t>
      </w:r>
      <w:r w:rsidR="00200AD6" w:rsidRPr="00D2595C">
        <w:rPr>
          <w:rFonts w:ascii="Times New Roman" w:eastAsia="MS Mincho" w:hAnsi="Times New Roman" w:cs="Times New Roman"/>
          <w:sz w:val="28"/>
          <w:szCs w:val="24"/>
          <w:bdr w:val="none" w:sz="0" w:space="0" w:color="auto"/>
          <w:lang w:eastAsia="ja-JP"/>
        </w:rPr>
        <w:t>63–71.</w:t>
      </w:r>
    </w:p>
    <w:p w:rsidR="00200AD6" w:rsidRPr="00D2595C" w:rsidRDefault="006B3BC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MS Mincho" w:hAnsi="Times New Roman" w:cs="Times New Roman"/>
          <w:sz w:val="28"/>
          <w:szCs w:val="24"/>
          <w:bdr w:val="none" w:sz="0" w:space="0" w:color="auto"/>
          <w:lang w:eastAsia="ja-JP"/>
        </w:rPr>
      </w:pPr>
      <w:r>
        <w:rPr>
          <w:rFonts w:ascii="Times New Roman" w:eastAsia="MS Mincho" w:hAnsi="Times New Roman" w:cs="Times New Roman"/>
          <w:sz w:val="28"/>
          <w:szCs w:val="24"/>
          <w:bdr w:val="none" w:sz="0" w:space="0" w:color="auto"/>
          <w:lang w:eastAsia="ja-JP"/>
        </w:rPr>
        <w:t>Земсков </w:t>
      </w:r>
      <w:r w:rsidR="00200AD6" w:rsidRPr="00D2595C">
        <w:rPr>
          <w:rFonts w:ascii="Times New Roman" w:eastAsia="MS Mincho" w:hAnsi="Times New Roman" w:cs="Times New Roman"/>
          <w:sz w:val="28"/>
          <w:szCs w:val="24"/>
          <w:bdr w:val="none" w:sz="0" w:space="0" w:color="auto"/>
          <w:lang w:eastAsia="ja-JP"/>
        </w:rPr>
        <w:t xml:space="preserve">В.Б. Образ России на «переломе» времен (Теоретический аспект: рецепция и репрезентация «другой» культуры) // Новые российские гуманитарные исследования [Электронный ресурс]. 2006. </w:t>
      </w:r>
      <w:r w:rsidR="00200AD6" w:rsidRPr="00D2595C">
        <w:rPr>
          <w:rFonts w:ascii="Times New Roman" w:eastAsia="MS Mincho" w:hAnsi="Times New Roman" w:cs="Times New Roman"/>
          <w:sz w:val="28"/>
          <w:szCs w:val="24"/>
          <w:bdr w:val="none" w:sz="0" w:space="0" w:color="auto"/>
          <w:lang w:val="en-US" w:eastAsia="ja-JP"/>
        </w:rPr>
        <w:t>URL</w:t>
      </w:r>
      <w:r w:rsidR="00200AD6" w:rsidRPr="00D2595C">
        <w:rPr>
          <w:rFonts w:ascii="Times New Roman" w:eastAsia="MS Mincho" w:hAnsi="Times New Roman" w:cs="Times New Roman"/>
          <w:sz w:val="28"/>
          <w:szCs w:val="24"/>
          <w:bdr w:val="none" w:sz="0" w:space="0" w:color="auto"/>
          <w:lang w:eastAsia="ja-JP"/>
        </w:rPr>
        <w:t>:</w:t>
      </w:r>
      <w:r w:rsidR="00200AD6" w:rsidRPr="00D2595C">
        <w:rPr>
          <w:rFonts w:ascii="Times New Roman" w:eastAsia="MS Mincho" w:hAnsi="Times New Roman" w:cs="Times New Roman"/>
          <w:sz w:val="28"/>
          <w:szCs w:val="24"/>
          <w:bdr w:val="none" w:sz="0" w:space="0" w:color="auto"/>
          <w:lang w:val="en-US" w:eastAsia="ja-JP"/>
        </w:rPr>
        <w:t> http</w:t>
      </w:r>
      <w:r w:rsidR="00200AD6" w:rsidRPr="00D2595C">
        <w:rPr>
          <w:rFonts w:ascii="Times New Roman" w:eastAsia="MS Mincho" w:hAnsi="Times New Roman" w:cs="Times New Roman"/>
          <w:sz w:val="28"/>
          <w:szCs w:val="24"/>
          <w:bdr w:val="none" w:sz="0" w:space="0" w:color="auto"/>
          <w:lang w:eastAsia="ja-JP"/>
        </w:rPr>
        <w:t>://</w:t>
      </w:r>
      <w:r w:rsidR="00200AD6" w:rsidRPr="00D2595C">
        <w:rPr>
          <w:rFonts w:ascii="Times New Roman" w:eastAsia="MS Mincho" w:hAnsi="Times New Roman" w:cs="Times New Roman"/>
          <w:sz w:val="28"/>
          <w:szCs w:val="24"/>
          <w:bdr w:val="none" w:sz="0" w:space="0" w:color="auto"/>
          <w:lang w:val="en-US" w:eastAsia="ja-JP"/>
        </w:rPr>
        <w:t>www</w:t>
      </w:r>
      <w:r w:rsidR="00200AD6" w:rsidRPr="00D2595C">
        <w:rPr>
          <w:rFonts w:ascii="Times New Roman" w:eastAsia="MS Mincho" w:hAnsi="Times New Roman" w:cs="Times New Roman"/>
          <w:sz w:val="28"/>
          <w:szCs w:val="24"/>
          <w:bdr w:val="none" w:sz="0" w:space="0" w:color="auto"/>
          <w:lang w:eastAsia="ja-JP"/>
        </w:rPr>
        <w:t>.</w:t>
      </w:r>
      <w:r w:rsidR="00200AD6" w:rsidRPr="00D2595C">
        <w:rPr>
          <w:rFonts w:ascii="Times New Roman" w:eastAsia="MS Mincho" w:hAnsi="Times New Roman" w:cs="Times New Roman"/>
          <w:sz w:val="28"/>
          <w:szCs w:val="24"/>
          <w:bdr w:val="none" w:sz="0" w:space="0" w:color="auto"/>
          <w:lang w:val="en-US" w:eastAsia="ja-JP"/>
        </w:rPr>
        <w:t>nrgumis</w:t>
      </w:r>
      <w:r w:rsidR="00200AD6" w:rsidRPr="00D2595C">
        <w:rPr>
          <w:rFonts w:ascii="Times New Roman" w:eastAsia="MS Mincho" w:hAnsi="Times New Roman" w:cs="Times New Roman"/>
          <w:sz w:val="28"/>
          <w:szCs w:val="24"/>
          <w:bdr w:val="none" w:sz="0" w:space="0" w:color="auto"/>
          <w:lang w:eastAsia="ja-JP"/>
        </w:rPr>
        <w:t>.</w:t>
      </w:r>
      <w:r w:rsidR="00200AD6" w:rsidRPr="00D2595C">
        <w:rPr>
          <w:rFonts w:ascii="Times New Roman" w:eastAsia="MS Mincho" w:hAnsi="Times New Roman" w:cs="Times New Roman"/>
          <w:sz w:val="28"/>
          <w:szCs w:val="24"/>
          <w:bdr w:val="none" w:sz="0" w:space="0" w:color="auto"/>
          <w:lang w:val="en-US" w:eastAsia="ja-JP"/>
        </w:rPr>
        <w:t>ru</w:t>
      </w:r>
      <w:r w:rsidR="00200AD6" w:rsidRPr="00D2595C">
        <w:rPr>
          <w:rFonts w:ascii="Times New Roman" w:eastAsia="MS Mincho" w:hAnsi="Times New Roman" w:cs="Times New Roman"/>
          <w:sz w:val="28"/>
          <w:szCs w:val="24"/>
          <w:bdr w:val="none" w:sz="0" w:space="0" w:color="auto"/>
          <w:lang w:eastAsia="ja-JP"/>
        </w:rPr>
        <w:t>/</w:t>
      </w:r>
      <w:r w:rsidR="00200AD6" w:rsidRPr="00D2595C">
        <w:rPr>
          <w:rFonts w:ascii="Times New Roman" w:eastAsia="MS Mincho" w:hAnsi="Times New Roman" w:cs="Times New Roman"/>
          <w:sz w:val="28"/>
          <w:szCs w:val="24"/>
          <w:bdr w:val="none" w:sz="0" w:space="0" w:color="auto"/>
          <w:lang w:val="en-US" w:eastAsia="ja-JP"/>
        </w:rPr>
        <w:t>articles</w:t>
      </w:r>
      <w:r w:rsidR="00200AD6" w:rsidRPr="00D2595C">
        <w:rPr>
          <w:rFonts w:ascii="Times New Roman" w:eastAsia="MS Mincho" w:hAnsi="Times New Roman" w:cs="Times New Roman"/>
          <w:sz w:val="28"/>
          <w:szCs w:val="24"/>
          <w:bdr w:val="none" w:sz="0" w:space="0" w:color="auto"/>
          <w:lang w:eastAsia="ja-JP"/>
        </w:rPr>
        <w:t xml:space="preserve">/81/ </w:t>
      </w:r>
      <w:r w:rsidR="00200AD6" w:rsidRPr="00D2595C">
        <w:rPr>
          <w:rFonts w:ascii="Times New Roman" w:eastAsia="MS Mincho" w:hAnsi="Times New Roman" w:cs="Times New Roman"/>
          <w:sz w:val="28"/>
          <w:szCs w:val="28"/>
          <w:bdr w:val="none" w:sz="0" w:space="0" w:color="auto"/>
          <w:lang w:eastAsia="ja-JP"/>
        </w:rPr>
        <w:t>(дата обращения: 05.05.2018)</w:t>
      </w:r>
      <w:r w:rsidR="00456E7F">
        <w:rPr>
          <w:rFonts w:ascii="Times New Roman" w:eastAsia="MS Mincho" w:hAnsi="Times New Roman" w:cs="Times New Roman"/>
          <w:sz w:val="28"/>
          <w:szCs w:val="28"/>
          <w:bdr w:val="none" w:sz="0" w:space="0" w:color="auto"/>
          <w:lang w:eastAsia="ja-JP"/>
        </w:rPr>
        <w:t>.</w:t>
      </w:r>
    </w:p>
    <w:p w:rsidR="00200AD6" w:rsidRPr="00D2595C" w:rsidRDefault="006B3BC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MS Mincho" w:hAnsi="Times New Roman" w:cs="Times New Roman"/>
          <w:sz w:val="28"/>
          <w:szCs w:val="24"/>
          <w:bdr w:val="none" w:sz="0" w:space="0" w:color="auto"/>
          <w:lang w:eastAsia="ja-JP"/>
        </w:rPr>
      </w:pPr>
      <w:r>
        <w:rPr>
          <w:rFonts w:ascii="Times New Roman" w:eastAsia="MS Mincho" w:hAnsi="Times New Roman" w:cs="Times New Roman"/>
          <w:sz w:val="28"/>
          <w:szCs w:val="24"/>
          <w:bdr w:val="none" w:sz="0" w:space="0" w:color="auto"/>
          <w:lang w:eastAsia="ja-JP"/>
        </w:rPr>
        <w:t>Камалова </w:t>
      </w:r>
      <w:r w:rsidR="00200AD6" w:rsidRPr="00D2595C">
        <w:rPr>
          <w:rFonts w:ascii="Times New Roman" w:eastAsia="MS Mincho" w:hAnsi="Times New Roman" w:cs="Times New Roman"/>
          <w:sz w:val="28"/>
          <w:szCs w:val="24"/>
          <w:bdr w:val="none" w:sz="0" w:space="0" w:color="auto"/>
          <w:lang w:eastAsia="ja-JP"/>
        </w:rPr>
        <w:t>С.Д. Имагологический образ палестинца в палестино-израильском конфликте // Филологические науки в МГИМО. 2017. 12 (4). С. 1–9.</w:t>
      </w:r>
    </w:p>
    <w:p w:rsidR="00200AD6" w:rsidRPr="006B3BC6" w:rsidRDefault="006B3BC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MS Mincho" w:hAnsi="Times New Roman" w:cs="Times New Roman"/>
          <w:sz w:val="28"/>
          <w:szCs w:val="24"/>
          <w:bdr w:val="none" w:sz="0" w:space="0" w:color="auto"/>
          <w:lang w:eastAsia="ja-JP"/>
        </w:rPr>
      </w:pPr>
      <w:r>
        <w:rPr>
          <w:rFonts w:ascii="Times New Roman" w:eastAsia="MS Mincho" w:hAnsi="Times New Roman" w:cs="Times New Roman"/>
          <w:sz w:val="28"/>
          <w:szCs w:val="24"/>
          <w:bdr w:val="none" w:sz="0" w:space="0" w:color="auto"/>
          <w:lang w:eastAsia="ja-JP"/>
        </w:rPr>
        <w:t>Костина </w:t>
      </w:r>
      <w:r w:rsidR="00200AD6" w:rsidRPr="00D2595C">
        <w:rPr>
          <w:rFonts w:ascii="Times New Roman" w:eastAsia="MS Mincho" w:hAnsi="Times New Roman" w:cs="Times New Roman"/>
          <w:sz w:val="28"/>
          <w:szCs w:val="24"/>
          <w:bdr w:val="none" w:sz="0" w:space="0" w:color="auto"/>
          <w:lang w:eastAsia="ja-JP"/>
        </w:rPr>
        <w:t xml:space="preserve">К.В. Аксиологический аспект языковой репрезентации образа России в современном немецком медиадискурсе: дис. ... канд. филол. наук: 10.02.04. </w:t>
      </w:r>
      <w:r>
        <w:rPr>
          <w:rFonts w:ascii="Times New Roman" w:eastAsia="MS Mincho" w:hAnsi="Times New Roman" w:cs="Times New Roman"/>
          <w:sz w:val="28"/>
          <w:szCs w:val="24"/>
          <w:bdr w:val="none" w:sz="0" w:space="0" w:color="auto"/>
          <w:lang w:eastAsia="ja-JP"/>
        </w:rPr>
        <w:t>Иркутск, 2011. 171 </w:t>
      </w:r>
      <w:r w:rsidR="00200AD6" w:rsidRPr="006B3BC6">
        <w:rPr>
          <w:rFonts w:ascii="Times New Roman" w:eastAsia="MS Mincho" w:hAnsi="Times New Roman" w:cs="Times New Roman"/>
          <w:sz w:val="28"/>
          <w:szCs w:val="24"/>
          <w:bdr w:val="none" w:sz="0" w:space="0" w:color="auto"/>
          <w:lang w:eastAsia="ja-JP"/>
        </w:rPr>
        <w:t>с.</w:t>
      </w:r>
    </w:p>
    <w:p w:rsidR="00200AD6" w:rsidRPr="00D2595C" w:rsidRDefault="006B3BC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MS Mincho" w:hAnsi="Times New Roman" w:cs="Times New Roman"/>
          <w:sz w:val="28"/>
          <w:szCs w:val="24"/>
          <w:bdr w:val="none" w:sz="0" w:space="0" w:color="auto"/>
          <w:lang w:eastAsia="ja-JP"/>
        </w:rPr>
      </w:pPr>
      <w:r>
        <w:rPr>
          <w:rFonts w:ascii="Times New Roman" w:eastAsia="MS Mincho" w:hAnsi="Times New Roman" w:cs="Times New Roman"/>
          <w:sz w:val="28"/>
          <w:szCs w:val="24"/>
          <w:bdr w:val="none" w:sz="0" w:space="0" w:color="auto"/>
          <w:lang w:eastAsia="ja-JP"/>
        </w:rPr>
        <w:t>Папилова </w:t>
      </w:r>
      <w:r w:rsidR="00200AD6" w:rsidRPr="00D2595C">
        <w:rPr>
          <w:rFonts w:ascii="Times New Roman" w:eastAsia="MS Mincho" w:hAnsi="Times New Roman" w:cs="Times New Roman"/>
          <w:sz w:val="28"/>
          <w:szCs w:val="24"/>
          <w:bdr w:val="none" w:sz="0" w:space="0" w:color="auto"/>
          <w:lang w:eastAsia="ja-JP"/>
        </w:rPr>
        <w:t>Е.В. Имагология как гуманитарная дисциплина // МГГУ им. М.А.</w:t>
      </w:r>
      <w:r>
        <w:rPr>
          <w:rFonts w:ascii="Times New Roman" w:eastAsia="MS Mincho" w:hAnsi="Times New Roman" w:cs="Times New Roman"/>
          <w:sz w:val="28"/>
          <w:szCs w:val="24"/>
          <w:bdr w:val="none" w:sz="0" w:space="0" w:color="auto"/>
          <w:lang w:eastAsia="ja-JP"/>
        </w:rPr>
        <w:t xml:space="preserve"> </w:t>
      </w:r>
      <w:r w:rsidR="00200AD6" w:rsidRPr="00D2595C">
        <w:rPr>
          <w:rFonts w:ascii="Times New Roman" w:eastAsia="MS Mincho" w:hAnsi="Times New Roman" w:cs="Times New Roman"/>
          <w:sz w:val="28"/>
          <w:szCs w:val="24"/>
          <w:bdr w:val="none" w:sz="0" w:space="0" w:color="auto"/>
          <w:lang w:eastAsia="ja-JP"/>
        </w:rPr>
        <w:t>Шолохова. Серия «Филол</w:t>
      </w:r>
      <w:r>
        <w:rPr>
          <w:rFonts w:ascii="Times New Roman" w:eastAsia="MS Mincho" w:hAnsi="Times New Roman" w:cs="Times New Roman"/>
          <w:sz w:val="28"/>
          <w:szCs w:val="24"/>
          <w:bdr w:val="none" w:sz="0" w:space="0" w:color="auto"/>
          <w:lang w:eastAsia="ja-JP"/>
        </w:rPr>
        <w:t>огические науки». 2011. № 4. С. </w:t>
      </w:r>
      <w:r w:rsidR="00200AD6" w:rsidRPr="00D2595C">
        <w:rPr>
          <w:rFonts w:ascii="Times New Roman" w:eastAsia="MS Mincho" w:hAnsi="Times New Roman" w:cs="Times New Roman"/>
          <w:sz w:val="28"/>
          <w:szCs w:val="24"/>
          <w:bdr w:val="none" w:sz="0" w:space="0" w:color="auto"/>
          <w:lang w:eastAsia="ja-JP"/>
        </w:rPr>
        <w:t>31–40.</w:t>
      </w:r>
    </w:p>
    <w:p w:rsidR="00200AD6" w:rsidRPr="00D2595C" w:rsidRDefault="006B3BC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MS Mincho" w:hAnsi="Times New Roman" w:cs="Times New Roman"/>
          <w:sz w:val="28"/>
          <w:szCs w:val="24"/>
          <w:bdr w:val="none" w:sz="0" w:space="0" w:color="auto"/>
          <w:lang w:eastAsia="ja-JP"/>
        </w:rPr>
      </w:pPr>
      <w:r>
        <w:rPr>
          <w:rFonts w:ascii="Times New Roman" w:eastAsia="MS Mincho" w:hAnsi="Times New Roman" w:cs="Times New Roman"/>
          <w:sz w:val="28"/>
          <w:szCs w:val="24"/>
          <w:bdr w:val="none" w:sz="0" w:space="0" w:color="auto"/>
          <w:lang w:eastAsia="ja-JP"/>
        </w:rPr>
        <w:t>Чубарьян </w:t>
      </w:r>
      <w:r w:rsidR="00200AD6" w:rsidRPr="00D2595C">
        <w:rPr>
          <w:rFonts w:ascii="Times New Roman" w:eastAsia="MS Mincho" w:hAnsi="Times New Roman" w:cs="Times New Roman"/>
          <w:sz w:val="28"/>
          <w:szCs w:val="24"/>
          <w:bdr w:val="none" w:sz="0" w:space="0" w:color="auto"/>
          <w:lang w:eastAsia="ja-JP"/>
        </w:rPr>
        <w:t>А.О. Теория и методология исторической науки. Терминологический сл</w:t>
      </w:r>
      <w:r>
        <w:rPr>
          <w:rFonts w:ascii="Times New Roman" w:eastAsia="MS Mincho" w:hAnsi="Times New Roman" w:cs="Times New Roman"/>
          <w:sz w:val="28"/>
          <w:szCs w:val="24"/>
          <w:bdr w:val="none" w:sz="0" w:space="0" w:color="auto"/>
          <w:lang w:eastAsia="ja-JP"/>
        </w:rPr>
        <w:t>оварь. М.: Аквилон, 2014 г. 576 </w:t>
      </w:r>
      <w:r w:rsidR="00200AD6" w:rsidRPr="00D2595C">
        <w:rPr>
          <w:rFonts w:ascii="Times New Roman" w:eastAsia="MS Mincho" w:hAnsi="Times New Roman" w:cs="Times New Roman"/>
          <w:sz w:val="28"/>
          <w:szCs w:val="24"/>
          <w:bdr w:val="none" w:sz="0" w:space="0" w:color="auto"/>
          <w:lang w:eastAsia="ja-JP"/>
        </w:rPr>
        <w:t>с.</w:t>
      </w:r>
    </w:p>
    <w:p w:rsidR="00200AD6" w:rsidRPr="00D2595C" w:rsidRDefault="00200AD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MS Mincho" w:hAnsi="Times New Roman" w:cs="Times New Roman"/>
          <w:sz w:val="28"/>
          <w:szCs w:val="28"/>
          <w:bdr w:val="none" w:sz="0" w:space="0" w:color="auto"/>
          <w:lang w:eastAsia="ja-JP"/>
        </w:rPr>
      </w:pPr>
      <w:r w:rsidRPr="00D2595C">
        <w:rPr>
          <w:rFonts w:ascii="Times New Roman" w:eastAsia="MS Mincho" w:hAnsi="Times New Roman" w:cs="Times New Roman"/>
          <w:sz w:val="28"/>
          <w:szCs w:val="28"/>
          <w:bdr w:val="none" w:sz="0" w:space="0" w:color="auto"/>
          <w:lang w:eastAsia="ja-JP"/>
        </w:rPr>
        <w:t>Business Journal [Электронный ресурс] URL: http://biz-journal.jp/ (дата обращения: 20.04.2018)</w:t>
      </w:r>
      <w:r w:rsidR="00456E7F">
        <w:rPr>
          <w:rFonts w:ascii="Times New Roman" w:eastAsia="MS Mincho" w:hAnsi="Times New Roman" w:cs="Times New Roman"/>
          <w:sz w:val="28"/>
          <w:szCs w:val="28"/>
          <w:bdr w:val="none" w:sz="0" w:space="0" w:color="auto"/>
          <w:lang w:eastAsia="ja-JP"/>
        </w:rPr>
        <w:t>.</w:t>
      </w:r>
      <w:r w:rsidRPr="00D2595C">
        <w:rPr>
          <w:rFonts w:ascii="Times New Roman" w:eastAsia="MS Mincho" w:hAnsi="Times New Roman" w:cs="Times New Roman"/>
          <w:sz w:val="28"/>
          <w:szCs w:val="28"/>
          <w:bdr w:val="none" w:sz="0" w:space="0" w:color="auto"/>
          <w:lang w:eastAsia="ja-JP"/>
        </w:rPr>
        <w:t xml:space="preserve"> </w:t>
      </w:r>
    </w:p>
    <w:p w:rsidR="00200AD6" w:rsidRPr="00D2595C" w:rsidRDefault="00200AD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MS Mincho" w:hAnsi="Times New Roman" w:cs="Times New Roman"/>
          <w:sz w:val="28"/>
          <w:szCs w:val="28"/>
          <w:bdr w:val="none" w:sz="0" w:space="0" w:color="auto"/>
          <w:lang w:eastAsia="ja-JP"/>
        </w:rPr>
      </w:pPr>
      <w:r w:rsidRPr="00D2595C">
        <w:rPr>
          <w:rFonts w:ascii="Times New Roman" w:eastAsia="MS Mincho" w:hAnsi="Times New Roman" w:cs="Times New Roman"/>
          <w:sz w:val="28"/>
          <w:szCs w:val="28"/>
          <w:bdr w:val="none" w:sz="0" w:space="0" w:color="auto"/>
          <w:lang w:val="en-US" w:eastAsia="ja-JP"/>
        </w:rPr>
        <w:t>FNN</w:t>
      </w:r>
      <w:r w:rsidRPr="00D2595C">
        <w:rPr>
          <w:rFonts w:ascii="Times New Roman" w:eastAsia="MS Mincho" w:hAnsi="Times New Roman" w:cs="Times New Roman"/>
          <w:sz w:val="28"/>
          <w:szCs w:val="28"/>
          <w:bdr w:val="none" w:sz="0" w:space="0" w:color="auto"/>
          <w:lang w:eastAsia="ja-JP"/>
        </w:rPr>
        <w:t xml:space="preserve"> </w:t>
      </w:r>
      <w:r w:rsidRPr="00D2595C">
        <w:rPr>
          <w:rFonts w:ascii="Times New Roman" w:eastAsia="MS Mincho" w:hAnsi="Times New Roman" w:cs="Times New Roman"/>
          <w:sz w:val="28"/>
          <w:szCs w:val="28"/>
          <w:bdr w:val="none" w:sz="0" w:space="0" w:color="auto"/>
          <w:lang w:val="en-US" w:eastAsia="ja-JP"/>
        </w:rPr>
        <w:t>Prime</w:t>
      </w:r>
      <w:r w:rsidRPr="00D2595C">
        <w:rPr>
          <w:rFonts w:ascii="Times New Roman" w:eastAsia="MS Mincho" w:hAnsi="Times New Roman" w:cs="Times New Roman"/>
          <w:sz w:val="28"/>
          <w:szCs w:val="28"/>
          <w:bdr w:val="none" w:sz="0" w:space="0" w:color="auto"/>
          <w:lang w:eastAsia="ja-JP"/>
        </w:rPr>
        <w:t xml:space="preserve"> [Электронный ресурс] URL: https://www.fnn.jp/ (дата обращения: 20.04.2018)</w:t>
      </w:r>
      <w:r w:rsidR="00456E7F">
        <w:rPr>
          <w:rFonts w:ascii="Times New Roman" w:eastAsia="MS Mincho" w:hAnsi="Times New Roman" w:cs="Times New Roman"/>
          <w:sz w:val="28"/>
          <w:szCs w:val="28"/>
          <w:bdr w:val="none" w:sz="0" w:space="0" w:color="auto"/>
          <w:lang w:eastAsia="ja-JP"/>
        </w:rPr>
        <w:t>.</w:t>
      </w:r>
    </w:p>
    <w:p w:rsidR="00456E7F" w:rsidRDefault="00200AD6" w:rsidP="00BB1AC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MS Mincho" w:hAnsi="Times New Roman" w:cs="Times New Roman"/>
          <w:sz w:val="28"/>
          <w:szCs w:val="28"/>
          <w:bdr w:val="none" w:sz="0" w:space="0" w:color="auto"/>
          <w:lang w:eastAsia="ja-JP"/>
        </w:rPr>
      </w:pPr>
      <w:r w:rsidRPr="00D2595C">
        <w:rPr>
          <w:rFonts w:ascii="Times New Roman" w:eastAsia="MS Mincho" w:hAnsi="Times New Roman" w:cs="Times New Roman"/>
          <w:sz w:val="28"/>
          <w:szCs w:val="28"/>
          <w:bdr w:val="none" w:sz="0" w:space="0" w:color="auto"/>
          <w:lang w:eastAsia="ja-JP"/>
        </w:rPr>
        <w:t>Sputnik [Электронный ресурс] URL: https://jp.sputniknews.com/ (дата обращения: 20.04.2018)</w:t>
      </w:r>
      <w:r w:rsidR="00456E7F">
        <w:rPr>
          <w:rFonts w:ascii="Times New Roman" w:eastAsia="MS Mincho" w:hAnsi="Times New Roman" w:cs="Times New Roman"/>
          <w:sz w:val="28"/>
          <w:szCs w:val="28"/>
          <w:bdr w:val="none" w:sz="0" w:space="0" w:color="auto"/>
          <w:lang w:eastAsia="ja-JP"/>
        </w:rPr>
        <w:t>.</w:t>
      </w:r>
    </w:p>
    <w:p w:rsidR="00456E7F" w:rsidRDefault="00456E7F">
      <w:pPr>
        <w:spacing w:after="0" w:line="240" w:lineRule="auto"/>
        <w:rPr>
          <w:rFonts w:ascii="Times New Roman" w:eastAsia="MS Mincho" w:hAnsi="Times New Roman" w:cs="Times New Roman"/>
          <w:sz w:val="28"/>
          <w:szCs w:val="28"/>
          <w:bdr w:val="none" w:sz="0" w:space="0" w:color="auto"/>
          <w:lang w:eastAsia="ja-JP"/>
        </w:rPr>
      </w:pPr>
      <w:r>
        <w:rPr>
          <w:rFonts w:ascii="Times New Roman" w:eastAsia="MS Mincho" w:hAnsi="Times New Roman" w:cs="Times New Roman"/>
          <w:sz w:val="28"/>
          <w:szCs w:val="28"/>
          <w:bdr w:val="none" w:sz="0" w:space="0" w:color="auto"/>
          <w:lang w:eastAsia="ja-JP"/>
        </w:rPr>
        <w:br w:type="page"/>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УДК 81'42</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b/>
          <w:color w:val="auto"/>
          <w:sz w:val="28"/>
          <w:szCs w:val="28"/>
          <w:bdr w:val="none" w:sz="0" w:space="0" w:color="auto"/>
          <w:lang w:eastAsia="en-US"/>
        </w:rPr>
      </w:pPr>
      <w:bookmarkStart w:id="17" w:name="тараденко"/>
      <w:r w:rsidRPr="003B1DCC">
        <w:rPr>
          <w:rFonts w:ascii="Times New Roman" w:hAnsi="Times New Roman" w:cs="Times New Roman"/>
          <w:b/>
          <w:color w:val="auto"/>
          <w:sz w:val="28"/>
          <w:szCs w:val="28"/>
          <w:bdr w:val="none" w:sz="0" w:space="0" w:color="auto"/>
          <w:lang w:eastAsia="en-US"/>
        </w:rPr>
        <w:t>Тараденко Т.Д</w:t>
      </w:r>
      <w:r w:rsidR="00B6667D" w:rsidRPr="00B6667D">
        <w:rPr>
          <w:rStyle w:val="af0"/>
          <w:rFonts w:ascii="Times New Roman" w:hAnsi="Times New Roman" w:cs="Times New Roman"/>
          <w:b/>
          <w:color w:val="auto"/>
          <w:sz w:val="28"/>
          <w:szCs w:val="28"/>
          <w:bdr w:val="none" w:sz="0" w:space="0" w:color="auto"/>
          <w:lang w:eastAsia="en-US"/>
        </w:rPr>
        <w:footnoteReference w:customMarkFollows="1" w:id="9"/>
        <w:sym w:font="Symbol" w:char="F0D7"/>
      </w:r>
      <w:r w:rsidRPr="003B1DCC">
        <w:rPr>
          <w:rFonts w:ascii="Times New Roman" w:hAnsi="Times New Roman" w:cs="Times New Roman"/>
          <w:b/>
          <w:color w:val="auto"/>
          <w:sz w:val="28"/>
          <w:szCs w:val="28"/>
          <w:bdr w:val="none" w:sz="0" w:space="0" w:color="auto"/>
          <w:lang w:eastAsia="en-US"/>
        </w:rPr>
        <w:t>.</w:t>
      </w:r>
    </w:p>
    <w:p w:rsidR="00DD66FA" w:rsidRDefault="00DD66FA"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p>
    <w:p w:rsidR="003B1DCC" w:rsidRPr="003B1DCC" w:rsidRDefault="003B1DCC"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3B1DCC">
        <w:rPr>
          <w:rFonts w:ascii="Times New Roman" w:hAnsi="Times New Roman" w:cs="Times New Roman"/>
          <w:b/>
          <w:color w:val="auto"/>
          <w:sz w:val="28"/>
          <w:szCs w:val="28"/>
          <w:bdr w:val="none" w:sz="0" w:space="0" w:color="auto"/>
          <w:lang w:eastAsia="en-US"/>
        </w:rPr>
        <w:t xml:space="preserve">КОММУНИКАТИВНЫЙ СЦЕНАРИЙ УСТНЫХ РАССКАЗОВ </w:t>
      </w:r>
    </w:p>
    <w:p w:rsidR="003B1DCC" w:rsidRDefault="003B1DCC"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3B1DCC">
        <w:rPr>
          <w:rFonts w:ascii="Times New Roman" w:hAnsi="Times New Roman" w:cs="Times New Roman"/>
          <w:b/>
          <w:color w:val="auto"/>
          <w:sz w:val="28"/>
          <w:szCs w:val="28"/>
          <w:bdr w:val="none" w:sz="0" w:space="0" w:color="auto"/>
          <w:lang w:eastAsia="en-US"/>
        </w:rPr>
        <w:t>О СНОВИДЕНИЯХ</w:t>
      </w:r>
    </w:p>
    <w:p w:rsidR="00DD66FA" w:rsidRPr="003B1DCC" w:rsidRDefault="00DD66FA"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p>
    <w:bookmarkEnd w:id="17"/>
    <w:p w:rsidR="003B1DCC" w:rsidRPr="003B1DCC" w:rsidRDefault="003B1DCC"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3B1DCC">
        <w:rPr>
          <w:rFonts w:ascii="Times New Roman" w:hAnsi="Times New Roman" w:cs="Times New Roman"/>
          <w:i/>
          <w:color w:val="auto"/>
          <w:sz w:val="24"/>
          <w:szCs w:val="24"/>
          <w:bdr w:val="none" w:sz="0" w:space="0" w:color="auto"/>
          <w:lang w:eastAsia="en-US"/>
        </w:rPr>
        <w:t xml:space="preserve">Аннотация: В статье дается многоаспектная классификация устных рассказов о сновидениях. Выявляются их структура и характерные языковые средства, определяются типичные речевые формулы различных структурных частей. </w:t>
      </w:r>
    </w:p>
    <w:p w:rsidR="003B1DCC" w:rsidRPr="003B1DCC" w:rsidRDefault="003B1DCC"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3B1DCC">
        <w:rPr>
          <w:rFonts w:ascii="Times New Roman" w:hAnsi="Times New Roman" w:cs="Times New Roman"/>
          <w:i/>
          <w:color w:val="auto"/>
          <w:sz w:val="24"/>
          <w:szCs w:val="24"/>
          <w:bdr w:val="none" w:sz="0" w:space="0" w:color="auto"/>
          <w:lang w:eastAsia="en-US"/>
        </w:rPr>
        <w:t>Ключевые слова: устный рассказ, сновидение, структура устного текста, коммуникативный сценарий.</w:t>
      </w:r>
    </w:p>
    <w:p w:rsidR="003B1DCC" w:rsidRPr="00DD66FA" w:rsidRDefault="003B1DCC"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DD66FA">
        <w:rPr>
          <w:rFonts w:ascii="Times New Roman" w:hAnsi="Times New Roman" w:cs="Times New Roman"/>
          <w:i/>
          <w:color w:val="auto"/>
          <w:sz w:val="24"/>
          <w:szCs w:val="24"/>
          <w:bdr w:val="none" w:sz="0" w:space="0" w:color="auto"/>
          <w:lang w:eastAsia="en-US"/>
        </w:rPr>
        <w:t>А</w:t>
      </w:r>
      <w:r w:rsidRPr="00DD66FA">
        <w:rPr>
          <w:rFonts w:ascii="Times New Roman" w:hAnsi="Times New Roman" w:cs="Times New Roman"/>
          <w:i/>
          <w:color w:val="auto"/>
          <w:sz w:val="24"/>
          <w:szCs w:val="24"/>
          <w:bdr w:val="none" w:sz="0" w:space="0" w:color="auto"/>
          <w:lang w:val="en-US" w:eastAsia="en-US"/>
        </w:rPr>
        <w:t xml:space="preserve">bstract: The article </w:t>
      </w:r>
      <w:r w:rsidR="00CA3B21" w:rsidRPr="00DD66FA">
        <w:rPr>
          <w:rFonts w:ascii="Times New Roman" w:hAnsi="Times New Roman" w:cs="Times New Roman"/>
          <w:i/>
          <w:color w:val="auto"/>
          <w:sz w:val="24"/>
          <w:szCs w:val="24"/>
          <w:bdr w:val="none" w:sz="0" w:space="0" w:color="auto"/>
          <w:lang w:val="en-US" w:eastAsia="en-US"/>
        </w:rPr>
        <w:t>gives</w:t>
      </w:r>
      <w:r w:rsidRPr="00DD66FA">
        <w:rPr>
          <w:rFonts w:ascii="Times New Roman" w:hAnsi="Times New Roman" w:cs="Times New Roman"/>
          <w:i/>
          <w:color w:val="auto"/>
          <w:sz w:val="24"/>
          <w:szCs w:val="24"/>
          <w:bdr w:val="none" w:sz="0" w:space="0" w:color="auto"/>
          <w:lang w:val="en-US" w:eastAsia="en-US"/>
        </w:rPr>
        <w:t xml:space="preserve"> </w:t>
      </w:r>
      <w:r w:rsidRPr="00DD66FA">
        <w:rPr>
          <w:rFonts w:ascii="Times New Roman" w:hAnsi="Times New Roman" w:cs="Times New Roman"/>
          <w:i/>
          <w:color w:val="auto"/>
          <w:sz w:val="24"/>
          <w:szCs w:val="24"/>
          <w:bdr w:val="none" w:sz="0" w:space="0" w:color="auto"/>
          <w:lang w:val="en-GB" w:eastAsia="en-US"/>
        </w:rPr>
        <w:t>a</w:t>
      </w:r>
      <w:r w:rsidRPr="00DD66FA">
        <w:rPr>
          <w:rFonts w:ascii="Times New Roman" w:hAnsi="Times New Roman" w:cs="Times New Roman"/>
          <w:i/>
          <w:color w:val="auto"/>
          <w:sz w:val="24"/>
          <w:szCs w:val="24"/>
          <w:bdr w:val="none" w:sz="0" w:space="0" w:color="auto"/>
          <w:lang w:val="en-US" w:eastAsia="en-US"/>
        </w:rPr>
        <w:t xml:space="preserve"> multi aspect classification of the oral stor</w:t>
      </w:r>
      <w:r w:rsidR="00CA3B21" w:rsidRPr="00DD66FA">
        <w:rPr>
          <w:rFonts w:ascii="Times New Roman" w:hAnsi="Times New Roman" w:cs="Times New Roman"/>
          <w:i/>
          <w:color w:val="auto"/>
          <w:sz w:val="24"/>
          <w:szCs w:val="24"/>
          <w:bdr w:val="none" w:sz="0" w:space="0" w:color="auto"/>
          <w:lang w:val="en-US" w:eastAsia="en-US"/>
        </w:rPr>
        <w:t>ies about the dreams</w:t>
      </w:r>
      <w:r w:rsidRPr="00DD66FA">
        <w:rPr>
          <w:rFonts w:ascii="Times New Roman" w:hAnsi="Times New Roman" w:cs="Times New Roman"/>
          <w:i/>
          <w:color w:val="auto"/>
          <w:sz w:val="24"/>
          <w:szCs w:val="24"/>
          <w:bdr w:val="none" w:sz="0" w:space="0" w:color="auto"/>
          <w:lang w:val="en-US" w:eastAsia="en-US"/>
        </w:rPr>
        <w:t>. The author discovers their structure and specific language means, determines</w:t>
      </w:r>
      <w:r w:rsidRPr="00DD66FA">
        <w:rPr>
          <w:rFonts w:ascii="Times New Roman" w:hAnsi="Times New Roman" w:cs="Times New Roman"/>
          <w:color w:val="auto"/>
          <w:sz w:val="24"/>
          <w:szCs w:val="24"/>
          <w:bdr w:val="none" w:sz="0" w:space="0" w:color="auto"/>
          <w:lang w:val="en-US" w:eastAsia="en-US"/>
        </w:rPr>
        <w:t xml:space="preserve"> </w:t>
      </w:r>
      <w:r w:rsidRPr="00DD66FA">
        <w:rPr>
          <w:rFonts w:ascii="Times New Roman" w:hAnsi="Times New Roman" w:cs="Times New Roman"/>
          <w:i/>
          <w:color w:val="auto"/>
          <w:sz w:val="24"/>
          <w:szCs w:val="24"/>
          <w:bdr w:val="none" w:sz="0" w:space="0" w:color="auto"/>
          <w:lang w:val="en-US" w:eastAsia="en-US"/>
        </w:rPr>
        <w:t>typical speech forms of different structur</w:t>
      </w:r>
      <w:r w:rsidR="00186C76" w:rsidRPr="00DD66FA">
        <w:rPr>
          <w:rFonts w:ascii="Times New Roman" w:hAnsi="Times New Roman" w:cs="Times New Roman"/>
          <w:i/>
          <w:color w:val="auto"/>
          <w:sz w:val="24"/>
          <w:szCs w:val="24"/>
          <w:bdr w:val="none" w:sz="0" w:space="0" w:color="auto"/>
          <w:lang w:val="en-US" w:eastAsia="en-US"/>
        </w:rPr>
        <w:t>al</w:t>
      </w:r>
      <w:r w:rsidRPr="00DD66FA">
        <w:rPr>
          <w:rFonts w:ascii="Times New Roman" w:hAnsi="Times New Roman" w:cs="Times New Roman"/>
          <w:i/>
          <w:color w:val="auto"/>
          <w:sz w:val="24"/>
          <w:szCs w:val="24"/>
          <w:bdr w:val="none" w:sz="0" w:space="0" w:color="auto"/>
          <w:lang w:val="en-US" w:eastAsia="en-US"/>
        </w:rPr>
        <w:t xml:space="preserve"> parts. </w:t>
      </w:r>
    </w:p>
    <w:p w:rsidR="003B1DCC" w:rsidRPr="00DD66FA" w:rsidRDefault="003B1DCC" w:rsidP="00DD66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DD66FA">
        <w:rPr>
          <w:rFonts w:ascii="Times New Roman" w:hAnsi="Times New Roman" w:cs="Times New Roman"/>
          <w:i/>
          <w:color w:val="auto"/>
          <w:sz w:val="24"/>
          <w:szCs w:val="24"/>
          <w:bdr w:val="none" w:sz="0" w:space="0" w:color="auto"/>
          <w:lang w:val="en-US" w:eastAsia="en-US"/>
        </w:rPr>
        <w:t xml:space="preserve">Keywords: oral story, dream, structure of </w:t>
      </w:r>
      <w:r w:rsidR="00186C76" w:rsidRPr="00DD66FA">
        <w:rPr>
          <w:rFonts w:ascii="Times New Roman" w:hAnsi="Times New Roman" w:cs="Times New Roman"/>
          <w:i/>
          <w:color w:val="auto"/>
          <w:sz w:val="24"/>
          <w:szCs w:val="24"/>
          <w:bdr w:val="none" w:sz="0" w:space="0" w:color="auto"/>
          <w:lang w:val="en-US" w:eastAsia="en-US"/>
        </w:rPr>
        <w:t xml:space="preserve">the </w:t>
      </w:r>
      <w:r w:rsidRPr="00DD66FA">
        <w:rPr>
          <w:rFonts w:ascii="Times New Roman" w:hAnsi="Times New Roman" w:cs="Times New Roman"/>
          <w:i/>
          <w:color w:val="auto"/>
          <w:sz w:val="24"/>
          <w:szCs w:val="24"/>
          <w:bdr w:val="none" w:sz="0" w:space="0" w:color="auto"/>
          <w:lang w:val="en-US" w:eastAsia="en-US"/>
        </w:rPr>
        <w:t>oral text, communication script.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val="en-US" w:eastAsia="en-US"/>
        </w:rPr>
      </w:pP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В задачи настоящей статьи входит классификация устных рассказов о сновидениях, а также анализируется их типичный коммуникативный сценарий.</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Исследование коммуникативных сценариев текстов разных речевых жанров относится к актуальным задачам когнитивно-коммуникативной лингвистики. Вслед за М. Минским под коммуникативным сценарием мы понимаем «когнитивную структуру динамического характера, представляющую событие и предполагающую последовательную смену его этапов, эпизодов» [Минский, 1979: 151].</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Эмпирическим материалом служат 36 устных рассказов нарративного типа о сновидениях, записанных автором в 2018 году на диктофон от информантов в возрасте от 16 до 18 лет. Данные тексты неоднородны по ряду признаков. Мы подразделяем записанные нами тексты на следующие группы:</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1.</w:t>
      </w:r>
      <w:r w:rsidR="000D150D">
        <w:rPr>
          <w:rFonts w:ascii="Times New Roman" w:hAnsi="Times New Roman" w:cs="Times New Roman"/>
          <w:bCs/>
          <w:color w:val="auto"/>
          <w:sz w:val="28"/>
          <w:szCs w:val="28"/>
          <w:bdr w:val="none" w:sz="0" w:space="0" w:color="auto"/>
          <w:lang w:eastAsia="en-US"/>
        </w:rPr>
        <w:t xml:space="preserve"> </w:t>
      </w:r>
      <w:r w:rsidRPr="003B1DCC">
        <w:rPr>
          <w:rFonts w:ascii="Times New Roman" w:hAnsi="Times New Roman" w:cs="Times New Roman"/>
          <w:bCs/>
          <w:color w:val="auto"/>
          <w:sz w:val="28"/>
          <w:szCs w:val="28"/>
          <w:bdr w:val="none" w:sz="0" w:space="0" w:color="auto"/>
          <w:lang w:eastAsia="en-US"/>
        </w:rPr>
        <w:t xml:space="preserve">Устные нарративы о сновидениях по возрасту рассказчика: это сны юношеские (все 36 записанных нами нарративных рассказов о сновидениях относятся к этому типу). </w:t>
      </w:r>
      <w:r w:rsidRPr="003B1DCC">
        <w:rPr>
          <w:rFonts w:ascii="Times New Roman" w:hAnsi="Times New Roman" w:cs="Times New Roman"/>
          <w:color w:val="auto"/>
          <w:sz w:val="28"/>
          <w:szCs w:val="28"/>
          <w:bdr w:val="none" w:sz="0" w:space="0" w:color="auto"/>
          <w:lang w:eastAsia="en-US"/>
        </w:rPr>
        <w:t>Сны у таких информантов часто характеризуются повышенной эмоциональностью и сложным сюжетом, например, повествуется о приключениях</w:t>
      </w:r>
      <w:r w:rsidR="00184772">
        <w:rPr>
          <w:rFonts w:ascii="Times New Roman" w:hAnsi="Times New Roman" w:cs="Times New Roman"/>
          <w:color w:val="auto"/>
          <w:sz w:val="28"/>
          <w:szCs w:val="28"/>
          <w:bdr w:val="none" w:sz="0" w:space="0" w:color="auto"/>
          <w:lang w:eastAsia="en-US"/>
        </w:rPr>
        <w:t xml:space="preserve"> персонажей сна</w:t>
      </w:r>
      <w:r w:rsidRPr="003B1DCC">
        <w:rPr>
          <w:rFonts w:ascii="Times New Roman" w:hAnsi="Times New Roman" w:cs="Times New Roman"/>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2. Устные нарративы о сновидениях по сложности и протяженности сюжетного исполнения:  элементарные, фрагментарные (8 текстов) и длинные, развёрнутые (в нашей текстотеке таких 28).</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3. По гендерным (половым) отличиям: женские (27) и мужские (9). В устных рассказах девушек о сновидениях использовано больше колоративной и оценочной лексики:</w:t>
      </w:r>
      <w:r w:rsidRPr="003B1DCC">
        <w:rPr>
          <w:rFonts w:ascii="Times New Roman" w:hAnsi="Times New Roman" w:cs="Times New Roman"/>
          <w:i/>
          <w:color w:val="auto"/>
          <w:sz w:val="28"/>
          <w:szCs w:val="28"/>
          <w:bdr w:val="none" w:sz="0" w:space="0" w:color="auto"/>
          <w:lang w:eastAsia="en-US"/>
        </w:rPr>
        <w:t xml:space="preserve"> «по дороге из желтого кирпича», «шарф на лице в красную клетку</w:t>
      </w:r>
      <w:r w:rsidRPr="003B1DCC">
        <w:rPr>
          <w:rFonts w:ascii="Times New Roman" w:hAnsi="Times New Roman" w:cs="Times New Roman"/>
          <w:color w:val="auto"/>
          <w:sz w:val="28"/>
          <w:szCs w:val="28"/>
          <w:bdr w:val="none" w:sz="0" w:space="0" w:color="auto"/>
          <w:lang w:eastAsia="en-US"/>
        </w:rPr>
        <w:t xml:space="preserve">» </w:t>
      </w:r>
      <w:r w:rsidRPr="003B1DCC">
        <w:rPr>
          <w:rFonts w:ascii="Times New Roman" w:hAnsi="Times New Roman" w:cs="Times New Roman"/>
          <w:i/>
          <w:color w:val="auto"/>
          <w:sz w:val="28"/>
          <w:szCs w:val="28"/>
          <w:bdr w:val="none" w:sz="0" w:space="0" w:color="auto"/>
          <w:lang w:eastAsia="en-US"/>
        </w:rPr>
        <w:t xml:space="preserve">«Красивый, блин, до чертиков», «стрёмное шипение», </w:t>
      </w:r>
      <w:r w:rsidRPr="003B1DCC">
        <w:rPr>
          <w:rFonts w:ascii="Times New Roman" w:hAnsi="Times New Roman" w:cs="Times New Roman"/>
          <w:color w:val="auto"/>
          <w:sz w:val="28"/>
          <w:szCs w:val="28"/>
          <w:bdr w:val="none" w:sz="0" w:space="0" w:color="auto"/>
          <w:lang w:eastAsia="en-US"/>
        </w:rPr>
        <w:t>а также содержится</w:t>
      </w:r>
      <w:r w:rsidRPr="003B1DCC">
        <w:rPr>
          <w:rFonts w:ascii="Times New Roman" w:hAnsi="Times New Roman" w:cs="Times New Roman"/>
          <w:i/>
          <w:color w:val="auto"/>
          <w:sz w:val="28"/>
          <w:szCs w:val="28"/>
          <w:bdr w:val="none" w:sz="0" w:space="0" w:color="auto"/>
          <w:lang w:eastAsia="en-US"/>
        </w:rPr>
        <w:t xml:space="preserve"> </w:t>
      </w:r>
      <w:r w:rsidRPr="003B1DCC">
        <w:rPr>
          <w:rFonts w:ascii="Times New Roman" w:hAnsi="Times New Roman" w:cs="Times New Roman"/>
          <w:bCs/>
          <w:color w:val="auto"/>
          <w:sz w:val="28"/>
          <w:szCs w:val="28"/>
          <w:bdr w:val="none" w:sz="0" w:space="0" w:color="auto"/>
          <w:lang w:eastAsia="en-US"/>
        </w:rPr>
        <w:t xml:space="preserve">больше детальных описаний: </w:t>
      </w:r>
      <w:r w:rsidRPr="003B1DCC">
        <w:rPr>
          <w:rFonts w:ascii="Times New Roman" w:hAnsi="Times New Roman" w:cs="Times New Roman"/>
          <w:i/>
          <w:color w:val="auto"/>
          <w:sz w:val="28"/>
          <w:szCs w:val="28"/>
          <w:bdr w:val="none" w:sz="0" w:space="0" w:color="auto"/>
          <w:lang w:eastAsia="en-US"/>
        </w:rPr>
        <w:t>«Они были просто ужасны: у них были маленькие вытянутые глаза, острые носы, а губы были вырезаны, ну, то есть. У них были прорезаны щеки и вырезаны губы в виде такой длинной улыбки до ушей в прямом смысле, и я могла, вот, видеть полностью их челюсть с зубами».</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4. По жанровой разновидности: фантастические (25) и реальные (11).</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5. По эмотивной составляющей: экспресси</w:t>
      </w:r>
      <w:r w:rsidR="00184772">
        <w:rPr>
          <w:rFonts w:ascii="Times New Roman" w:hAnsi="Times New Roman" w:cs="Times New Roman"/>
          <w:color w:val="auto"/>
          <w:sz w:val="28"/>
          <w:szCs w:val="28"/>
          <w:bdr w:val="none" w:sz="0" w:space="0" w:color="auto"/>
          <w:lang w:eastAsia="en-US"/>
        </w:rPr>
        <w:t>вные с преобладанием эмоций (14</w:t>
      </w:r>
      <w:r w:rsidRPr="003B1DCC">
        <w:rPr>
          <w:rFonts w:ascii="Times New Roman" w:hAnsi="Times New Roman" w:cs="Times New Roman"/>
          <w:color w:val="auto"/>
          <w:sz w:val="28"/>
          <w:szCs w:val="28"/>
          <w:bdr w:val="none" w:sz="0" w:space="0" w:color="auto"/>
          <w:lang w:eastAsia="en-US"/>
        </w:rPr>
        <w:t xml:space="preserve">), фоновые, нейтральные </w:t>
      </w:r>
      <w:r w:rsidR="00184772">
        <w:rPr>
          <w:rFonts w:ascii="Times New Roman" w:hAnsi="Times New Roman" w:cs="Times New Roman"/>
          <w:color w:val="auto"/>
          <w:sz w:val="28"/>
          <w:szCs w:val="28"/>
          <w:bdr w:val="none" w:sz="0" w:space="0" w:color="auto"/>
          <w:lang w:eastAsia="en-US"/>
        </w:rPr>
        <w:t>(11), аффективные, кошмары (11)</w:t>
      </w:r>
      <w:r w:rsidRPr="003B1DCC">
        <w:rPr>
          <w:rFonts w:ascii="Times New Roman" w:hAnsi="Times New Roman" w:cs="Times New Roman"/>
          <w:color w:val="auto"/>
          <w:sz w:val="28"/>
          <w:szCs w:val="28"/>
          <w:bdr w:val="none" w:sz="0" w:space="0" w:color="auto"/>
          <w:lang w:eastAsia="en-US"/>
        </w:rPr>
        <w:t>, экстатические (2).</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Наибольшей лингвистической информативностью обладают экспрессивные и аффективные сны. Именно они и будут нами далее рассматриваться в качестве основного источника при описании коммуникативного сценария.</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 xml:space="preserve">Анализ элементов коммуникативного сценария устных рассказов о сновидениях показал, что в них выделяются зачин, завязка, осложнение действия / кульминация, развязка и эпилог. </w:t>
      </w:r>
      <w:r w:rsidRPr="003B1DCC">
        <w:rPr>
          <w:rFonts w:ascii="Times New Roman" w:hAnsi="Times New Roman" w:cs="Times New Roman"/>
          <w:bCs/>
          <w:color w:val="auto"/>
          <w:sz w:val="28"/>
          <w:szCs w:val="28"/>
          <w:bdr w:val="none" w:sz="0" w:space="0" w:color="auto"/>
          <w:lang w:eastAsia="en-US"/>
        </w:rPr>
        <w:t>Модели зачинов:</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 указание на факт сновидения в прошлом: </w:t>
      </w:r>
      <w:r w:rsidRPr="003B1DCC">
        <w:rPr>
          <w:rFonts w:ascii="Times New Roman" w:hAnsi="Times New Roman" w:cs="Times New Roman"/>
          <w:bCs/>
          <w:i/>
          <w:color w:val="auto"/>
          <w:sz w:val="28"/>
          <w:szCs w:val="28"/>
          <w:bdr w:val="none" w:sz="0" w:space="0" w:color="auto"/>
          <w:lang w:eastAsia="en-US"/>
        </w:rPr>
        <w:t xml:space="preserve">«Был такой сон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 xml:space="preserve">», «У меня был сон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bCs/>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
          <w:bCs/>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указание на то, когда случилось сновидение</w:t>
      </w:r>
      <w:r w:rsidRPr="003B1DCC">
        <w:rPr>
          <w:rFonts w:ascii="Times New Roman" w:hAnsi="Times New Roman" w:cs="Times New Roman"/>
          <w:b/>
          <w:bCs/>
          <w:i/>
          <w:color w:val="auto"/>
          <w:sz w:val="28"/>
          <w:szCs w:val="28"/>
          <w:bdr w:val="none" w:sz="0" w:space="0" w:color="auto"/>
          <w:lang w:eastAsia="en-US"/>
        </w:rPr>
        <w:t xml:space="preserve">: </w:t>
      </w:r>
      <w:r w:rsidRPr="003B1DCC">
        <w:rPr>
          <w:rFonts w:ascii="Times New Roman" w:hAnsi="Times New Roman" w:cs="Times New Roman"/>
          <w:bCs/>
          <w:i/>
          <w:color w:val="auto"/>
          <w:sz w:val="28"/>
          <w:szCs w:val="28"/>
          <w:bdr w:val="none" w:sz="0" w:space="0" w:color="auto"/>
          <w:lang w:eastAsia="en-US"/>
        </w:rPr>
        <w:t xml:space="preserve">«В детстве мне приснилось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 xml:space="preserve">»; «Недавно приснилось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bCs/>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указание на частотность или единовременность сновидения:</w:t>
      </w:r>
      <w:r w:rsidRPr="003B1DCC">
        <w:rPr>
          <w:rFonts w:ascii="Times New Roman" w:hAnsi="Times New Roman" w:cs="Times New Roman"/>
          <w:b/>
          <w:bCs/>
          <w:i/>
          <w:color w:val="auto"/>
          <w:sz w:val="28"/>
          <w:szCs w:val="28"/>
          <w:bdr w:val="none" w:sz="0" w:space="0" w:color="auto"/>
          <w:lang w:eastAsia="en-US"/>
        </w:rPr>
        <w:t xml:space="preserve"> </w:t>
      </w:r>
      <w:r w:rsidRPr="003B1DCC">
        <w:rPr>
          <w:rFonts w:ascii="Times New Roman" w:hAnsi="Times New Roman" w:cs="Times New Roman"/>
          <w:bCs/>
          <w:i/>
          <w:color w:val="auto"/>
          <w:sz w:val="28"/>
          <w:szCs w:val="28"/>
          <w:bdr w:val="none" w:sz="0" w:space="0" w:color="auto"/>
          <w:lang w:eastAsia="en-US"/>
        </w:rPr>
        <w:t xml:space="preserve">«Очень часто мне снятся сны, где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 xml:space="preserve">»; «Обычно мне снятся сны, где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 «Однажды мне приснился сон»</w:t>
      </w:r>
      <w:r w:rsidRPr="003B1DCC">
        <w:rPr>
          <w:rFonts w:ascii="Times New Roman" w:hAnsi="Times New Roman" w:cs="Times New Roman"/>
          <w:bCs/>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
          <w:bCs/>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 указание на содержание сновидения: </w:t>
      </w:r>
      <w:r w:rsidRPr="003B1DCC">
        <w:rPr>
          <w:rFonts w:ascii="Times New Roman" w:hAnsi="Times New Roman" w:cs="Times New Roman"/>
          <w:bCs/>
          <w:i/>
          <w:color w:val="auto"/>
          <w:sz w:val="28"/>
          <w:szCs w:val="28"/>
          <w:bdr w:val="none" w:sz="0" w:space="0" w:color="auto"/>
          <w:lang w:eastAsia="en-US"/>
        </w:rPr>
        <w:t xml:space="preserve">«Сон был о том,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bCs/>
          <w:color w:val="auto"/>
          <w:sz w:val="28"/>
          <w:szCs w:val="28"/>
          <w:bdr w:val="none" w:sz="0" w:space="0" w:color="auto"/>
          <w:lang w:eastAsia="en-US"/>
        </w:rPr>
        <w:t xml:space="preserve">; </w:t>
      </w:r>
      <w:r w:rsidRPr="003B1DCC">
        <w:rPr>
          <w:rFonts w:ascii="Times New Roman" w:hAnsi="Times New Roman" w:cs="Times New Roman"/>
          <w:bCs/>
          <w:i/>
          <w:color w:val="auto"/>
          <w:sz w:val="28"/>
          <w:szCs w:val="28"/>
          <w:bdr w:val="none" w:sz="0" w:space="0" w:color="auto"/>
          <w:lang w:eastAsia="en-US"/>
        </w:rPr>
        <w:t xml:space="preserve">мне приснилось, что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bCs/>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 желание поделиться рассказом об интересном сне: </w:t>
      </w:r>
      <w:r w:rsidRPr="003B1DCC">
        <w:rPr>
          <w:rFonts w:ascii="Times New Roman" w:hAnsi="Times New Roman" w:cs="Times New Roman"/>
          <w:i/>
          <w:color w:val="auto"/>
          <w:sz w:val="28"/>
          <w:szCs w:val="28"/>
          <w:bdr w:val="none" w:sz="0" w:space="0" w:color="auto"/>
          <w:lang w:eastAsia="en-US"/>
        </w:rPr>
        <w:t>«Мне просто офигенный сон приснился, да, блин, он просто превосходный»; «Короче, был тут один сон недавно вообще прям офигенный. Щас я тебе расскажу».</w:t>
      </w:r>
      <w:r w:rsidRPr="003B1DCC">
        <w:rPr>
          <w:rFonts w:ascii="Times New Roman" w:hAnsi="Times New Roman" w:cs="Times New Roman"/>
          <w:b/>
          <w:i/>
          <w:color w:val="auto"/>
          <w:sz w:val="28"/>
          <w:szCs w:val="28"/>
          <w:bdr w:val="none" w:sz="0" w:space="0" w:color="auto"/>
          <w:lang w:eastAsia="en-US"/>
        </w:rPr>
        <w:t xml:space="preserve"> </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Следующим элементом рассказа о сновидении является завязка, в которой рассказчик чаще всего указывает на свое появление в какой-то неизвестной местности или фантастическом мире: «</w:t>
      </w:r>
      <w:r w:rsidRPr="003B1DCC">
        <w:rPr>
          <w:rFonts w:ascii="Times New Roman" w:hAnsi="Times New Roman" w:cs="Times New Roman"/>
          <w:i/>
          <w:color w:val="auto"/>
          <w:sz w:val="28"/>
          <w:szCs w:val="28"/>
          <w:bdr w:val="none" w:sz="0" w:space="0" w:color="auto"/>
          <w:lang w:eastAsia="en-US"/>
        </w:rPr>
        <w:t>Каким-то неведомым образом я оказалась в каком-то доме старом из бруса»; «Был такой сон, где я сижу на берегу какого-то маленького пруда»; «Я появился в каком-то портовом городе, наверное, где-то в Италии, ну или что-то похожее. На улицах нету никого»; «Я лазил по какому-то заросшему городу».</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Нередко завязкой служит указание на место действия:</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bCs/>
          <w:i/>
          <w:color w:val="auto"/>
          <w:sz w:val="28"/>
          <w:szCs w:val="28"/>
          <w:bdr w:val="none" w:sz="0" w:space="0" w:color="auto"/>
          <w:lang w:eastAsia="en-US"/>
        </w:rPr>
        <w:t>«Я нахожусь в мире после какого-то катаклизма, из-за которого почти всё живое погибло»; «</w:t>
      </w:r>
      <w:r w:rsidRPr="003B1DCC">
        <w:rPr>
          <w:rFonts w:ascii="Times New Roman" w:hAnsi="Times New Roman" w:cs="Times New Roman"/>
          <w:i/>
          <w:color w:val="auto"/>
          <w:sz w:val="28"/>
          <w:szCs w:val="28"/>
          <w:bdr w:val="none" w:sz="0" w:space="0" w:color="auto"/>
          <w:lang w:eastAsia="en-US"/>
        </w:rPr>
        <w:t>&lt;…&gt;</w:t>
      </w:r>
      <w:r w:rsidRPr="003B1DCC">
        <w:rPr>
          <w:rFonts w:ascii="Times New Roman" w:hAnsi="Times New Roman" w:cs="Times New Roman"/>
          <w:bCs/>
          <w:i/>
          <w:color w:val="auto"/>
          <w:sz w:val="28"/>
          <w:szCs w:val="28"/>
          <w:bdr w:val="none" w:sz="0" w:space="0" w:color="auto"/>
          <w:lang w:eastAsia="en-US"/>
        </w:rPr>
        <w:t xml:space="preserve"> я стою посередине города, а вокруг разруха, никого нет»</w:t>
      </w:r>
      <w:r w:rsidRPr="003B1DCC">
        <w:rPr>
          <w:rFonts w:ascii="Times New Roman" w:hAnsi="Times New Roman" w:cs="Times New Roman"/>
          <w:i/>
          <w:color w:val="auto"/>
          <w:sz w:val="28"/>
          <w:szCs w:val="28"/>
          <w:bdr w:val="none" w:sz="0" w:space="0" w:color="auto"/>
          <w:lang w:eastAsia="en-US"/>
        </w:rPr>
        <w:t xml:space="preserve">. </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i/>
          <w:color w:val="auto"/>
          <w:sz w:val="28"/>
          <w:szCs w:val="28"/>
          <w:bdr w:val="none" w:sz="0" w:space="0" w:color="auto"/>
          <w:lang w:eastAsia="en-US"/>
        </w:rPr>
        <w:t>«&lt;…&gt; обычно происходит это в местности, похожей на летающие острова из “Аватара”».</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8"/>
          <w:szCs w:val="28"/>
          <w:bdr w:val="none" w:sz="0" w:space="0" w:color="auto"/>
          <w:lang w:eastAsia="en-US"/>
        </w:rPr>
      </w:pP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И все происходило в школе какой-то»; «мы сидим вместе с моими родителями и бабушкой в каком-то в зале».</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8"/>
          <w:szCs w:val="28"/>
          <w:bdr w:val="none" w:sz="0" w:space="0" w:color="auto"/>
          <w:lang w:eastAsia="en-US"/>
        </w:rPr>
      </w:pP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 xml:space="preserve">&lt;…&gt; там, типа, тропический лес какой-то с бабочками какими-то необычными»; «Я стою посреди какой-то поляны». </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 xml:space="preserve">Стоит отметить частотность неопределенно-личных местоимений </w:t>
      </w:r>
      <w:r w:rsidRPr="003B1DCC">
        <w:rPr>
          <w:rFonts w:ascii="Times New Roman" w:hAnsi="Times New Roman" w:cs="Times New Roman"/>
          <w:i/>
          <w:color w:val="auto"/>
          <w:sz w:val="28"/>
          <w:szCs w:val="28"/>
          <w:bdr w:val="none" w:sz="0" w:space="0" w:color="auto"/>
          <w:lang w:eastAsia="en-US"/>
        </w:rPr>
        <w:t>«какой-то», «где-то», «с кем-то»</w:t>
      </w:r>
      <w:r w:rsidRPr="003B1DCC">
        <w:rPr>
          <w:rFonts w:ascii="Times New Roman" w:hAnsi="Times New Roman" w:cs="Times New Roman"/>
          <w:color w:val="auto"/>
          <w:sz w:val="28"/>
          <w:szCs w:val="28"/>
          <w:bdr w:val="none" w:sz="0" w:space="0" w:color="auto"/>
          <w:lang w:eastAsia="en-US"/>
        </w:rPr>
        <w:t xml:space="preserve"> и т.</w:t>
      </w:r>
      <w:r w:rsidR="00112C11">
        <w:rPr>
          <w:rFonts w:ascii="Times New Roman" w:hAnsi="Times New Roman" w:cs="Times New Roman"/>
          <w:color w:val="auto"/>
          <w:sz w:val="28"/>
          <w:szCs w:val="28"/>
          <w:bdr w:val="none" w:sz="0" w:space="0" w:color="auto"/>
          <w:lang w:eastAsia="en-US"/>
        </w:rPr>
        <w:t> </w:t>
      </w:r>
      <w:r w:rsidRPr="003B1DCC">
        <w:rPr>
          <w:rFonts w:ascii="Times New Roman" w:hAnsi="Times New Roman" w:cs="Times New Roman"/>
          <w:color w:val="auto"/>
          <w:sz w:val="28"/>
          <w:szCs w:val="28"/>
          <w:bdr w:val="none" w:sz="0" w:space="0" w:color="auto"/>
          <w:lang w:eastAsia="en-US"/>
        </w:rPr>
        <w:t xml:space="preserve">д. </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Кульминация / Осложнение действия. Как правило, в устных рассказах о сновидениях это резкая перемена места и характера действия, а также появление нового персонажа, который вызывает сильные эмоции (страха, тревоги, эйфории и т.д.). Кульминация рассказов о сновидениях отличается особенной образностью.</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Приведем примеры типичных кульминационных моделей:</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появление мифических существ:</w:t>
      </w:r>
      <w:r w:rsidRPr="003B1DCC">
        <w:rPr>
          <w:rFonts w:ascii="Times New Roman" w:hAnsi="Times New Roman" w:cs="Times New Roman"/>
          <w:b/>
          <w:i/>
          <w:color w:val="auto"/>
          <w:sz w:val="28"/>
          <w:szCs w:val="28"/>
          <w:bdr w:val="none" w:sz="0" w:space="0" w:color="auto"/>
          <w:lang w:eastAsia="en-US"/>
        </w:rPr>
        <w:t xml:space="preserve"> </w:t>
      </w:r>
      <w:r w:rsidRPr="003B1DCC">
        <w:rPr>
          <w:rFonts w:ascii="Times New Roman" w:hAnsi="Times New Roman" w:cs="Times New Roman"/>
          <w:i/>
          <w:color w:val="auto"/>
          <w:sz w:val="28"/>
          <w:szCs w:val="28"/>
          <w:bdr w:val="none" w:sz="0" w:space="0" w:color="auto"/>
          <w:lang w:eastAsia="en-US"/>
        </w:rPr>
        <w:t>«Первое, что я увидел, – это волосы по цвету почти золотые. И ухо, очень странное угловатое ухо. &lt;…&gt; Девочка-эльф», «&lt;…&gt; по небу летает типа Дементра из Гарри Поттера»;</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
          <w:bCs/>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появление угрозы для жизни:</w:t>
      </w:r>
      <w:r w:rsidRPr="003B1DCC">
        <w:rPr>
          <w:rFonts w:ascii="Times New Roman" w:hAnsi="Times New Roman" w:cs="Times New Roman"/>
          <w:color w:val="auto"/>
          <w:sz w:val="28"/>
          <w:szCs w:val="28"/>
          <w:bdr w:val="none" w:sz="0" w:space="0" w:color="auto"/>
          <w:lang w:eastAsia="en-US"/>
        </w:rPr>
        <w:t xml:space="preserve"> </w:t>
      </w:r>
      <w:r w:rsidRPr="003B1DCC">
        <w:rPr>
          <w:rFonts w:ascii="Times New Roman" w:hAnsi="Times New Roman" w:cs="Times New Roman"/>
          <w:i/>
          <w:color w:val="auto"/>
          <w:sz w:val="28"/>
          <w:szCs w:val="28"/>
          <w:bdr w:val="none" w:sz="0" w:space="0" w:color="auto"/>
          <w:lang w:eastAsia="en-US"/>
        </w:rPr>
        <w:t>«</w:t>
      </w:r>
      <w:r w:rsidRPr="003B1DCC">
        <w:rPr>
          <w:rFonts w:ascii="Times New Roman" w:hAnsi="Times New Roman" w:cs="Times New Roman"/>
          <w:bCs/>
          <w:i/>
          <w:color w:val="auto"/>
          <w:sz w:val="28"/>
          <w:szCs w:val="28"/>
          <w:bdr w:val="none" w:sz="0" w:space="0" w:color="auto"/>
          <w:lang w:eastAsia="en-US"/>
        </w:rPr>
        <w:t>И тут мы поворачиваем голову и видим, типа, море, а сверху такой большой гриб вот этого вот ядерного взрыва»; «И я срываюсь, и лечу вниз, а телом ощущаю это противное и пугающее чувство падения»;</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
          <w:bCs/>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смерть:</w:t>
      </w:r>
      <w:r w:rsidRPr="003B1DCC">
        <w:rPr>
          <w:rFonts w:ascii="Times New Roman" w:hAnsi="Times New Roman" w:cs="Times New Roman"/>
          <w:bCs/>
          <w:i/>
          <w:color w:val="auto"/>
          <w:sz w:val="28"/>
          <w:szCs w:val="28"/>
          <w:bdr w:val="none" w:sz="0" w:space="0" w:color="auto"/>
          <w:lang w:eastAsia="en-US"/>
        </w:rPr>
        <w:t xml:space="preserve"> </w:t>
      </w:r>
      <w:r w:rsidRPr="003B1DCC">
        <w:rPr>
          <w:rFonts w:ascii="Times New Roman" w:hAnsi="Times New Roman" w:cs="Times New Roman"/>
          <w:color w:val="auto"/>
          <w:sz w:val="28"/>
          <w:szCs w:val="28"/>
          <w:bdr w:val="none" w:sz="0" w:space="0" w:color="auto"/>
          <w:lang w:eastAsia="en-US"/>
        </w:rPr>
        <w:t>«</w:t>
      </w:r>
      <w:r w:rsidRPr="003B1DCC">
        <w:rPr>
          <w:rFonts w:ascii="Times New Roman" w:hAnsi="Times New Roman" w:cs="Times New Roman"/>
          <w:bCs/>
          <w:i/>
          <w:color w:val="auto"/>
          <w:sz w:val="28"/>
          <w:szCs w:val="28"/>
          <w:bdr w:val="none" w:sz="0" w:space="0" w:color="auto"/>
          <w:lang w:eastAsia="en-US"/>
        </w:rPr>
        <w:t>Я медленно подхожу ближе к дому и вижу, что на дереве висят два трупа»; «</w:t>
      </w:r>
      <w:r w:rsidRPr="003B1DCC">
        <w:rPr>
          <w:rFonts w:ascii="Times New Roman" w:hAnsi="Times New Roman" w:cs="Times New Roman"/>
          <w:i/>
          <w:color w:val="auto"/>
          <w:sz w:val="28"/>
          <w:szCs w:val="28"/>
          <w:bdr w:val="none" w:sz="0" w:space="0" w:color="auto"/>
          <w:lang w:eastAsia="en-US"/>
        </w:rPr>
        <w:t xml:space="preserve">&lt;…&gt; </w:t>
      </w:r>
      <w:r w:rsidRPr="003B1DCC">
        <w:rPr>
          <w:rFonts w:ascii="Times New Roman" w:hAnsi="Times New Roman" w:cs="Times New Roman"/>
          <w:bCs/>
          <w:i/>
          <w:color w:val="auto"/>
          <w:sz w:val="28"/>
          <w:szCs w:val="28"/>
          <w:bdr w:val="none" w:sz="0" w:space="0" w:color="auto"/>
          <w:lang w:eastAsia="en-US"/>
        </w:rPr>
        <w:t>бабушка берет нож и самосознательно вонзает его себе в грудь, прям где сердце»</w:t>
      </w:r>
      <w:r w:rsidR="00112C11">
        <w:rPr>
          <w:rFonts w:ascii="Times New Roman" w:hAnsi="Times New Roman" w:cs="Times New Roman"/>
          <w:bCs/>
          <w:i/>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На данном этапе появляются субъекты, образы сновидения:</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 «я» (сам рассказчик видит себя со стороны) и незнакомцы: </w:t>
      </w:r>
      <w:r w:rsidRPr="003B1DCC">
        <w:rPr>
          <w:rFonts w:ascii="Times New Roman" w:hAnsi="Times New Roman" w:cs="Times New Roman"/>
          <w:i/>
          <w:color w:val="auto"/>
          <w:sz w:val="28"/>
          <w:szCs w:val="28"/>
          <w:bdr w:val="none" w:sz="0" w:space="0" w:color="auto"/>
          <w:lang w:eastAsia="en-US"/>
        </w:rPr>
        <w:t>«И здесь я уже все вижу стороны: как я выхожу из автобуса вместе с какой-то группой парней»</w:t>
      </w:r>
      <w:r w:rsidRPr="003B1DCC">
        <w:rPr>
          <w:rFonts w:ascii="Times New Roman" w:hAnsi="Times New Roman" w:cs="Times New Roman"/>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 мифические существа (призраки, эльфы, черт, живые мертвецы): </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И неожиданно передо мной появилось какое-то существо. Оно было похоже на маленького чертика, но его движения были схожи с движениями обезьяны, но морда у него была страшная. И язык он высовывал постоянно, словно змея, а лап у него было восемь, как у паука», «И я увидел искореженное лицо, его как будто смяли, совсем как пластилин, у него был огромный рот, настолько огромный, что между зубами было приличное расстояние и торчали они во все стороны».</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 xml:space="preserve">В рассказе иногда дается полное описание внешности существа, или явления, </w:t>
      </w:r>
      <w:r w:rsidRPr="003B1DCC">
        <w:rPr>
          <w:rFonts w:ascii="Times New Roman" w:hAnsi="Times New Roman" w:cs="Times New Roman"/>
          <w:bCs/>
          <w:color w:val="auto"/>
          <w:sz w:val="28"/>
          <w:szCs w:val="28"/>
          <w:bdr w:val="none" w:sz="0" w:space="0" w:color="auto"/>
          <w:lang w:eastAsia="en-US"/>
        </w:rPr>
        <w:t>которые «вторглись» в сон. А также могут быть обозначены</w:t>
      </w:r>
      <w:r w:rsidRPr="003B1DCC">
        <w:rPr>
          <w:rFonts w:ascii="Times New Roman" w:hAnsi="Times New Roman" w:cs="Times New Roman"/>
          <w:color w:val="auto"/>
          <w:sz w:val="28"/>
          <w:szCs w:val="28"/>
          <w:bdr w:val="none" w:sz="0" w:space="0" w:color="auto"/>
          <w:lang w:eastAsia="en-US"/>
        </w:rPr>
        <w:t xml:space="preserve"> необычные детали:</w:t>
      </w:r>
      <w:r w:rsidRPr="003B1DCC">
        <w:rPr>
          <w:rFonts w:ascii="Times New Roman" w:hAnsi="Times New Roman" w:cs="Times New Roman"/>
          <w:bCs/>
          <w:color w:val="auto"/>
          <w:sz w:val="28"/>
          <w:szCs w:val="28"/>
          <w:bdr w:val="none" w:sz="0" w:space="0" w:color="auto"/>
          <w:lang w:eastAsia="en-US"/>
        </w:rPr>
        <w:t xml:space="preserve"> </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мой отчим в свадебном платье», «мама в костюме, который, ну, мужской».</w:t>
      </w:r>
      <w:r w:rsidRPr="003B1DCC">
        <w:rPr>
          <w:rFonts w:ascii="Times New Roman" w:hAnsi="Times New Roman" w:cs="Times New Roman"/>
          <w:color w:val="auto"/>
          <w:sz w:val="28"/>
          <w:szCs w:val="28"/>
          <w:bdr w:val="none" w:sz="0" w:space="0" w:color="auto"/>
          <w:lang w:eastAsia="en-US"/>
        </w:rPr>
        <w:t xml:space="preserve"> Используется оценочная лексика, колоративы, эпитеты, сравнения: </w:t>
      </w:r>
      <w:r w:rsidRPr="003B1DCC">
        <w:rPr>
          <w:rFonts w:ascii="Times New Roman" w:hAnsi="Times New Roman" w:cs="Times New Roman"/>
          <w:i/>
          <w:color w:val="auto"/>
          <w:sz w:val="28"/>
          <w:szCs w:val="28"/>
          <w:bdr w:val="none" w:sz="0" w:space="0" w:color="auto"/>
          <w:lang w:eastAsia="en-US"/>
        </w:rPr>
        <w:t>«красными волосами»,</w:t>
      </w:r>
      <w:r w:rsidRPr="003B1DCC">
        <w:rPr>
          <w:rFonts w:ascii="Times New Roman" w:hAnsi="Times New Roman" w:cs="Times New Roman"/>
          <w:b/>
          <w:i/>
          <w:color w:val="auto"/>
          <w:sz w:val="28"/>
          <w:szCs w:val="28"/>
          <w:bdr w:val="none" w:sz="0" w:space="0" w:color="auto"/>
          <w:lang w:eastAsia="en-US"/>
        </w:rPr>
        <w:t xml:space="preserve"> </w:t>
      </w:r>
      <w:r w:rsidRPr="003B1DCC">
        <w:rPr>
          <w:rFonts w:ascii="Times New Roman" w:hAnsi="Times New Roman" w:cs="Times New Roman"/>
          <w:bCs/>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коробку черную, похожую на маленький гробик»; «искореженное лицо», «противные звуки»; «как будто Сатана смеется».</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Действия субъекта сна часто связан</w:t>
      </w:r>
      <w:r w:rsidR="00DC3FBC">
        <w:rPr>
          <w:rFonts w:ascii="Times New Roman" w:hAnsi="Times New Roman" w:cs="Times New Roman"/>
          <w:color w:val="auto"/>
          <w:sz w:val="28"/>
          <w:szCs w:val="28"/>
          <w:bdr w:val="none" w:sz="0" w:space="0" w:color="auto"/>
          <w:lang w:eastAsia="en-US"/>
        </w:rPr>
        <w:t>ы</w:t>
      </w:r>
      <w:r w:rsidRPr="003B1DCC">
        <w:rPr>
          <w:rFonts w:ascii="Times New Roman" w:hAnsi="Times New Roman" w:cs="Times New Roman"/>
          <w:color w:val="auto"/>
          <w:sz w:val="28"/>
          <w:szCs w:val="28"/>
          <w:bdr w:val="none" w:sz="0" w:space="0" w:color="auto"/>
          <w:lang w:eastAsia="en-US"/>
        </w:rPr>
        <w:t xml:space="preserve"> движением: полетом, падением, раскачиванием на качелях и т.</w:t>
      </w:r>
      <w:r w:rsidR="00112C11">
        <w:rPr>
          <w:rFonts w:ascii="Times New Roman" w:hAnsi="Times New Roman" w:cs="Times New Roman"/>
          <w:color w:val="auto"/>
          <w:sz w:val="28"/>
          <w:szCs w:val="28"/>
          <w:bdr w:val="none" w:sz="0" w:space="0" w:color="auto"/>
          <w:lang w:eastAsia="en-US"/>
        </w:rPr>
        <w:t> </w:t>
      </w:r>
      <w:r w:rsidRPr="003B1DCC">
        <w:rPr>
          <w:rFonts w:ascii="Times New Roman" w:hAnsi="Times New Roman" w:cs="Times New Roman"/>
          <w:color w:val="auto"/>
          <w:sz w:val="28"/>
          <w:szCs w:val="28"/>
          <w:bdr w:val="none" w:sz="0" w:space="0" w:color="auto"/>
          <w:lang w:eastAsia="en-US"/>
        </w:rPr>
        <w:t>д.:</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Виды действия: полет: </w:t>
      </w:r>
      <w:r w:rsidRPr="003B1DCC">
        <w:rPr>
          <w:rFonts w:ascii="Times New Roman" w:hAnsi="Times New Roman" w:cs="Times New Roman"/>
          <w:bCs/>
          <w:i/>
          <w:color w:val="auto"/>
          <w:sz w:val="28"/>
          <w:szCs w:val="28"/>
          <w:bdr w:val="none" w:sz="0" w:space="0" w:color="auto"/>
          <w:lang w:eastAsia="en-US"/>
        </w:rPr>
        <w:t>«Я встаю на эти перила и взлетаю как будто. Ну, я, типа, полетела куда-то»; «</w:t>
      </w:r>
      <w:r w:rsidRPr="003B1DCC">
        <w:rPr>
          <w:rFonts w:ascii="Times New Roman" w:hAnsi="Times New Roman" w:cs="Times New Roman"/>
          <w:i/>
          <w:color w:val="auto"/>
          <w:sz w:val="28"/>
          <w:szCs w:val="28"/>
          <w:bdr w:val="none" w:sz="0" w:space="0" w:color="auto"/>
          <w:lang w:eastAsia="en-US"/>
        </w:rPr>
        <w:t>И вот тут, получается, я умею летать, &lt;…&gt; лечу на конюшню»;</w:t>
      </w:r>
      <w:r w:rsidRPr="003B1DCC">
        <w:rPr>
          <w:rFonts w:ascii="Times New Roman" w:hAnsi="Times New Roman" w:cs="Times New Roman"/>
          <w:bCs/>
          <w:color w:val="auto"/>
          <w:sz w:val="28"/>
          <w:szCs w:val="28"/>
          <w:bdr w:val="none" w:sz="0" w:space="0" w:color="auto"/>
          <w:lang w:eastAsia="en-US"/>
        </w:rPr>
        <w:t xml:space="preserve"> падение:</w:t>
      </w:r>
      <w:r w:rsidRPr="003B1DCC">
        <w:rPr>
          <w:rFonts w:ascii="Times New Roman" w:hAnsi="Times New Roman" w:cs="Times New Roman"/>
          <w:b/>
          <w:bCs/>
          <w:i/>
          <w:color w:val="auto"/>
          <w:sz w:val="28"/>
          <w:szCs w:val="28"/>
          <w:bdr w:val="none" w:sz="0" w:space="0" w:color="auto"/>
          <w:lang w:eastAsia="en-US"/>
        </w:rPr>
        <w:t xml:space="preserve"> </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Мне приснилось, что я падаю. Очень долго падала и причем в пустоту»;</w:t>
      </w:r>
      <w:r w:rsidRPr="003B1DCC">
        <w:rPr>
          <w:rFonts w:ascii="Times New Roman" w:hAnsi="Times New Roman" w:cs="Times New Roman"/>
          <w:b/>
          <w:i/>
          <w:color w:val="auto"/>
          <w:sz w:val="28"/>
          <w:szCs w:val="28"/>
          <w:bdr w:val="none" w:sz="0" w:space="0" w:color="auto"/>
          <w:lang w:eastAsia="en-US"/>
        </w:rPr>
        <w:t xml:space="preserve"> </w:t>
      </w:r>
      <w:r w:rsidRPr="003B1DCC">
        <w:rPr>
          <w:rFonts w:ascii="Times New Roman" w:hAnsi="Times New Roman" w:cs="Times New Roman"/>
          <w:bCs/>
          <w:color w:val="auto"/>
          <w:sz w:val="28"/>
          <w:szCs w:val="28"/>
          <w:bdr w:val="none" w:sz="0" w:space="0" w:color="auto"/>
          <w:lang w:eastAsia="en-US"/>
        </w:rPr>
        <w:t xml:space="preserve">прогулки / перемещения: </w:t>
      </w:r>
      <w:r w:rsidRPr="003B1DCC">
        <w:rPr>
          <w:rFonts w:ascii="Times New Roman" w:hAnsi="Times New Roman" w:cs="Times New Roman"/>
          <w:bCs/>
          <w:i/>
          <w:color w:val="auto"/>
          <w:sz w:val="28"/>
          <w:szCs w:val="28"/>
          <w:bdr w:val="none" w:sz="0" w:space="0" w:color="auto"/>
          <w:lang w:eastAsia="en-US"/>
        </w:rPr>
        <w:t>«Гулял я где-то на окраине города»; «</w:t>
      </w:r>
      <w:r w:rsidRPr="003B1DCC">
        <w:rPr>
          <w:rFonts w:ascii="Times New Roman" w:hAnsi="Times New Roman" w:cs="Times New Roman"/>
          <w:i/>
          <w:color w:val="auto"/>
          <w:sz w:val="28"/>
          <w:szCs w:val="28"/>
          <w:bdr w:val="none" w:sz="0" w:space="0" w:color="auto"/>
          <w:lang w:eastAsia="en-US"/>
        </w:rPr>
        <w:t>Я решил прогуляться»;</w:t>
      </w:r>
      <w:r w:rsidRPr="003B1DCC">
        <w:rPr>
          <w:rFonts w:ascii="Times New Roman" w:hAnsi="Times New Roman" w:cs="Times New Roman"/>
          <w:bCs/>
          <w:color w:val="auto"/>
          <w:sz w:val="28"/>
          <w:szCs w:val="28"/>
          <w:bdr w:val="none" w:sz="0" w:space="0" w:color="auto"/>
          <w:lang w:eastAsia="en-US"/>
        </w:rPr>
        <w:t xml:space="preserve"> потеря ориентации / пространства: </w:t>
      </w:r>
      <w:r w:rsidRPr="003B1DCC">
        <w:rPr>
          <w:rFonts w:ascii="Times New Roman" w:hAnsi="Times New Roman" w:cs="Times New Roman"/>
          <w:bCs/>
          <w:i/>
          <w:color w:val="auto"/>
          <w:sz w:val="28"/>
          <w:szCs w:val="28"/>
          <w:bdr w:val="none" w:sz="0" w:space="0" w:color="auto"/>
          <w:lang w:eastAsia="en-US"/>
        </w:rPr>
        <w:t>«Я потеряла грань между сном и реальностью»; «Это не было каким-то помещением, это было просто место без потолка и пола»;</w:t>
      </w:r>
      <w:r w:rsidRPr="003B1DCC">
        <w:rPr>
          <w:rFonts w:ascii="Times New Roman" w:hAnsi="Times New Roman" w:cs="Times New Roman"/>
          <w:bCs/>
          <w:color w:val="auto"/>
          <w:sz w:val="28"/>
          <w:szCs w:val="28"/>
          <w:bdr w:val="none" w:sz="0" w:space="0" w:color="auto"/>
          <w:lang w:eastAsia="en-US"/>
        </w:rPr>
        <w:t xml:space="preserve"> бег / побег от кого-то или за кем-то: </w:t>
      </w:r>
      <w:r w:rsidRPr="003B1DCC">
        <w:rPr>
          <w:rFonts w:ascii="Times New Roman" w:hAnsi="Times New Roman" w:cs="Times New Roman"/>
          <w:bCs/>
          <w:i/>
          <w:color w:val="auto"/>
          <w:sz w:val="28"/>
          <w:szCs w:val="28"/>
          <w:bdr w:val="none" w:sz="0" w:space="0" w:color="auto"/>
          <w:lang w:eastAsia="en-US"/>
        </w:rPr>
        <w:t xml:space="preserve">«Я смог вскочить и начать бежать»; «Она зовет меня за собой и смеется, но, как бы я не бежал, догнать ее не выходит»; </w:t>
      </w:r>
      <w:r w:rsidRPr="003B1DCC">
        <w:rPr>
          <w:rFonts w:ascii="Times New Roman" w:hAnsi="Times New Roman" w:cs="Times New Roman"/>
          <w:bCs/>
          <w:color w:val="auto"/>
          <w:sz w:val="28"/>
          <w:szCs w:val="28"/>
          <w:bdr w:val="none" w:sz="0" w:space="0" w:color="auto"/>
          <w:lang w:eastAsia="en-US"/>
        </w:rPr>
        <w:t>состояние субъектов сна, когда события разворачиваются вокруг</w:t>
      </w:r>
      <w:r w:rsidRPr="003B1DCC">
        <w:rPr>
          <w:rFonts w:ascii="Times New Roman" w:hAnsi="Times New Roman" w:cs="Times New Roman"/>
          <w:b/>
          <w:bCs/>
          <w:color w:val="FF0000"/>
          <w:sz w:val="28"/>
          <w:szCs w:val="28"/>
          <w:bdr w:val="none" w:sz="0" w:space="0" w:color="auto"/>
          <w:lang w:eastAsia="en-US"/>
        </w:rPr>
        <w:t xml:space="preserve"> </w:t>
      </w:r>
      <w:r w:rsidRPr="003B1DCC">
        <w:rPr>
          <w:rFonts w:ascii="Times New Roman" w:hAnsi="Times New Roman" w:cs="Times New Roman"/>
          <w:bCs/>
          <w:color w:val="auto"/>
          <w:sz w:val="28"/>
          <w:szCs w:val="28"/>
          <w:bdr w:val="none" w:sz="0" w:space="0" w:color="auto"/>
          <w:lang w:eastAsia="en-US"/>
        </w:rPr>
        <w:t xml:space="preserve">(обычно связано с невозможностью пошевелиться): </w:t>
      </w:r>
      <w:r w:rsidRPr="003B1DCC">
        <w:rPr>
          <w:rFonts w:ascii="Times New Roman" w:hAnsi="Times New Roman" w:cs="Times New Roman"/>
          <w:bCs/>
          <w:i/>
          <w:color w:val="auto"/>
          <w:sz w:val="28"/>
          <w:szCs w:val="28"/>
          <w:bdr w:val="none" w:sz="0" w:space="0" w:color="auto"/>
          <w:lang w:eastAsia="en-US"/>
        </w:rPr>
        <w:t>«Я лежу на кровати, как вокруг начинает все гореть, я лежу и не могу пошевелиться, у меня обгорает тело, вижу, как кожа обгорает и слезает, потом мясо прогорает до костей».</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Важно отметить, что все действия и события происходят в «каком-то пространстве», но вне времени. В рассказах нет указания на время действия субъектов сновидения. Мы не знаем, летит человек днем или ночью, а о времени года можем только судить по общей «картинке» (снег или зеленые деревья).</w:t>
      </w:r>
    </w:p>
    <w:p w:rsidR="003B1DCC" w:rsidRPr="003B1DCC" w:rsidRDefault="003B1DCC" w:rsidP="00DC3FB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 xml:space="preserve">В основной части коммуникативного сценария (действия, состояния, осложнение действия и кульминация) ключевыми словами являются глаголы: </w:t>
      </w:r>
      <w:r w:rsidRPr="003B1DCC">
        <w:rPr>
          <w:rFonts w:ascii="Times New Roman" w:hAnsi="Times New Roman" w:cs="Times New Roman"/>
          <w:bCs/>
          <w:color w:val="auto"/>
          <w:sz w:val="28"/>
          <w:szCs w:val="28"/>
          <w:bdr w:val="none" w:sz="0" w:space="0" w:color="auto"/>
          <w:lang w:eastAsia="en-US"/>
        </w:rPr>
        <w:t xml:space="preserve">движения: </w:t>
      </w:r>
      <w:r w:rsidRPr="003B1DCC">
        <w:rPr>
          <w:rFonts w:ascii="Times New Roman" w:hAnsi="Times New Roman" w:cs="Times New Roman"/>
          <w:i/>
          <w:color w:val="auto"/>
          <w:sz w:val="28"/>
          <w:szCs w:val="28"/>
          <w:bdr w:val="none" w:sz="0" w:space="0" w:color="auto"/>
          <w:lang w:eastAsia="en-US"/>
        </w:rPr>
        <w:t>«гуляю», «встаю», «взлетаю», «бегу / побежал», «схватил»;</w:t>
      </w:r>
      <w:r w:rsidR="00DC3FBC">
        <w:rPr>
          <w:rFonts w:ascii="Times New Roman" w:hAnsi="Times New Roman" w:cs="Times New Roman"/>
          <w:i/>
          <w:color w:val="auto"/>
          <w:sz w:val="28"/>
          <w:szCs w:val="28"/>
          <w:bdr w:val="none" w:sz="0" w:space="0" w:color="auto"/>
          <w:lang w:eastAsia="en-US"/>
        </w:rPr>
        <w:t xml:space="preserve"> </w:t>
      </w:r>
      <w:r w:rsidRPr="003B1DCC">
        <w:rPr>
          <w:rFonts w:ascii="Times New Roman" w:hAnsi="Times New Roman" w:cs="Times New Roman"/>
          <w:bCs/>
          <w:color w:val="auto"/>
          <w:sz w:val="28"/>
          <w:szCs w:val="28"/>
          <w:bdr w:val="none" w:sz="0" w:space="0" w:color="auto"/>
          <w:lang w:eastAsia="en-US"/>
        </w:rPr>
        <w:t>говорения:</w:t>
      </w:r>
      <w:r w:rsidRPr="003B1DCC">
        <w:rPr>
          <w:rFonts w:ascii="Times New Roman" w:hAnsi="Times New Roman" w:cs="Times New Roman"/>
          <w:b/>
          <w:i/>
          <w:color w:val="auto"/>
          <w:sz w:val="28"/>
          <w:szCs w:val="28"/>
          <w:bdr w:val="none" w:sz="0" w:space="0" w:color="auto"/>
          <w:lang w:eastAsia="en-US"/>
        </w:rPr>
        <w:t xml:space="preserve"> </w:t>
      </w:r>
      <w:r w:rsidRPr="003B1DCC">
        <w:rPr>
          <w:rFonts w:ascii="Times New Roman" w:hAnsi="Times New Roman" w:cs="Times New Roman"/>
          <w:i/>
          <w:color w:val="auto"/>
          <w:sz w:val="28"/>
          <w:szCs w:val="28"/>
          <w:bdr w:val="none" w:sz="0" w:space="0" w:color="auto"/>
          <w:lang w:eastAsia="en-US"/>
        </w:rPr>
        <w:t xml:space="preserve">«говорю/говорит», «кричала», «тихо-тихо сказал», «я решил спросить», «Я грубо спросил»; </w:t>
      </w:r>
      <w:r w:rsidRPr="003B1DCC">
        <w:rPr>
          <w:rFonts w:ascii="Times New Roman" w:hAnsi="Times New Roman" w:cs="Times New Roman"/>
          <w:bCs/>
          <w:color w:val="auto"/>
          <w:sz w:val="28"/>
          <w:szCs w:val="28"/>
          <w:bdr w:val="none" w:sz="0" w:space="0" w:color="auto"/>
          <w:lang w:eastAsia="en-US"/>
        </w:rPr>
        <w:t>мысли:</w:t>
      </w:r>
      <w:r w:rsidRPr="003B1DCC">
        <w:rPr>
          <w:rFonts w:ascii="Times New Roman" w:hAnsi="Times New Roman" w:cs="Times New Roman"/>
          <w:b/>
          <w:i/>
          <w:color w:val="auto"/>
          <w:sz w:val="28"/>
          <w:szCs w:val="28"/>
          <w:bdr w:val="none" w:sz="0" w:space="0" w:color="auto"/>
          <w:lang w:eastAsia="en-US"/>
        </w:rPr>
        <w:t xml:space="preserve"> </w:t>
      </w:r>
      <w:r w:rsidRPr="003B1DCC">
        <w:rPr>
          <w:rFonts w:ascii="Times New Roman" w:hAnsi="Times New Roman" w:cs="Times New Roman"/>
          <w:i/>
          <w:color w:val="auto"/>
          <w:sz w:val="28"/>
          <w:szCs w:val="28"/>
          <w:bdr w:val="none" w:sz="0" w:space="0" w:color="auto"/>
          <w:lang w:eastAsia="en-US"/>
        </w:rPr>
        <w:t xml:space="preserve">«думаю», «Я подумал (-а)»; </w:t>
      </w:r>
      <w:r w:rsidRPr="003B1DCC">
        <w:rPr>
          <w:rFonts w:ascii="Times New Roman" w:hAnsi="Times New Roman" w:cs="Times New Roman"/>
          <w:bCs/>
          <w:color w:val="auto"/>
          <w:sz w:val="28"/>
          <w:szCs w:val="28"/>
          <w:bdr w:val="none" w:sz="0" w:space="0" w:color="auto"/>
          <w:lang w:eastAsia="en-US"/>
        </w:rPr>
        <w:t>м</w:t>
      </w:r>
      <w:r w:rsidRPr="003B1DCC">
        <w:rPr>
          <w:rFonts w:ascii="Times New Roman" w:hAnsi="Times New Roman" w:cs="Times New Roman"/>
          <w:color w:val="auto"/>
          <w:sz w:val="28"/>
          <w:szCs w:val="28"/>
          <w:bdr w:val="none" w:sz="0" w:space="0" w:color="auto"/>
          <w:lang w:eastAsia="en-US"/>
        </w:rPr>
        <w:t>одальные:</w:t>
      </w:r>
      <w:r w:rsidRPr="003B1DCC">
        <w:rPr>
          <w:rFonts w:ascii="Times New Roman" w:hAnsi="Times New Roman" w:cs="Times New Roman"/>
          <w:b/>
          <w:i/>
          <w:color w:val="auto"/>
          <w:sz w:val="28"/>
          <w:szCs w:val="28"/>
          <w:bdr w:val="none" w:sz="0" w:space="0" w:color="auto"/>
          <w:lang w:eastAsia="en-US"/>
        </w:rPr>
        <w:t xml:space="preserve"> </w:t>
      </w:r>
      <w:r w:rsidRPr="003B1DCC">
        <w:rPr>
          <w:rFonts w:ascii="Times New Roman" w:hAnsi="Times New Roman" w:cs="Times New Roman"/>
          <w:i/>
          <w:color w:val="auto"/>
          <w:sz w:val="28"/>
          <w:szCs w:val="28"/>
          <w:bdr w:val="none" w:sz="0" w:space="0" w:color="auto"/>
          <w:lang w:eastAsia="en-US"/>
        </w:rPr>
        <w:t>«Я должен (-а)», «Я мог (-а)».</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Именно «осложнение действия / кульминацию» сна рассказчики описывают с большей эмоциональностью. Кроме того, во время процесса записывания текста на диктофон нами было замечено, что, рассказывая основную часть своего сна, информанты ускоряют свою речь, в которой могут использоваться лексические повторы, а также </w:t>
      </w:r>
      <w:r w:rsidR="00DC3FBC">
        <w:rPr>
          <w:rFonts w:ascii="Times New Roman" w:hAnsi="Times New Roman" w:cs="Times New Roman"/>
          <w:bCs/>
          <w:color w:val="auto"/>
          <w:sz w:val="28"/>
          <w:szCs w:val="28"/>
          <w:bdr w:val="none" w:sz="0" w:space="0" w:color="auto"/>
          <w:lang w:eastAsia="en-US"/>
        </w:rPr>
        <w:t>р</w:t>
      </w:r>
      <w:r w:rsidRPr="003B1DCC">
        <w:rPr>
          <w:rFonts w:ascii="Times New Roman" w:hAnsi="Times New Roman" w:cs="Times New Roman"/>
          <w:bCs/>
          <w:color w:val="auto"/>
          <w:sz w:val="28"/>
          <w:szCs w:val="28"/>
          <w:bdr w:val="none" w:sz="0" w:space="0" w:color="auto"/>
          <w:lang w:eastAsia="en-US"/>
        </w:rPr>
        <w:t>азвязка</w:t>
      </w:r>
      <w:r w:rsidR="00DC3FBC">
        <w:rPr>
          <w:rFonts w:ascii="Times New Roman" w:hAnsi="Times New Roman" w:cs="Times New Roman"/>
          <w:bCs/>
          <w:color w:val="auto"/>
          <w:sz w:val="28"/>
          <w:szCs w:val="28"/>
          <w:bdr w:val="none" w:sz="0" w:space="0" w:color="auto"/>
          <w:lang w:eastAsia="en-US"/>
        </w:rPr>
        <w:t>,</w:t>
      </w:r>
      <w:r w:rsidRPr="003B1DCC">
        <w:rPr>
          <w:rFonts w:ascii="Times New Roman" w:hAnsi="Times New Roman" w:cs="Times New Roman"/>
          <w:bCs/>
          <w:color w:val="auto"/>
          <w:sz w:val="28"/>
          <w:szCs w:val="28"/>
          <w:bdr w:val="none" w:sz="0" w:space="0" w:color="auto"/>
          <w:lang w:eastAsia="en-US"/>
        </w:rPr>
        <w:t xml:space="preserve"> в свою очередь</w:t>
      </w:r>
      <w:r w:rsidR="00DC3FBC">
        <w:rPr>
          <w:rFonts w:ascii="Times New Roman" w:hAnsi="Times New Roman" w:cs="Times New Roman"/>
          <w:bCs/>
          <w:color w:val="auto"/>
          <w:sz w:val="28"/>
          <w:szCs w:val="28"/>
          <w:bdr w:val="none" w:sz="0" w:space="0" w:color="auto"/>
          <w:lang w:eastAsia="en-US"/>
        </w:rPr>
        <w:t>,</w:t>
      </w:r>
      <w:r w:rsidRPr="003B1DCC">
        <w:rPr>
          <w:rFonts w:ascii="Times New Roman" w:hAnsi="Times New Roman" w:cs="Times New Roman"/>
          <w:bCs/>
          <w:color w:val="auto"/>
          <w:sz w:val="28"/>
          <w:szCs w:val="28"/>
          <w:bdr w:val="none" w:sz="0" w:space="0" w:color="auto"/>
          <w:lang w:eastAsia="en-US"/>
        </w:rPr>
        <w:t xml:space="preserve"> может являться и кульминацией. Это объясняется тем, что, достигнув наивысшей точки напряжения, сновидец, начиная испытывать поток различных эмоций, просыпается.</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Выделены следующие развязки:</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i/>
          <w:color w:val="auto"/>
          <w:sz w:val="28"/>
          <w:szCs w:val="28"/>
          <w:u w:val="thick"/>
          <w:bdr w:val="none" w:sz="0" w:space="0" w:color="auto"/>
          <w:lang w:eastAsia="en-US"/>
        </w:rPr>
      </w:pPr>
      <w:r w:rsidRPr="003B1DCC">
        <w:rPr>
          <w:rFonts w:ascii="Times New Roman" w:hAnsi="Times New Roman" w:cs="Times New Roman"/>
          <w:bCs/>
          <w:color w:val="auto"/>
          <w:sz w:val="28"/>
          <w:szCs w:val="28"/>
          <w:bdr w:val="none" w:sz="0" w:space="0" w:color="auto"/>
          <w:lang w:eastAsia="en-US"/>
        </w:rPr>
        <w:t>– сообщение о том, что рассказчик проснулся от сильных эмоций (называется причина): «</w:t>
      </w:r>
      <w:r w:rsidRPr="003B1DCC">
        <w:rPr>
          <w:rFonts w:ascii="Times New Roman" w:hAnsi="Times New Roman" w:cs="Times New Roman"/>
          <w:i/>
          <w:color w:val="auto"/>
          <w:sz w:val="28"/>
          <w:szCs w:val="28"/>
          <w:bdr w:val="none" w:sz="0" w:space="0" w:color="auto"/>
          <w:lang w:eastAsia="en-US"/>
        </w:rPr>
        <w:t>Я внутри начинаю плакать. Я проснулась даже от того, что начала плакать»; «Они идут на нас прям, качаются, и от страха я просыпаюсь»; «И тут должен был быть поцелуй, но я проснулась»;</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 сообщение о том, что сон закончился: </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 xml:space="preserve">И вот на этом сон как бы заканчивается»; </w:t>
      </w:r>
      <w:r w:rsidRPr="003B1DCC">
        <w:rPr>
          <w:rFonts w:ascii="Times New Roman" w:hAnsi="Times New Roman" w:cs="Times New Roman"/>
          <w:bCs/>
          <w:i/>
          <w:color w:val="auto"/>
          <w:sz w:val="28"/>
          <w:szCs w:val="28"/>
          <w:bdr w:val="none" w:sz="0" w:space="0" w:color="auto"/>
          <w:lang w:eastAsia="en-US"/>
        </w:rPr>
        <w:t>«</w:t>
      </w:r>
      <w:r w:rsidRPr="003B1DCC">
        <w:rPr>
          <w:rFonts w:ascii="Times New Roman" w:hAnsi="Times New Roman" w:cs="Times New Roman"/>
          <w:i/>
          <w:color w:val="auto"/>
          <w:sz w:val="28"/>
          <w:szCs w:val="28"/>
          <w:bdr w:val="none" w:sz="0" w:space="0" w:color="auto"/>
          <w:lang w:eastAsia="en-US"/>
        </w:rPr>
        <w:t>И вот на этом сон как бы заканчивается»; «Сон закончился»; «Все».</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bCs/>
          <w:color w:val="auto"/>
          <w:sz w:val="28"/>
          <w:szCs w:val="28"/>
          <w:bdr w:val="none" w:sz="0" w:space="0" w:color="auto"/>
          <w:lang w:eastAsia="en-US"/>
        </w:rPr>
        <w:t xml:space="preserve">В большинстве рассказов о сновидениях рассказчик заканчивает свое повествование фразами: </w:t>
      </w:r>
      <w:r w:rsidRPr="003B1DCC">
        <w:rPr>
          <w:rFonts w:ascii="Times New Roman" w:hAnsi="Times New Roman" w:cs="Times New Roman"/>
          <w:bCs/>
          <w:i/>
          <w:color w:val="auto"/>
          <w:sz w:val="28"/>
          <w:szCs w:val="28"/>
          <w:bdr w:val="none" w:sz="0" w:space="0" w:color="auto"/>
          <w:lang w:eastAsia="en-US"/>
        </w:rPr>
        <w:t>«Я проснулся (-ась)»</w:t>
      </w:r>
      <w:r w:rsidRPr="003B1DCC">
        <w:rPr>
          <w:rFonts w:ascii="Times New Roman" w:hAnsi="Times New Roman" w:cs="Times New Roman"/>
          <w:bCs/>
          <w:color w:val="auto"/>
          <w:sz w:val="28"/>
          <w:szCs w:val="28"/>
          <w:bdr w:val="none" w:sz="0" w:space="0" w:color="auto"/>
          <w:lang w:eastAsia="en-US"/>
        </w:rPr>
        <w:t xml:space="preserve"> или </w:t>
      </w:r>
      <w:r w:rsidRPr="003B1DCC">
        <w:rPr>
          <w:rFonts w:ascii="Times New Roman" w:hAnsi="Times New Roman" w:cs="Times New Roman"/>
          <w:bCs/>
          <w:i/>
          <w:color w:val="auto"/>
          <w:sz w:val="28"/>
          <w:szCs w:val="28"/>
          <w:bdr w:val="none" w:sz="0" w:space="0" w:color="auto"/>
          <w:lang w:eastAsia="en-US"/>
        </w:rPr>
        <w:t>«Я просыпаюсь».</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 xml:space="preserve">Эпилог присутствует не во всех рассказах о сновидениях. Он проявляется в случаях вещих снов, в которых рассказчик сопоставляет увиденное во сне с жизненными фактами, произошедших с ним после: </w:t>
      </w:r>
      <w:r w:rsidRPr="003B1DCC">
        <w:rPr>
          <w:rFonts w:ascii="Times New Roman" w:hAnsi="Times New Roman" w:cs="Times New Roman"/>
          <w:i/>
          <w:color w:val="auto"/>
          <w:sz w:val="28"/>
          <w:szCs w:val="28"/>
          <w:bdr w:val="none" w:sz="0" w:space="0" w:color="auto"/>
          <w:lang w:eastAsia="en-US"/>
        </w:rPr>
        <w:t>«выпали все зубы и волосы, в скором времени я очень сильно заболела»</w:t>
      </w:r>
      <w:r w:rsidRPr="003B1DCC">
        <w:rPr>
          <w:rFonts w:ascii="Times New Roman" w:hAnsi="Times New Roman" w:cs="Times New Roman"/>
          <w:color w:val="auto"/>
          <w:sz w:val="28"/>
          <w:szCs w:val="28"/>
          <w:bdr w:val="none" w:sz="0" w:space="0" w:color="auto"/>
          <w:lang w:eastAsia="en-US"/>
        </w:rPr>
        <w:t xml:space="preserve">. И когда рассказчик высказывает свое отношение к собственному сну: </w:t>
      </w:r>
      <w:r w:rsidRPr="003B1DCC">
        <w:rPr>
          <w:rFonts w:ascii="Times New Roman" w:hAnsi="Times New Roman" w:cs="Times New Roman"/>
          <w:i/>
          <w:color w:val="auto"/>
          <w:sz w:val="28"/>
          <w:szCs w:val="28"/>
          <w:bdr w:val="none" w:sz="0" w:space="0" w:color="auto"/>
          <w:lang w:eastAsia="en-US"/>
        </w:rPr>
        <w:t>«Значения не пр</w:t>
      </w:r>
      <w:r w:rsidR="00DC3FBC">
        <w:rPr>
          <w:rFonts w:ascii="Times New Roman" w:hAnsi="Times New Roman" w:cs="Times New Roman"/>
          <w:i/>
          <w:color w:val="auto"/>
          <w:sz w:val="28"/>
          <w:szCs w:val="28"/>
          <w:bdr w:val="none" w:sz="0" w:space="0" w:color="auto"/>
          <w:lang w:eastAsia="en-US"/>
        </w:rPr>
        <w:t>и</w:t>
      </w:r>
      <w:r w:rsidRPr="003B1DCC">
        <w:rPr>
          <w:rFonts w:ascii="Times New Roman" w:hAnsi="Times New Roman" w:cs="Times New Roman"/>
          <w:i/>
          <w:color w:val="auto"/>
          <w:sz w:val="28"/>
          <w:szCs w:val="28"/>
          <w:bdr w:val="none" w:sz="0" w:space="0" w:color="auto"/>
          <w:lang w:eastAsia="en-US"/>
        </w:rPr>
        <w:t>даю и почти сразу забываю подробности, а впоследствии и то, что снилось»; «&lt;…&gt; потом с утра просыпаюсь и понимаю, что это бред полнейший», «Я понимаю, что это бред»</w:t>
      </w:r>
      <w:r w:rsidRPr="003B1DCC">
        <w:rPr>
          <w:rFonts w:ascii="Times New Roman" w:hAnsi="Times New Roman" w:cs="Times New Roman"/>
          <w:color w:val="auto"/>
          <w:sz w:val="28"/>
          <w:szCs w:val="28"/>
          <w:bdr w:val="none" w:sz="0" w:space="0" w:color="auto"/>
          <w:lang w:eastAsia="en-US"/>
        </w:rPr>
        <w:t>.</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 xml:space="preserve">Таким образом, юношеские рассказы о сновидениях обладают определенной структурой; коммуникативный сценарий включает несколько элементов, для каждого из которых характерны свои приёмы. </w:t>
      </w:r>
      <w:r w:rsidRPr="003B1DCC">
        <w:rPr>
          <w:rFonts w:ascii="Times New Roman" w:hAnsi="Times New Roman" w:cs="Times New Roman"/>
          <w:bCs/>
          <w:color w:val="auto"/>
          <w:sz w:val="28"/>
          <w:szCs w:val="28"/>
          <w:bdr w:val="none" w:sz="0" w:space="0" w:color="auto"/>
          <w:lang w:eastAsia="en-US"/>
        </w:rPr>
        <w:t>Рассказы о сновидениях отражают психическую деятельность, лежащую в основе речевой. Следовательно</w:t>
      </w:r>
      <w:r w:rsidR="006C2809">
        <w:rPr>
          <w:rFonts w:ascii="Times New Roman" w:hAnsi="Times New Roman" w:cs="Times New Roman"/>
          <w:bCs/>
          <w:color w:val="auto"/>
          <w:sz w:val="28"/>
          <w:szCs w:val="28"/>
          <w:bdr w:val="none" w:sz="0" w:space="0" w:color="auto"/>
          <w:lang w:eastAsia="en-US"/>
        </w:rPr>
        <w:t>,</w:t>
      </w:r>
      <w:r w:rsidRPr="003B1DCC">
        <w:rPr>
          <w:rFonts w:ascii="Times New Roman" w:hAnsi="Times New Roman" w:cs="Times New Roman"/>
          <w:bCs/>
          <w:color w:val="auto"/>
          <w:sz w:val="28"/>
          <w:szCs w:val="28"/>
          <w:bdr w:val="none" w:sz="0" w:space="0" w:color="auto"/>
          <w:lang w:eastAsia="en-US"/>
        </w:rPr>
        <w:t xml:space="preserve"> они представляют лингвистическую ценность для антропоцентрического языкознания.</w:t>
      </w:r>
    </w:p>
    <w:p w:rsidR="003B1DCC" w:rsidRPr="003B1DCC" w:rsidRDefault="003B1DCC" w:rsidP="006C2809">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СПИСОК ЛИТЕРАТУРЫ</w:t>
      </w:r>
    </w:p>
    <w:p w:rsidR="003B1DCC" w:rsidRPr="003B1DCC" w:rsidRDefault="003B1DCC"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1. Брунер Дж. Психология познания. За пределами непосредственной информации. М., 1977. 413 с.</w:t>
      </w:r>
    </w:p>
    <w:p w:rsidR="003B1DCC" w:rsidRPr="003B1DCC" w:rsidRDefault="003B1DCC" w:rsidP="006C2809">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2. Греймас А.-Ж. Структурн</w:t>
      </w:r>
      <w:r w:rsidR="00184772">
        <w:rPr>
          <w:rFonts w:ascii="Times New Roman" w:hAnsi="Times New Roman" w:cs="Times New Roman"/>
          <w:color w:val="auto"/>
          <w:sz w:val="28"/>
          <w:szCs w:val="28"/>
          <w:bdr w:val="none" w:sz="0" w:space="0" w:color="auto"/>
          <w:lang w:eastAsia="en-US"/>
        </w:rPr>
        <w:t xml:space="preserve">ая семантика: Поиск метода. М.: </w:t>
      </w:r>
      <w:r w:rsidRPr="003B1DCC">
        <w:rPr>
          <w:rFonts w:ascii="Times New Roman" w:hAnsi="Times New Roman" w:cs="Times New Roman"/>
          <w:color w:val="auto"/>
          <w:sz w:val="28"/>
          <w:szCs w:val="28"/>
          <w:bdr w:val="none" w:sz="0" w:space="0" w:color="auto"/>
          <w:lang w:eastAsia="en-US"/>
        </w:rPr>
        <w:t>Академический проект, 2004. 368 с.</w:t>
      </w:r>
    </w:p>
    <w:p w:rsidR="006C2809" w:rsidRDefault="003B1DCC" w:rsidP="006C2809">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3B1DCC">
        <w:rPr>
          <w:rFonts w:ascii="Times New Roman" w:hAnsi="Times New Roman" w:cs="Times New Roman"/>
          <w:color w:val="auto"/>
          <w:sz w:val="28"/>
          <w:szCs w:val="28"/>
          <w:bdr w:val="none" w:sz="0" w:space="0" w:color="auto"/>
          <w:lang w:eastAsia="en-US"/>
        </w:rPr>
        <w:t>3. Рассказы о сновидениях. Корпусное исследование устного русского дискурса / Ред. А.А. Кибрик, В. И. Подлесская. М.: Языки славянской культуры, 2009. 736 с.</w:t>
      </w:r>
    </w:p>
    <w:p w:rsidR="006C2809" w:rsidRDefault="006C2809">
      <w:pPr>
        <w:spacing w:after="0" w:line="240" w:lineRule="auto"/>
        <w:rPr>
          <w:rFonts w:ascii="Times New Roman" w:hAnsi="Times New Roman" w:cs="Times New Roman"/>
          <w:color w:val="auto"/>
          <w:sz w:val="28"/>
          <w:szCs w:val="28"/>
          <w:bdr w:val="none" w:sz="0" w:space="0" w:color="auto"/>
          <w:lang w:eastAsia="en-US"/>
        </w:rPr>
      </w:pPr>
      <w:r>
        <w:rPr>
          <w:rFonts w:ascii="Times New Roman" w:hAnsi="Times New Roman" w:cs="Times New Roman"/>
          <w:color w:val="auto"/>
          <w:sz w:val="28"/>
          <w:szCs w:val="28"/>
          <w:bdr w:val="none" w:sz="0" w:space="0" w:color="auto"/>
          <w:lang w:eastAsia="en-US"/>
        </w:rPr>
        <w:br w:type="page"/>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right"/>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УДК 81'322.4-044.377</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right"/>
        <w:rPr>
          <w:rFonts w:ascii="Times New Roman" w:eastAsia="SimSun" w:hAnsi="Times New Roman" w:cs="Times New Roman"/>
          <w:b/>
          <w:color w:val="auto"/>
          <w:sz w:val="28"/>
          <w:szCs w:val="28"/>
          <w:bdr w:val="none" w:sz="0" w:space="0" w:color="auto"/>
          <w:lang w:eastAsia="zh-CN"/>
        </w:rPr>
      </w:pPr>
      <w:bookmarkStart w:id="18" w:name="Толстикова"/>
      <w:r w:rsidRPr="0035465D">
        <w:rPr>
          <w:rFonts w:ascii="Times New Roman" w:eastAsia="SimSun" w:hAnsi="Times New Roman" w:cs="Times New Roman"/>
          <w:b/>
          <w:color w:val="auto"/>
          <w:sz w:val="28"/>
          <w:szCs w:val="28"/>
          <w:bdr w:val="none" w:sz="0" w:space="0" w:color="auto"/>
          <w:lang w:eastAsia="zh-CN"/>
        </w:rPr>
        <w:t>Толстикова</w:t>
      </w:r>
      <w:r>
        <w:rPr>
          <w:rFonts w:ascii="Times New Roman" w:eastAsia="SimSun" w:hAnsi="Times New Roman" w:cs="Times New Roman"/>
          <w:b/>
          <w:color w:val="auto"/>
          <w:sz w:val="28"/>
          <w:szCs w:val="28"/>
          <w:bdr w:val="none" w:sz="0" w:space="0" w:color="auto"/>
          <w:lang w:eastAsia="zh-CN"/>
        </w:rPr>
        <w:t xml:space="preserve"> Д.Р</w:t>
      </w:r>
      <w:r w:rsidRPr="0035465D">
        <w:rPr>
          <w:rStyle w:val="af0"/>
          <w:rFonts w:ascii="Times New Roman" w:eastAsia="SimSun" w:hAnsi="Times New Roman" w:cs="Times New Roman"/>
          <w:b/>
          <w:color w:val="auto"/>
          <w:sz w:val="28"/>
          <w:szCs w:val="28"/>
          <w:bdr w:val="none" w:sz="0" w:space="0" w:color="auto"/>
          <w:lang w:eastAsia="zh-CN"/>
        </w:rPr>
        <w:footnoteReference w:customMarkFollows="1" w:id="10"/>
        <w:sym w:font="Symbol" w:char="F0D7"/>
      </w:r>
      <w:r>
        <w:rPr>
          <w:rFonts w:ascii="Times New Roman" w:eastAsia="SimSun" w:hAnsi="Times New Roman" w:cs="Times New Roman"/>
          <w:b/>
          <w:color w:val="auto"/>
          <w:sz w:val="28"/>
          <w:szCs w:val="28"/>
          <w:bdr w:val="none" w:sz="0" w:space="0" w:color="auto"/>
          <w:lang w:eastAsia="zh-CN"/>
        </w:rPr>
        <w:t>.</w:t>
      </w:r>
    </w:p>
    <w:p w:rsidR="00624B38"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SimSun" w:hAnsi="Times New Roman" w:cs="Times New Roman"/>
          <w:b/>
          <w:color w:val="auto"/>
          <w:sz w:val="28"/>
          <w:szCs w:val="28"/>
          <w:bdr w:val="none" w:sz="0" w:space="0" w:color="auto"/>
          <w:lang w:eastAsia="zh-CN"/>
        </w:rPr>
      </w:pP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SimSun" w:hAnsi="Times New Roman" w:cs="Times New Roman"/>
          <w:b/>
          <w:color w:val="auto"/>
          <w:sz w:val="28"/>
          <w:szCs w:val="28"/>
          <w:bdr w:val="none" w:sz="0" w:space="0" w:color="auto"/>
          <w:lang w:eastAsia="zh-CN"/>
        </w:rPr>
      </w:pPr>
      <w:r w:rsidRPr="0035465D">
        <w:rPr>
          <w:rFonts w:ascii="Times New Roman" w:eastAsia="SimSun" w:hAnsi="Times New Roman" w:cs="Times New Roman"/>
          <w:b/>
          <w:color w:val="auto"/>
          <w:sz w:val="28"/>
          <w:szCs w:val="28"/>
          <w:bdr w:val="none" w:sz="0" w:space="0" w:color="auto"/>
          <w:lang w:eastAsia="zh-CN"/>
        </w:rPr>
        <w:t xml:space="preserve">ТИПОЛОГИЯ ОШИБОК МАШИННОГО ПЕРЕВОДА (НА МАТЕРИАЛЕ ПЕРЕВОДА ПРОИЗВЕДЕНИЙ ДЖ.Д. СЭЛИНДЖЕРА) </w:t>
      </w:r>
    </w:p>
    <w:bookmarkEnd w:id="18"/>
    <w:p w:rsidR="00624B38"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SimSun" w:hAnsi="Times New Roman" w:cs="Times New Roman"/>
          <w:i/>
          <w:color w:val="auto"/>
          <w:sz w:val="24"/>
          <w:szCs w:val="24"/>
          <w:bdr w:val="none" w:sz="0" w:space="0" w:color="auto"/>
          <w:lang w:eastAsia="zh-CN"/>
        </w:rPr>
      </w:pP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SimSun" w:hAnsi="Times New Roman" w:cs="Times New Roman"/>
          <w:i/>
          <w:sz w:val="24"/>
          <w:szCs w:val="24"/>
          <w:highlight w:val="yellow"/>
          <w:bdr w:val="none" w:sz="0" w:space="0" w:color="auto"/>
          <w:shd w:val="clear" w:color="auto" w:fill="FFFFFF"/>
          <w:lang w:eastAsia="zh-CN"/>
        </w:rPr>
      </w:pPr>
      <w:r w:rsidRPr="0035465D">
        <w:rPr>
          <w:rFonts w:ascii="Times New Roman" w:eastAsia="SimSun" w:hAnsi="Times New Roman" w:cs="Times New Roman"/>
          <w:i/>
          <w:color w:val="auto"/>
          <w:sz w:val="24"/>
          <w:szCs w:val="24"/>
          <w:bdr w:val="none" w:sz="0" w:space="0" w:color="auto"/>
          <w:lang w:eastAsia="zh-CN"/>
        </w:rPr>
        <w:t xml:space="preserve">Аннотация: Данная статья посвящена исследованию проблем эффективности современных систем машинного перевода, которые в настоящее время пользуются всё большей популярностью благодаря ускорению и автоматизации всего переводческого процесса. Исследование проводится в рамках перевода художественного текста, а именно на материале машинного перевода произведений Дж.Д. Сэлинджера. Автор анализирует типы ошибок, системно проявляющихся и превалирующих в машинном переводе, и </w:t>
      </w:r>
      <w:r w:rsidRPr="0035465D">
        <w:rPr>
          <w:rFonts w:ascii="Times New Roman" w:eastAsia="SimSun" w:hAnsi="Times New Roman" w:cs="Times New Roman"/>
          <w:i/>
          <w:sz w:val="24"/>
          <w:szCs w:val="24"/>
          <w:bdr w:val="none" w:sz="0" w:space="0" w:color="auto"/>
          <w:shd w:val="clear" w:color="auto" w:fill="FFFFFF"/>
          <w:lang w:eastAsia="zh-CN"/>
        </w:rPr>
        <w:t>приводит их классификацию.</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SimSun" w:hAnsi="Times New Roman" w:cs="Times New Roman"/>
          <w:i/>
          <w:color w:val="auto"/>
          <w:sz w:val="24"/>
          <w:szCs w:val="24"/>
          <w:bdr w:val="none" w:sz="0" w:space="0" w:color="auto"/>
          <w:lang w:eastAsia="zh-CN"/>
        </w:rPr>
      </w:pPr>
      <w:r w:rsidRPr="0035465D">
        <w:rPr>
          <w:rFonts w:ascii="Times New Roman" w:eastAsia="SimSun" w:hAnsi="Times New Roman" w:cs="Times New Roman"/>
          <w:i/>
          <w:color w:val="auto"/>
          <w:sz w:val="24"/>
          <w:szCs w:val="24"/>
          <w:bdr w:val="none" w:sz="0" w:space="0" w:color="auto"/>
          <w:lang w:eastAsia="zh-CN"/>
        </w:rPr>
        <w:t xml:space="preserve">Ключевые слова: машинный перевод, художественный текст, перевод Дж.Д. Сэлинджера, типология ошибок. </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SimSun" w:hAnsi="Times New Roman" w:cs="Times New Roman"/>
          <w:i/>
          <w:color w:val="auto"/>
          <w:sz w:val="24"/>
          <w:szCs w:val="24"/>
          <w:highlight w:val="yellow"/>
          <w:bdr w:val="none" w:sz="0" w:space="0" w:color="auto"/>
          <w:lang w:val="en-US" w:eastAsia="zh-CN"/>
        </w:rPr>
      </w:pPr>
      <w:r w:rsidRPr="0035465D">
        <w:rPr>
          <w:rFonts w:ascii="Times New Roman" w:eastAsia="SimSun" w:hAnsi="Times New Roman" w:cs="Times New Roman"/>
          <w:i/>
          <w:color w:val="auto"/>
          <w:sz w:val="24"/>
          <w:szCs w:val="24"/>
          <w:bdr w:val="none" w:sz="0" w:space="0" w:color="auto"/>
          <w:lang w:val="en-US" w:eastAsia="zh-CN"/>
        </w:rPr>
        <w:t>Abstract: The article is devoted to the problem of effectiveness of modern machine translation systems, which are currently becoming more and more favoured and well-known for expediting and automation of the translation process. The research is carried out within the literary translation on the materials of J.D. Salinger’s works. The article also provides the analysis of types of the errors that systematically appear and prevail in machine translation and presents their</w:t>
      </w:r>
      <w:r w:rsidRPr="0035465D">
        <w:rPr>
          <w:rFonts w:eastAsia="SimSun" w:cs="Times New Roman"/>
          <w:color w:val="auto"/>
          <w:bdr w:val="none" w:sz="0" w:space="0" w:color="auto"/>
          <w:lang w:val="en-US" w:eastAsia="zh-CN"/>
        </w:rPr>
        <w:t xml:space="preserve"> </w:t>
      </w:r>
      <w:r w:rsidRPr="0035465D">
        <w:rPr>
          <w:rFonts w:ascii="Times New Roman" w:eastAsia="SimSun" w:hAnsi="Times New Roman" w:cs="Times New Roman"/>
          <w:i/>
          <w:color w:val="auto"/>
          <w:sz w:val="24"/>
          <w:szCs w:val="24"/>
          <w:bdr w:val="none" w:sz="0" w:space="0" w:color="auto"/>
          <w:lang w:val="en-US" w:eastAsia="zh-CN"/>
        </w:rPr>
        <w:t>classification.</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SimSun" w:hAnsi="Times New Roman" w:cs="Times New Roman"/>
          <w:i/>
          <w:color w:val="auto"/>
          <w:sz w:val="24"/>
          <w:szCs w:val="24"/>
          <w:bdr w:val="none" w:sz="0" w:space="0" w:color="auto"/>
          <w:lang w:val="en-US" w:eastAsia="zh-CN"/>
        </w:rPr>
      </w:pPr>
      <w:r w:rsidRPr="0035465D">
        <w:rPr>
          <w:rFonts w:ascii="Times New Roman" w:eastAsia="SimSun" w:hAnsi="Times New Roman" w:cs="Times New Roman"/>
          <w:i/>
          <w:color w:val="auto"/>
          <w:sz w:val="24"/>
          <w:szCs w:val="24"/>
          <w:bdr w:val="none" w:sz="0" w:space="0" w:color="auto"/>
          <w:lang w:val="en-US" w:eastAsia="zh-CN"/>
        </w:rPr>
        <w:t>Keywords: machine translation,</w:t>
      </w:r>
      <w:r w:rsidRPr="0035465D">
        <w:rPr>
          <w:rFonts w:eastAsia="SimSun" w:cs="Times New Roman"/>
          <w:color w:val="auto"/>
          <w:bdr w:val="none" w:sz="0" w:space="0" w:color="auto"/>
          <w:lang w:val="en-US" w:eastAsia="zh-CN"/>
        </w:rPr>
        <w:t xml:space="preserve"> </w:t>
      </w:r>
      <w:r w:rsidRPr="0035465D">
        <w:rPr>
          <w:rFonts w:ascii="Times New Roman" w:eastAsia="SimSun" w:hAnsi="Times New Roman" w:cs="Times New Roman"/>
          <w:i/>
          <w:color w:val="auto"/>
          <w:sz w:val="24"/>
          <w:szCs w:val="24"/>
          <w:bdr w:val="none" w:sz="0" w:space="0" w:color="auto"/>
          <w:lang w:val="en-US" w:eastAsia="zh-CN"/>
        </w:rPr>
        <w:t xml:space="preserve">literary text, translation of J.D. Salinger, typology of errors. </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b/>
          <w:color w:val="auto"/>
          <w:sz w:val="28"/>
          <w:szCs w:val="28"/>
          <w:bdr w:val="none" w:sz="0" w:space="0" w:color="auto"/>
          <w:lang w:val="en-US" w:eastAsia="zh-CN"/>
        </w:rPr>
      </w:pP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Преодоление языкового барьера в процессе коммуникации, возникающего как следствие разнообразия существующих народов и</w:t>
      </w:r>
      <w:r w:rsidR="00987345">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eastAsia="zh-CN"/>
        </w:rPr>
        <w:t>используемых ими языков, всегда являлось актуальным и нерешенным до конца вопросом и</w:t>
      </w:r>
      <w:r w:rsidR="00987345">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eastAsia="zh-CN"/>
        </w:rPr>
        <w:t>остается таким до сих пор. Испокон веков данной проблемой всегда занимались переводчики, которые прилагали все свои усилия для наиболее адекватного и</w:t>
      </w:r>
      <w:r w:rsidR="00987345">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eastAsia="zh-CN"/>
        </w:rPr>
        <w:t xml:space="preserve">эквивалентного перевода. Развитие технологий за последние десятилетия привело к внедрению их в процесс перевода и, следовательно, к появлению нового вида – машинный перевод, исследование которого имеет особую актуальность в настоящее время. </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В данной работе под машинным переводом понимается «процесс перевода письменных текстов с одного естественного языка на другой с помощью специальной компьютерной программы» [Марчук, 1983: 15]. Данные компьютерные системы способствуют автоматизации процесса перевода, его оптимизированию и ускорению. Разработанные учеными, изначально они работали автономно, как самостоятельные программы, и только позже были интегрированы с сетью Интернет, например</w:t>
      </w:r>
      <w:r w:rsidR="00987345">
        <w:rPr>
          <w:rFonts w:ascii="Times New Roman" w:eastAsia="SimSun" w:hAnsi="Times New Roman" w:cs="Times New Roman"/>
          <w:color w:val="auto"/>
          <w:sz w:val="28"/>
          <w:szCs w:val="28"/>
          <w:bdr w:val="none" w:sz="0" w:space="0" w:color="auto"/>
          <w:lang w:eastAsia="zh-CN"/>
        </w:rPr>
        <w:t>,</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SYSTRAN</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PROMT</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Personal</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Translator</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Reverso</w:t>
      </w:r>
      <w:r w:rsidRPr="0035465D">
        <w:rPr>
          <w:rFonts w:ascii="Times New Roman" w:eastAsia="SimSun" w:hAnsi="Times New Roman" w:cs="Times New Roman"/>
          <w:color w:val="auto"/>
          <w:sz w:val="28"/>
          <w:szCs w:val="28"/>
          <w:bdr w:val="none" w:sz="0" w:space="0" w:color="auto"/>
          <w:lang w:eastAsia="zh-CN"/>
        </w:rPr>
        <w:t xml:space="preserve"> и другие. Как результат данного объединения, на сегодняшний день мы имее</w:t>
      </w:r>
      <w:r w:rsidR="00987345">
        <w:rPr>
          <w:rFonts w:ascii="Times New Roman" w:eastAsia="SimSun" w:hAnsi="Times New Roman" w:cs="Times New Roman"/>
          <w:color w:val="auto"/>
          <w:sz w:val="28"/>
          <w:szCs w:val="28"/>
          <w:bdr w:val="none" w:sz="0" w:space="0" w:color="auto"/>
          <w:lang w:eastAsia="zh-CN"/>
        </w:rPr>
        <w:t>м</w:t>
      </w:r>
      <w:r w:rsidRPr="0035465D">
        <w:rPr>
          <w:rFonts w:ascii="Times New Roman" w:eastAsia="SimSun" w:hAnsi="Times New Roman" w:cs="Times New Roman"/>
          <w:color w:val="auto"/>
          <w:sz w:val="28"/>
          <w:szCs w:val="28"/>
          <w:bdr w:val="none" w:sz="0" w:space="0" w:color="auto"/>
          <w:lang w:eastAsia="zh-CN"/>
        </w:rPr>
        <w:t xml:space="preserve"> возможность пользоваться сотнями электронных словарей и онлайн-переводчиков, которые обладают огромными базами данных, позволяющи</w:t>
      </w:r>
      <w:r w:rsidR="00987345">
        <w:rPr>
          <w:rFonts w:ascii="Times New Roman" w:eastAsia="SimSun" w:hAnsi="Times New Roman" w:cs="Times New Roman"/>
          <w:color w:val="auto"/>
          <w:sz w:val="28"/>
          <w:szCs w:val="28"/>
          <w:bdr w:val="none" w:sz="0" w:space="0" w:color="auto"/>
          <w:lang w:eastAsia="zh-CN"/>
        </w:rPr>
        <w:t>ми</w:t>
      </w:r>
      <w:r w:rsidRPr="0035465D">
        <w:rPr>
          <w:rFonts w:ascii="Times New Roman" w:eastAsia="SimSun" w:hAnsi="Times New Roman" w:cs="Times New Roman"/>
          <w:color w:val="auto"/>
          <w:sz w:val="28"/>
          <w:szCs w:val="28"/>
          <w:bdr w:val="none" w:sz="0" w:space="0" w:color="auto"/>
          <w:lang w:eastAsia="zh-CN"/>
        </w:rPr>
        <w:t xml:space="preserve"> осуществлять перевод всевозможных языковых пар.</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Однако компьютерные системы не могут не иметь определенные недостатки, поскольку в процессе машинного перевода отсутствует такой фактор, как языковая личность переводчика, способная анализировать текст, идентифицировать имеющиеся импликатуры и производить отбор переводческих трансформаций. Учеными выделяются следующие факторы, осложняющие процесс компьютерного перевода:</w:t>
      </w:r>
    </w:p>
    <w:p w:rsidR="00624B38" w:rsidRPr="0035465D" w:rsidRDefault="00624B38" w:rsidP="00BB1AC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языковая неоднозначность, как лексического, так и грамматического характера;</w:t>
      </w:r>
    </w:p>
    <w:p w:rsidR="00624B38" w:rsidRPr="0035465D" w:rsidRDefault="00624B38" w:rsidP="00BB1AC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наличие сложных синтаксических структур, которые могут значительно различаться в языке оригинала и перевода;</w:t>
      </w:r>
    </w:p>
    <w:p w:rsidR="00624B38" w:rsidRPr="0035465D" w:rsidRDefault="00624B38" w:rsidP="00BB1AC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различия в порядке слов в предложении;</w:t>
      </w:r>
    </w:p>
    <w:p w:rsidR="00624B38" w:rsidRPr="0035465D" w:rsidRDefault="00624B38" w:rsidP="00BB1AC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наличие анафорических связей в тексте;</w:t>
      </w:r>
    </w:p>
    <w:p w:rsidR="00624B38" w:rsidRPr="0035465D" w:rsidRDefault="00624B38" w:rsidP="00BB1AC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наличие идиом, смысл которых невозможно передавать посредством пословного перевода;</w:t>
      </w:r>
    </w:p>
    <w:p w:rsidR="00624B38" w:rsidRPr="0035465D" w:rsidRDefault="00624B38" w:rsidP="00BB1AC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наличие неологизмов;</w:t>
      </w:r>
    </w:p>
    <w:p w:rsidR="00624B38" w:rsidRPr="0035465D" w:rsidRDefault="00624B38" w:rsidP="00BB1AC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существование культурных различий языковых сообществ и т.</w:t>
      </w:r>
      <w:r w:rsidR="00987345">
        <w:rPr>
          <w:rFonts w:ascii="Times New Roman" w:eastAsia="SimSun" w:hAnsi="Times New Roman" w:cs="Times New Roman"/>
          <w:color w:val="auto"/>
          <w:sz w:val="28"/>
          <w:szCs w:val="28"/>
          <w:bdr w:val="none" w:sz="0" w:space="0" w:color="auto"/>
          <w:lang w:eastAsia="zh-CN"/>
        </w:rPr>
        <w:t> </w:t>
      </w:r>
      <w:r w:rsidRPr="0035465D">
        <w:rPr>
          <w:rFonts w:ascii="Times New Roman" w:eastAsia="SimSun" w:hAnsi="Times New Roman" w:cs="Times New Roman"/>
          <w:color w:val="auto"/>
          <w:sz w:val="28"/>
          <w:szCs w:val="28"/>
          <w:bdr w:val="none" w:sz="0" w:space="0" w:color="auto"/>
          <w:lang w:eastAsia="zh-CN"/>
        </w:rPr>
        <w:t>д. [Шевчук, 2013: 222].</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Наиболее ярко данные факторы находят своё отражение в художественном тексте, поскольку он всегда представляет собой словесное произведение, результат речетворческой деятельности автора, представляющий личную интерпретацию действительности посредством целенаправленно отобранных языковых средств, а также коммуникативно-направленное вербальное произведение, обладающее эстетической ценностью, выявляемой в процессе его восприятия [Бабенко, 2005: 148; Белянин, 2000: 8; Маслова, 2000: 8; Чернякова, 2008: 23]. Под переводом художественного текста понимается «вид оригинального художественного творчества, в процессе которого литературное произведение, существующее на одном языке, максимально полно воссоздается на другом языке его художественными средствами, становясь новым единством содержания и формы в условиях другого языка и другой этнокультуры, полноценным литературным произведением интерпретационного искусства; художественный перевод должен максимально соответствовать оригиналу по силе интеллектуального и эмоционального воздействия на читателя» [Модестов, 2006: 28]. Таким образом, из этого следует, что при воссоздании текста-оригинала на другом языке важным является сохранение идиостиля автора, прагматического воздействия на читателя и сохранения единства плана выражения с планом содержания, что кажется проблематичным для компьютерных систем.</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Для минимизации ошибок и достижения наиболее качественного машинного перевода учеными проводятся исследования в области оценки качества перевода и выделяются различные типологии ошибок, возникающих при использовании систем машинного перевода. Материалом нашего исследования были выбраны произведения «</w:t>
      </w:r>
      <w:r w:rsidRPr="0035465D">
        <w:rPr>
          <w:rFonts w:ascii="Times New Roman" w:eastAsia="SimSun" w:hAnsi="Times New Roman" w:cs="Times New Roman"/>
          <w:color w:val="auto"/>
          <w:sz w:val="28"/>
          <w:szCs w:val="28"/>
          <w:bdr w:val="none" w:sz="0" w:space="0" w:color="auto"/>
          <w:lang w:val="en-US" w:eastAsia="zh-CN"/>
        </w:rPr>
        <w:t>The</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Catcher</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in</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the</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Rye</w:t>
      </w:r>
      <w:r w:rsidRPr="0035465D">
        <w:rPr>
          <w:rFonts w:ascii="Times New Roman" w:eastAsia="SimSun" w:hAnsi="Times New Roman" w:cs="Times New Roman"/>
          <w:color w:val="auto"/>
          <w:sz w:val="28"/>
          <w:szCs w:val="28"/>
          <w:bdr w:val="none" w:sz="0" w:space="0" w:color="auto"/>
          <w:lang w:eastAsia="zh-CN"/>
        </w:rPr>
        <w:t>» и «</w:t>
      </w:r>
      <w:r w:rsidRPr="0035465D">
        <w:rPr>
          <w:rFonts w:ascii="Times New Roman" w:eastAsia="SimSun" w:hAnsi="Times New Roman" w:cs="Times New Roman"/>
          <w:color w:val="auto"/>
          <w:sz w:val="28"/>
          <w:szCs w:val="28"/>
          <w:bdr w:val="none" w:sz="0" w:space="0" w:color="auto"/>
          <w:lang w:val="en-US" w:eastAsia="zh-CN"/>
        </w:rPr>
        <w:t>Nine</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Stories</w:t>
      </w:r>
      <w:r w:rsidRPr="0035465D">
        <w:rPr>
          <w:rFonts w:ascii="Times New Roman" w:eastAsia="SimSun" w:hAnsi="Times New Roman" w:cs="Times New Roman"/>
          <w:color w:val="auto"/>
          <w:sz w:val="28"/>
          <w:szCs w:val="28"/>
          <w:bdr w:val="none" w:sz="0" w:space="0" w:color="auto"/>
          <w:lang w:eastAsia="zh-CN"/>
        </w:rPr>
        <w:t>» американского писателя Дж.Д. Сэлинджера, идиостиль которого известен обилием сниженной лексики. Особенностью языкового наполнения произведений писателя является не столько отклонение от</w:t>
      </w:r>
      <w:r w:rsidR="000A6FF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eastAsia="zh-CN"/>
        </w:rPr>
        <w:t>грамматических и синтаксических норм языка в речи главных героев, сколько употребление вульгаризмов, жаргонизмов, арготизмов, инвективной и просторечной лексики, что служит интересной основой для анализа. В</w:t>
      </w:r>
      <w:r w:rsidR="000A6FF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eastAsia="zh-CN"/>
        </w:rPr>
        <w:t xml:space="preserve">результате практического исследования были выявлены основные ошибки, которые можно объединить по следующим уровням: </w:t>
      </w:r>
    </w:p>
    <w:p w:rsidR="00624B38" w:rsidRPr="00632BB1" w:rsidRDefault="00624B38" w:rsidP="00632BB1">
      <w:pPr>
        <w:pStyle w:val="a9"/>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eastAsia="SimSun" w:hAnsi="Times New Roman" w:cs="Times New Roman"/>
          <w:color w:val="auto"/>
          <w:sz w:val="28"/>
          <w:bdr w:val="none" w:sz="0" w:space="0" w:color="auto"/>
          <w:lang w:eastAsia="zh-CN"/>
        </w:rPr>
      </w:pPr>
      <w:r w:rsidRPr="00632BB1">
        <w:rPr>
          <w:rFonts w:ascii="Times New Roman" w:eastAsia="SimSun" w:hAnsi="Times New Roman" w:cs="Times New Roman"/>
          <w:color w:val="auto"/>
          <w:sz w:val="28"/>
          <w:bdr w:val="none" w:sz="0" w:space="0" w:color="auto"/>
          <w:lang w:eastAsia="zh-CN"/>
        </w:rPr>
        <w:t>ошибки лексико-морфологического уровня;</w:t>
      </w:r>
    </w:p>
    <w:p w:rsidR="00624B38" w:rsidRPr="0035465D" w:rsidRDefault="00624B38" w:rsidP="00BB1ACE">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357"/>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ошибки уровня групп;</w:t>
      </w:r>
    </w:p>
    <w:p w:rsidR="00624B38" w:rsidRPr="0035465D" w:rsidRDefault="00624B38" w:rsidP="00BB1ACE">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357"/>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ошибки уровня предложений.</w:t>
      </w:r>
    </w:p>
    <w:p w:rsidR="00624B38" w:rsidRPr="0035465D" w:rsidRDefault="00632BB1"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Ошибки, возникающие на </w:t>
      </w:r>
      <w:r w:rsidR="00624B38" w:rsidRPr="0035465D">
        <w:rPr>
          <w:rFonts w:ascii="Times New Roman" w:eastAsia="SimSun" w:hAnsi="Times New Roman" w:cs="Times New Roman"/>
          <w:b/>
          <w:color w:val="auto"/>
          <w:sz w:val="28"/>
          <w:bdr w:val="none" w:sz="0" w:space="0" w:color="auto"/>
          <w:lang w:eastAsia="zh-CN"/>
        </w:rPr>
        <w:t>лексико-морфологическо</w:t>
      </w:r>
      <w:r>
        <w:rPr>
          <w:rFonts w:ascii="Times New Roman" w:eastAsia="SimSun" w:hAnsi="Times New Roman" w:cs="Times New Roman"/>
          <w:b/>
          <w:color w:val="auto"/>
          <w:sz w:val="28"/>
          <w:bdr w:val="none" w:sz="0" w:space="0" w:color="auto"/>
          <w:lang w:eastAsia="zh-CN"/>
        </w:rPr>
        <w:t>м</w:t>
      </w:r>
      <w:r w:rsidR="00624B38" w:rsidRPr="0035465D">
        <w:rPr>
          <w:rFonts w:ascii="Times New Roman" w:eastAsia="SimSun" w:hAnsi="Times New Roman" w:cs="Times New Roman"/>
          <w:b/>
          <w:color w:val="auto"/>
          <w:sz w:val="28"/>
          <w:bdr w:val="none" w:sz="0" w:space="0" w:color="auto"/>
          <w:lang w:eastAsia="zh-CN"/>
        </w:rPr>
        <w:t xml:space="preserve"> уровн</w:t>
      </w:r>
      <w:r>
        <w:rPr>
          <w:rFonts w:ascii="Times New Roman" w:eastAsia="SimSun" w:hAnsi="Times New Roman" w:cs="Times New Roman"/>
          <w:b/>
          <w:color w:val="auto"/>
          <w:sz w:val="28"/>
          <w:bdr w:val="none" w:sz="0" w:space="0" w:color="auto"/>
          <w:lang w:eastAsia="zh-CN"/>
        </w:rPr>
        <w:t>е</w:t>
      </w:r>
      <w:r w:rsidR="00624B38" w:rsidRPr="0035465D">
        <w:rPr>
          <w:rFonts w:ascii="Times New Roman" w:eastAsia="SimSun" w:hAnsi="Times New Roman" w:cs="Times New Roman"/>
          <w:color w:val="auto"/>
          <w:sz w:val="28"/>
          <w:bdr w:val="none" w:sz="0" w:space="0" w:color="auto"/>
          <w:lang w:eastAsia="zh-CN"/>
        </w:rPr>
        <w:t xml:space="preserve">, являются результатом неточного выбора лексических соответствий в словаре или отсутствия искомых лексем в заданных словарях СМП. Поскольку язык представляет собой сложную знаковую систему, репрезентирующую огромное число постоянно дополняющихся концептов и категорий, систему языковых единиц, обладающих множеством значений, небесспорно сложным становится для компьютерных систем учитывать все возможные интерпретации лексических единиц. К наиболее частым типам лексико-морфологических ошибок, выделяемых ученым, относятся неопознанные слова, многокомпонентные именные группы, омонимы, устойчивые словосочетания, композиты (иными словами дефисные сочетания), сложные слова с префиксами и лексика определенной предметной области.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6"/>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32BB1" w:rsidP="00632BB1">
            <w:pPr>
              <w:spacing w:after="0" w:line="360" w:lineRule="auto"/>
              <w:ind w:right="174"/>
              <w:contextualSpacing/>
              <w:jc w:val="both"/>
              <w:rPr>
                <w:rFonts w:ascii="Times New Roman" w:eastAsia="SimSun" w:hAnsi="Times New Roman" w:cs="Times New Roman"/>
                <w:i/>
                <w:color w:val="auto"/>
                <w:sz w:val="28"/>
                <w:szCs w:val="28"/>
              </w:rPr>
            </w:pPr>
            <w:r>
              <w:rPr>
                <w:rFonts w:ascii="Times New Roman" w:eastAsia="SimSun" w:hAnsi="Times New Roman" w:cs="Times New Roman"/>
                <w:i/>
                <w:color w:val="auto"/>
                <w:sz w:val="28"/>
                <w:szCs w:val="28"/>
                <w:lang w:val="en-US"/>
              </w:rPr>
              <w:t>“</w:t>
            </w:r>
            <w:r w:rsidR="00624B38" w:rsidRPr="0035465D">
              <w:rPr>
                <w:rFonts w:ascii="Times New Roman" w:eastAsia="SimSun" w:hAnsi="Times New Roman" w:cs="Times New Roman"/>
                <w:i/>
                <w:color w:val="auto"/>
                <w:sz w:val="28"/>
                <w:szCs w:val="28"/>
                <w:lang w:val="en-US"/>
              </w:rPr>
              <w:t>Sybil,</w:t>
            </w:r>
            <w:r>
              <w:rPr>
                <w:rFonts w:ascii="Times New Roman" w:eastAsia="SimSun" w:hAnsi="Times New Roman" w:cs="Times New Roman"/>
                <w:i/>
                <w:color w:val="auto"/>
                <w:sz w:val="28"/>
                <w:szCs w:val="28"/>
                <w:lang w:val="en-US"/>
              </w:rPr>
              <w:t>”</w:t>
            </w:r>
            <w:r w:rsidR="00624B38" w:rsidRPr="0035465D">
              <w:rPr>
                <w:rFonts w:ascii="Times New Roman" w:eastAsia="SimSun" w:hAnsi="Times New Roman" w:cs="Times New Roman"/>
                <w:i/>
                <w:color w:val="auto"/>
                <w:sz w:val="28"/>
                <w:szCs w:val="28"/>
                <w:lang w:val="en-US"/>
              </w:rPr>
              <w:t xml:space="preserve"> he said, </w:t>
            </w:r>
            <w:r>
              <w:rPr>
                <w:rFonts w:ascii="Times New Roman" w:eastAsia="SimSun" w:hAnsi="Times New Roman" w:cs="Times New Roman"/>
                <w:i/>
                <w:color w:val="auto"/>
                <w:sz w:val="28"/>
                <w:szCs w:val="28"/>
                <w:lang w:val="en-US"/>
              </w:rPr>
              <w:t>“</w:t>
            </w:r>
            <w:r w:rsidR="00624B38" w:rsidRPr="0035465D">
              <w:rPr>
                <w:rFonts w:ascii="Times New Roman" w:eastAsia="SimSun" w:hAnsi="Times New Roman" w:cs="Times New Roman"/>
                <w:i/>
                <w:color w:val="auto"/>
                <w:sz w:val="28"/>
                <w:szCs w:val="28"/>
                <w:lang w:val="en-US"/>
              </w:rPr>
              <w:t xml:space="preserve">I'll tell you what we'll do. We'll see if we can catch a </w:t>
            </w:r>
            <w:r w:rsidR="00624B38" w:rsidRPr="0035465D">
              <w:rPr>
                <w:rFonts w:ascii="Times New Roman" w:eastAsia="SimSun" w:hAnsi="Times New Roman" w:cs="Times New Roman"/>
                <w:b/>
                <w:i/>
                <w:color w:val="auto"/>
                <w:sz w:val="28"/>
                <w:szCs w:val="28"/>
                <w:lang w:val="en-US"/>
              </w:rPr>
              <w:t>bananafish</w:t>
            </w:r>
            <w:r w:rsidR="00624B38" w:rsidRPr="0035465D">
              <w:rPr>
                <w:rFonts w:ascii="Times New Roman" w:eastAsia="SimSun" w:hAnsi="Times New Roman" w:cs="Times New Roman"/>
                <w:i/>
                <w:color w:val="auto"/>
                <w:sz w:val="28"/>
                <w:szCs w:val="28"/>
                <w:lang w:val="en-US"/>
              </w:rPr>
              <w:t>.</w:t>
            </w:r>
            <w:r>
              <w:rPr>
                <w:rFonts w:ascii="Times New Roman" w:eastAsia="SimSun" w:hAnsi="Times New Roman" w:cs="Times New Roman"/>
                <w:i/>
                <w:color w:val="auto"/>
                <w:sz w:val="28"/>
                <w:szCs w:val="28"/>
                <w:lang w:val="en-US"/>
              </w:rPr>
              <w:t>”</w:t>
            </w:r>
            <w:r w:rsidR="00624B38" w:rsidRPr="0035465D">
              <w:rPr>
                <w:rFonts w:ascii="Times New Roman" w:eastAsia="SimSun" w:hAnsi="Times New Roman" w:cs="Times New Roman"/>
                <w:i/>
                <w:color w:val="auto"/>
                <w:sz w:val="28"/>
                <w:szCs w:val="28"/>
                <w:lang w:val="en-US"/>
              </w:rPr>
              <w:t xml:space="preserve"> </w:t>
            </w:r>
            <w:r w:rsidR="00624B38" w:rsidRPr="0035465D">
              <w:rPr>
                <w:rFonts w:ascii="Times New Roman" w:eastAsia="SimSun" w:hAnsi="Times New Roman" w:cs="Times New Roman"/>
                <w:color w:val="auto"/>
                <w:sz w:val="28"/>
                <w:szCs w:val="28"/>
              </w:rPr>
              <w:t>[Salinger, 2011: 17].</w:t>
            </w:r>
          </w:p>
        </w:tc>
        <w:tc>
          <w:tcPr>
            <w:tcW w:w="4785" w:type="dxa"/>
          </w:tcPr>
          <w:p w:rsidR="00624B38" w:rsidRPr="0035465D" w:rsidRDefault="00624B38" w:rsidP="009A4237">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«Сибил,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сказал он,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я скажу тебе, что мы будем делать. Мы увидим, можем ли мы поймать </w:t>
            </w:r>
            <w:r w:rsidRPr="0035465D">
              <w:rPr>
                <w:rFonts w:ascii="Times New Roman" w:eastAsia="SimSun" w:hAnsi="Times New Roman" w:cs="Times New Roman"/>
                <w:b/>
                <w:i/>
                <w:color w:val="auto"/>
                <w:sz w:val="28"/>
                <w:szCs w:val="28"/>
              </w:rPr>
              <w:t>бананафиша</w:t>
            </w:r>
            <w:r w:rsidRPr="0035465D">
              <w:rPr>
                <w:rFonts w:ascii="Times New Roman" w:eastAsia="SimSun" w:hAnsi="Times New Roman" w:cs="Times New Roman"/>
                <w:i/>
                <w:color w:val="auto"/>
                <w:sz w:val="28"/>
                <w:szCs w:val="28"/>
              </w:rPr>
              <w:t>».</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Данная ситуация иллюстрирует пример неопознанного слова, а именно неспособности логически домыслить подразумеваемое автором значение в слове </w:t>
      </w:r>
      <w:r w:rsidRPr="0035465D">
        <w:rPr>
          <w:rFonts w:ascii="Times New Roman" w:eastAsia="SimSun" w:hAnsi="Times New Roman" w:cs="Times New Roman"/>
          <w:i/>
          <w:color w:val="auto"/>
          <w:sz w:val="28"/>
          <w:szCs w:val="28"/>
          <w:bdr w:val="none" w:sz="0" w:space="0" w:color="auto"/>
          <w:lang w:val="en-US" w:eastAsia="zh-CN"/>
        </w:rPr>
        <w:t>bananafish</w:t>
      </w:r>
      <w:r w:rsidRPr="0035465D">
        <w:rPr>
          <w:rFonts w:ascii="Times New Roman" w:eastAsia="SimSun" w:hAnsi="Times New Roman" w:cs="Times New Roman"/>
          <w:color w:val="auto"/>
          <w:sz w:val="28"/>
          <w:szCs w:val="28"/>
          <w:bdr w:val="none" w:sz="0" w:space="0" w:color="auto"/>
          <w:lang w:eastAsia="zh-CN"/>
        </w:rPr>
        <w:t xml:space="preserve"> и более корректно, в форме присущей прилагательному в русском языке, перевести его. Согласно рассказу «Хорошо ловится рыбка-бананка», под упомянутым видом подразумевается банановая рыба, которая заплывает в пещеру и там ест бананы. Поскольку на данный момент компьютерной системе не присущ искусственный интеллект, она не способна осуществить анализ полностью всего текста и, исходя из этого, выбрать подходящую лексему. Однако </w:t>
      </w:r>
      <w:r w:rsidRPr="0035465D">
        <w:rPr>
          <w:rFonts w:ascii="Times New Roman" w:eastAsia="SimSun" w:hAnsi="Times New Roman" w:cs="Times New Roman"/>
          <w:color w:val="auto"/>
          <w:sz w:val="28"/>
          <w:szCs w:val="28"/>
          <w:bdr w:val="none" w:sz="0" w:space="0" w:color="auto"/>
          <w:lang w:val="en-US" w:eastAsia="zh-CN"/>
        </w:rPr>
        <w:t>Google</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Translate</w:t>
      </w:r>
      <w:r w:rsidRPr="0035465D">
        <w:rPr>
          <w:rFonts w:ascii="Times New Roman" w:eastAsia="SimSun" w:hAnsi="Times New Roman" w:cs="Times New Roman"/>
          <w:color w:val="auto"/>
          <w:sz w:val="28"/>
          <w:szCs w:val="28"/>
          <w:bdr w:val="none" w:sz="0" w:space="0" w:color="auto"/>
          <w:lang w:eastAsia="zh-CN"/>
        </w:rPr>
        <w:t xml:space="preserve"> не оставляет слово в его оригинальном виде и использует</w:t>
      </w:r>
      <w:r w:rsidRPr="0035465D">
        <w:rPr>
          <w:rFonts w:ascii="Times New Roman" w:eastAsia="SimSun" w:hAnsi="Times New Roman" w:cs="Times New Roman"/>
          <w:color w:val="auto"/>
          <w:sz w:val="28"/>
          <w:bdr w:val="none" w:sz="0" w:space="0" w:color="auto"/>
          <w:lang w:eastAsia="zh-CN"/>
        </w:rPr>
        <w:t xml:space="preserve"> такую переводческую трансформацию, как транскрибирование.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691"/>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9A4237">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9A4237" w:rsidP="009A4237">
            <w:pPr>
              <w:spacing w:after="0" w:line="360" w:lineRule="auto"/>
              <w:ind w:right="174"/>
              <w:contextualSpacing/>
              <w:jc w:val="both"/>
              <w:rPr>
                <w:rFonts w:ascii="Times New Roman" w:eastAsia="SimSun" w:hAnsi="Times New Roman" w:cs="Times New Roman"/>
                <w:i/>
                <w:color w:val="auto"/>
                <w:sz w:val="28"/>
                <w:szCs w:val="28"/>
                <w:highlight w:val="yellow"/>
              </w:rPr>
            </w:pPr>
            <w:r>
              <w:rPr>
                <w:rFonts w:ascii="Times New Roman" w:eastAsia="SimSun" w:hAnsi="Times New Roman" w:cs="Times New Roman"/>
                <w:i/>
                <w:iCs/>
                <w:color w:val="auto"/>
                <w:sz w:val="28"/>
                <w:szCs w:val="28"/>
              </w:rPr>
              <w:t>«</w:t>
            </w:r>
            <w:r w:rsidR="00624B38" w:rsidRPr="0035465D">
              <w:rPr>
                <w:rFonts w:ascii="Times New Roman" w:eastAsia="SimSun" w:hAnsi="Times New Roman" w:cs="Times New Roman"/>
                <w:i/>
                <w:iCs/>
                <w:color w:val="auto"/>
                <w:sz w:val="28"/>
                <w:szCs w:val="28"/>
              </w:rPr>
              <w:t xml:space="preserve">Сибил, </w:t>
            </w:r>
            <w:r>
              <w:rPr>
                <w:rFonts w:ascii="Times New Roman" w:eastAsia="SimSun" w:hAnsi="Times New Roman" w:cs="Times New Roman"/>
                <w:i/>
                <w:iCs/>
                <w:color w:val="auto"/>
                <w:sz w:val="28"/>
                <w:szCs w:val="28"/>
              </w:rPr>
              <w:t xml:space="preserve">– </w:t>
            </w:r>
            <w:r w:rsidR="00624B38" w:rsidRPr="0035465D">
              <w:rPr>
                <w:rFonts w:ascii="Times New Roman" w:eastAsia="SimSun" w:hAnsi="Times New Roman" w:cs="Times New Roman"/>
                <w:i/>
                <w:iCs/>
                <w:color w:val="auto"/>
                <w:sz w:val="28"/>
                <w:szCs w:val="28"/>
              </w:rPr>
              <w:t xml:space="preserve">он сказал, </w:t>
            </w:r>
            <w:r>
              <w:rPr>
                <w:rFonts w:ascii="Times New Roman" w:eastAsia="SimSun" w:hAnsi="Times New Roman" w:cs="Times New Roman"/>
                <w:i/>
                <w:iCs/>
                <w:color w:val="auto"/>
                <w:sz w:val="28"/>
                <w:szCs w:val="28"/>
              </w:rPr>
              <w:t xml:space="preserve">– </w:t>
            </w:r>
            <w:r w:rsidR="00624B38" w:rsidRPr="0035465D">
              <w:rPr>
                <w:rFonts w:ascii="Times New Roman" w:eastAsia="SimSun" w:hAnsi="Times New Roman" w:cs="Times New Roman"/>
                <w:i/>
                <w:iCs/>
                <w:color w:val="auto"/>
                <w:sz w:val="28"/>
                <w:szCs w:val="28"/>
              </w:rPr>
              <w:t xml:space="preserve">скажу я Вам, что мы сделаем. Мы будем видеть, можем ли мы поймать </w:t>
            </w:r>
            <w:r w:rsidR="00624B38" w:rsidRPr="0035465D">
              <w:rPr>
                <w:rFonts w:ascii="Times New Roman" w:eastAsia="SimSun" w:hAnsi="Times New Roman" w:cs="Times New Roman"/>
                <w:b/>
                <w:bCs/>
                <w:i/>
                <w:iCs/>
                <w:color w:val="auto"/>
                <w:sz w:val="28"/>
                <w:szCs w:val="28"/>
              </w:rPr>
              <w:t>bananafish</w:t>
            </w:r>
            <w:r>
              <w:rPr>
                <w:rFonts w:ascii="Times New Roman" w:eastAsia="SimSun" w:hAnsi="Times New Roman" w:cs="Times New Roman"/>
                <w:b/>
                <w:bCs/>
                <w:i/>
                <w:iCs/>
                <w:color w:val="auto"/>
                <w:sz w:val="28"/>
                <w:szCs w:val="28"/>
              </w:rPr>
              <w:t>»</w:t>
            </w:r>
            <w:r w:rsidR="00624B38" w:rsidRPr="0035465D">
              <w:rPr>
                <w:rFonts w:ascii="Times New Roman" w:eastAsia="SimSun" w:hAnsi="Times New Roman" w:cs="Times New Roman"/>
                <w:i/>
                <w:iCs/>
                <w:color w:val="auto"/>
                <w:sz w:val="28"/>
                <w:szCs w:val="28"/>
              </w:rPr>
              <w:t>.</w:t>
            </w:r>
            <w:r w:rsidR="00624B38" w:rsidRPr="0035465D">
              <w:rPr>
                <w:rFonts w:ascii="Times New Roman" w:eastAsia="SimSun" w:hAnsi="Times New Roman" w:cs="Times New Roman"/>
                <w:i/>
                <w:color w:val="auto"/>
                <w:sz w:val="28"/>
                <w:szCs w:val="28"/>
              </w:rPr>
              <w:t xml:space="preserve"> </w:t>
            </w:r>
          </w:p>
        </w:tc>
        <w:tc>
          <w:tcPr>
            <w:tcW w:w="4785" w:type="dxa"/>
          </w:tcPr>
          <w:p w:rsidR="00624B38" w:rsidRPr="0035465D" w:rsidRDefault="009A4237" w:rsidP="009A4237">
            <w:pPr>
              <w:spacing w:after="0" w:line="360" w:lineRule="auto"/>
              <w:contextualSpacing/>
              <w:jc w:val="both"/>
              <w:rPr>
                <w:rFonts w:ascii="Times New Roman" w:eastAsia="SimSun" w:hAnsi="Times New Roman" w:cs="Times New Roman"/>
                <w:i/>
                <w:color w:val="auto"/>
                <w:sz w:val="28"/>
                <w:szCs w:val="28"/>
              </w:rPr>
            </w:pPr>
            <w:r>
              <w:rPr>
                <w:rFonts w:ascii="Times New Roman" w:eastAsia="SimSun" w:hAnsi="Times New Roman" w:cs="Times New Roman"/>
                <w:i/>
                <w:iCs/>
                <w:color w:val="auto"/>
                <w:sz w:val="28"/>
                <w:szCs w:val="28"/>
              </w:rPr>
              <w:t>«</w:t>
            </w:r>
            <w:r w:rsidR="00624B38" w:rsidRPr="0035465D">
              <w:rPr>
                <w:rFonts w:ascii="Times New Roman" w:eastAsia="SimSun" w:hAnsi="Times New Roman" w:cs="Times New Roman"/>
                <w:i/>
                <w:iCs/>
                <w:color w:val="auto"/>
                <w:sz w:val="28"/>
                <w:szCs w:val="28"/>
              </w:rPr>
              <w:t xml:space="preserve">Сибил, </w:t>
            </w:r>
            <w:r w:rsidRPr="009A4237">
              <w:rPr>
                <w:rFonts w:ascii="Times New Roman" w:eastAsia="SimSun" w:hAnsi="Times New Roman" w:cs="Times New Roman"/>
                <w:i/>
                <w:iCs/>
                <w:color w:val="auto"/>
                <w:sz w:val="28"/>
                <w:szCs w:val="28"/>
              </w:rPr>
              <w:t>–</w:t>
            </w:r>
            <w:r w:rsidR="00624B38" w:rsidRPr="0035465D">
              <w:rPr>
                <w:rFonts w:ascii="Times New Roman" w:eastAsia="SimSun" w:hAnsi="Times New Roman" w:cs="Times New Roman"/>
                <w:i/>
                <w:iCs/>
                <w:color w:val="auto"/>
                <w:sz w:val="28"/>
                <w:szCs w:val="28"/>
              </w:rPr>
              <w:t xml:space="preserve"> сказал он, </w:t>
            </w:r>
            <w:r w:rsidRPr="009A4237">
              <w:rPr>
                <w:rFonts w:ascii="Times New Roman" w:eastAsia="SimSun" w:hAnsi="Times New Roman" w:cs="Times New Roman"/>
                <w:i/>
                <w:iCs/>
                <w:color w:val="auto"/>
                <w:sz w:val="28"/>
                <w:szCs w:val="28"/>
              </w:rPr>
              <w:t>–</w:t>
            </w:r>
            <w:r w:rsidR="00624B38" w:rsidRPr="0035465D">
              <w:rPr>
                <w:rFonts w:ascii="Times New Roman" w:eastAsia="SimSun" w:hAnsi="Times New Roman" w:cs="Times New Roman"/>
                <w:i/>
                <w:iCs/>
                <w:color w:val="auto"/>
                <w:sz w:val="28"/>
                <w:szCs w:val="28"/>
              </w:rPr>
              <w:t xml:space="preserve"> я скажу тебе, что мы будем делать. Посмотрим, сможем ли мы поймать </w:t>
            </w:r>
            <w:r w:rsidR="00624B38" w:rsidRPr="0035465D">
              <w:rPr>
                <w:rFonts w:ascii="Times New Roman" w:eastAsia="SimSun" w:hAnsi="Times New Roman" w:cs="Times New Roman"/>
                <w:b/>
                <w:bCs/>
                <w:i/>
                <w:iCs/>
                <w:color w:val="auto"/>
                <w:sz w:val="28"/>
                <w:szCs w:val="28"/>
              </w:rPr>
              <w:t>бананафиш</w:t>
            </w:r>
            <w:r>
              <w:rPr>
                <w:rFonts w:ascii="Times New Roman" w:eastAsia="SimSun" w:hAnsi="Times New Roman" w:cs="Times New Roman"/>
                <w:b/>
                <w:bCs/>
                <w:i/>
                <w:iCs/>
                <w:color w:val="auto"/>
                <w:sz w:val="28"/>
                <w:szCs w:val="28"/>
              </w:rPr>
              <w:t>»</w:t>
            </w:r>
            <w:r w:rsidR="00624B38" w:rsidRPr="0035465D">
              <w:rPr>
                <w:rFonts w:ascii="Times New Roman" w:eastAsia="SimSun" w:hAnsi="Times New Roman" w:cs="Times New Roman"/>
                <w:i/>
                <w:iCs/>
                <w:color w:val="auto"/>
                <w:sz w:val="28"/>
                <w:szCs w:val="28"/>
              </w:rPr>
              <w:t>.</w:t>
            </w:r>
            <w:r w:rsidR="00624B38" w:rsidRPr="0035465D">
              <w:rPr>
                <w:rFonts w:ascii="Times New Roman" w:eastAsia="SimSun" w:hAnsi="Times New Roman" w:cs="Times New Roman"/>
                <w:i/>
                <w:color w:val="auto"/>
                <w:sz w:val="28"/>
                <w:szCs w:val="28"/>
              </w:rPr>
              <w:t xml:space="preserve"> </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Как мы видим из примеров выше, Яндекс.Переводчик также прибегает к транскрибированию лексемы </w:t>
      </w:r>
      <w:r w:rsidRPr="0035465D">
        <w:rPr>
          <w:rFonts w:ascii="Times New Roman" w:eastAsia="SimSun" w:hAnsi="Times New Roman" w:cs="Times New Roman"/>
          <w:i/>
          <w:color w:val="auto"/>
          <w:sz w:val="28"/>
          <w:szCs w:val="28"/>
          <w:bdr w:val="none" w:sz="0" w:space="0" w:color="auto"/>
          <w:lang w:val="en-US" w:eastAsia="zh-CN"/>
        </w:rPr>
        <w:t>bananafish</w:t>
      </w:r>
      <w:r w:rsidRPr="0035465D">
        <w:rPr>
          <w:rFonts w:ascii="Times New Roman" w:eastAsia="SimSun" w:hAnsi="Times New Roman" w:cs="Times New Roman"/>
          <w:color w:val="auto"/>
          <w:sz w:val="28"/>
          <w:szCs w:val="28"/>
          <w:bdr w:val="none" w:sz="0" w:space="0" w:color="auto"/>
          <w:lang w:eastAsia="zh-CN"/>
        </w:rPr>
        <w:t xml:space="preserve">, однако не считает нужным изменить слово по грамматической категории, поставить его в родительный падеж, что требуется правилами русского языка. Переводчик </w:t>
      </w:r>
      <w:r w:rsidRPr="0035465D">
        <w:rPr>
          <w:rFonts w:ascii="Times New Roman" w:eastAsia="SimSun" w:hAnsi="Times New Roman" w:cs="Times New Roman"/>
          <w:color w:val="auto"/>
          <w:sz w:val="28"/>
          <w:szCs w:val="28"/>
          <w:bdr w:val="none" w:sz="0" w:space="0" w:color="auto"/>
          <w:lang w:val="en-US" w:eastAsia="zh-CN"/>
        </w:rPr>
        <w:t>PROMT</w:t>
      </w:r>
      <w:r w:rsidRPr="0035465D">
        <w:rPr>
          <w:rFonts w:ascii="Times New Roman" w:eastAsia="SimSun" w:hAnsi="Times New Roman" w:cs="Times New Roman"/>
          <w:color w:val="auto"/>
          <w:sz w:val="28"/>
          <w:szCs w:val="28"/>
          <w:bdr w:val="none" w:sz="0" w:space="0" w:color="auto"/>
          <w:lang w:eastAsia="zh-CN"/>
        </w:rPr>
        <w:t xml:space="preserve"> оставляет данное слово на языке оригинала. Мы можем предположить, что такой выбор обусловлен тем, что система отнесла </w:t>
      </w:r>
      <w:r w:rsidRPr="0035465D">
        <w:rPr>
          <w:rFonts w:ascii="Times New Roman" w:eastAsia="SimSun" w:hAnsi="Times New Roman" w:cs="Times New Roman"/>
          <w:i/>
          <w:color w:val="auto"/>
          <w:sz w:val="28"/>
          <w:szCs w:val="28"/>
          <w:bdr w:val="none" w:sz="0" w:space="0" w:color="auto"/>
          <w:lang w:val="en-US" w:eastAsia="zh-CN"/>
        </w:rPr>
        <w:t>bananafish</w:t>
      </w:r>
      <w:r w:rsidRPr="0035465D">
        <w:rPr>
          <w:rFonts w:ascii="Times New Roman" w:eastAsia="SimSun" w:hAnsi="Times New Roman" w:cs="Times New Roman"/>
          <w:color w:val="auto"/>
          <w:sz w:val="28"/>
          <w:szCs w:val="28"/>
          <w:bdr w:val="none" w:sz="0" w:space="0" w:color="auto"/>
          <w:lang w:eastAsia="zh-CN"/>
        </w:rPr>
        <w:t xml:space="preserve"> к имени собственному, что не всегда требует применения транскрибирования или транслитерации при переводе.</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94"/>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lang w:val="en-US"/>
              </w:rPr>
            </w:pPr>
            <w:r w:rsidRPr="0035465D">
              <w:rPr>
                <w:rFonts w:ascii="Times New Roman" w:eastAsia="SimSun" w:hAnsi="Times New Roman" w:cs="Times New Roman"/>
                <w:i/>
                <w:color w:val="auto"/>
                <w:sz w:val="28"/>
                <w:szCs w:val="28"/>
                <w:lang w:val="en-US"/>
              </w:rPr>
              <w:t xml:space="preserve">I said I had just left my small estate in the South of France, following the death of my wife, to come to America to stay </w:t>
            </w:r>
            <w:r w:rsidR="009A4237">
              <w:rPr>
                <w:rFonts w:ascii="Times New Roman" w:eastAsia="SimSun" w:hAnsi="Times New Roman" w:cs="Times New Roman"/>
                <w:i/>
                <w:color w:val="auto"/>
                <w:sz w:val="28"/>
                <w:szCs w:val="28"/>
                <w:lang w:val="en-US"/>
              </w:rPr>
              <w:t>–</w:t>
            </w:r>
            <w:r w:rsidRPr="0035465D">
              <w:rPr>
                <w:rFonts w:ascii="Times New Roman" w:eastAsia="SimSun" w:hAnsi="Times New Roman" w:cs="Times New Roman"/>
                <w:i/>
                <w:color w:val="auto"/>
                <w:sz w:val="28"/>
                <w:szCs w:val="28"/>
                <w:lang w:val="en-US"/>
              </w:rPr>
              <w:t xml:space="preserve"> temporarily, I made it clear </w:t>
            </w:r>
            <w:r w:rsidR="009A4237">
              <w:rPr>
                <w:rFonts w:ascii="Times New Roman" w:eastAsia="SimSun" w:hAnsi="Times New Roman" w:cs="Times New Roman"/>
                <w:i/>
                <w:color w:val="auto"/>
                <w:sz w:val="28"/>
                <w:szCs w:val="28"/>
                <w:lang w:val="en-US"/>
              </w:rPr>
              <w:t>–</w:t>
            </w:r>
            <w:r w:rsidRPr="0035465D">
              <w:rPr>
                <w:rFonts w:ascii="Times New Roman" w:eastAsia="SimSun" w:hAnsi="Times New Roman" w:cs="Times New Roman"/>
                <w:i/>
                <w:color w:val="auto"/>
                <w:sz w:val="28"/>
                <w:szCs w:val="28"/>
                <w:lang w:val="en-US"/>
              </w:rPr>
              <w:t xml:space="preserve"> with an </w:t>
            </w:r>
            <w:r w:rsidRPr="0035465D">
              <w:rPr>
                <w:rFonts w:ascii="Times New Roman" w:eastAsia="SimSun" w:hAnsi="Times New Roman" w:cs="Times New Roman"/>
                <w:b/>
                <w:i/>
                <w:color w:val="auto"/>
                <w:sz w:val="28"/>
                <w:szCs w:val="28"/>
                <w:lang w:val="en-US"/>
              </w:rPr>
              <w:t>invalid relative</w:t>
            </w:r>
            <w:r w:rsidRPr="0035465D">
              <w:rPr>
                <w:rFonts w:ascii="Times New Roman" w:eastAsia="SimSun" w:hAnsi="Times New Roman" w:cs="Times New Roman"/>
                <w:i/>
                <w:color w:val="auto"/>
                <w:sz w:val="28"/>
                <w:szCs w:val="28"/>
                <w:lang w:val="en-US"/>
              </w:rPr>
              <w:t xml:space="preserve"> </w:t>
            </w:r>
            <w:r w:rsidRPr="0035465D">
              <w:rPr>
                <w:rFonts w:ascii="Times New Roman" w:eastAsia="SimSun" w:hAnsi="Times New Roman" w:cs="Times New Roman"/>
                <w:color w:val="auto"/>
                <w:sz w:val="28"/>
                <w:szCs w:val="28"/>
                <w:lang w:val="en-US"/>
              </w:rPr>
              <w:t>[Salinger, 2011: 183].</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Я сказал, что только что покинул свое маленькое поместье на юге Франции, после смерти моей жены, приехать в Америку, чтобы остаться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временно, я ясно дал понять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с </w:t>
            </w:r>
            <w:r w:rsidRPr="0035465D">
              <w:rPr>
                <w:rFonts w:ascii="Times New Roman" w:eastAsia="SimSun" w:hAnsi="Times New Roman" w:cs="Times New Roman"/>
                <w:b/>
                <w:i/>
                <w:color w:val="auto"/>
                <w:sz w:val="28"/>
                <w:szCs w:val="28"/>
              </w:rPr>
              <w:t>недействительным</w:t>
            </w:r>
            <w:r w:rsidRPr="0035465D">
              <w:rPr>
                <w:rFonts w:ascii="Times New Roman" w:eastAsia="SimSun" w:hAnsi="Times New Roman" w:cs="Times New Roman"/>
                <w:i/>
                <w:color w:val="auto"/>
                <w:sz w:val="28"/>
                <w:szCs w:val="28"/>
              </w:rPr>
              <w:t xml:space="preserve"> </w:t>
            </w:r>
            <w:r w:rsidRPr="0035465D">
              <w:rPr>
                <w:rFonts w:ascii="Times New Roman" w:eastAsia="SimSun" w:hAnsi="Times New Roman" w:cs="Times New Roman"/>
                <w:b/>
                <w:i/>
                <w:color w:val="auto"/>
                <w:sz w:val="28"/>
                <w:szCs w:val="28"/>
              </w:rPr>
              <w:t>родственником</w:t>
            </w:r>
            <w:r w:rsidRPr="0035465D">
              <w:rPr>
                <w:rFonts w:ascii="Times New Roman" w:eastAsia="SimSun" w:hAnsi="Times New Roman" w:cs="Times New Roman"/>
                <w:i/>
                <w:color w:val="auto"/>
                <w:sz w:val="28"/>
                <w:szCs w:val="28"/>
              </w:rPr>
              <w:t>.</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В настоящем примере представлена ошибка, заключающаяся в нераспознанном устойчивом словосочетании в русском языке. Согласно словарю Мультитран, прилагательное </w:t>
      </w:r>
      <w:r w:rsidRPr="0035465D">
        <w:rPr>
          <w:rFonts w:ascii="Times New Roman" w:eastAsia="SimSun" w:hAnsi="Times New Roman" w:cs="Times New Roman"/>
          <w:i/>
          <w:color w:val="auto"/>
          <w:sz w:val="28"/>
          <w:bdr w:val="none" w:sz="0" w:space="0" w:color="auto"/>
          <w:lang w:val="en-US" w:eastAsia="zh-CN"/>
        </w:rPr>
        <w:t>invalid</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 xml:space="preserve">имеет следующие значения: «больной», «болезненный», «нетрудоспособный», «неполноценный» и т.п. Если посмотреть на однокоренные слова, а именно на идентичное по форме существительное </w:t>
      </w:r>
      <w:r w:rsidRPr="0035465D">
        <w:rPr>
          <w:rFonts w:ascii="Times New Roman" w:eastAsia="SimSun" w:hAnsi="Times New Roman" w:cs="Times New Roman"/>
          <w:i/>
          <w:color w:val="auto"/>
          <w:sz w:val="28"/>
          <w:bdr w:val="none" w:sz="0" w:space="0" w:color="auto"/>
          <w:lang w:val="en-US" w:eastAsia="zh-CN"/>
        </w:rPr>
        <w:t>invalid</w:t>
      </w:r>
      <w:r w:rsidRPr="0035465D">
        <w:rPr>
          <w:rFonts w:ascii="Times New Roman" w:eastAsia="SimSun" w:hAnsi="Times New Roman" w:cs="Times New Roman"/>
          <w:color w:val="auto"/>
          <w:sz w:val="28"/>
          <w:bdr w:val="none" w:sz="0" w:space="0" w:color="auto"/>
          <w:lang w:eastAsia="zh-CN"/>
        </w:rPr>
        <w:t>, можно увидеть, что его значение переводится как «инвалид» («</w:t>
      </w:r>
      <w:r w:rsidRPr="0035465D">
        <w:rPr>
          <w:rFonts w:ascii="Times New Roman" w:eastAsia="SimSun" w:hAnsi="Times New Roman" w:cs="Times New Roman"/>
          <w:color w:val="auto"/>
          <w:sz w:val="28"/>
          <w:bdr w:val="none" w:sz="0" w:space="0" w:color="auto"/>
          <w:lang w:val="en-US" w:eastAsia="zh-CN"/>
        </w:rPr>
        <w:t>someone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who</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is</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so</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sick</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that</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they</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have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to</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be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looked</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after</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by</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other</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people</w:t>
      </w:r>
      <w:r w:rsidRPr="0035465D">
        <w:rPr>
          <w:rFonts w:ascii="Times New Roman" w:eastAsia="SimSun" w:hAnsi="Times New Roman" w:cs="Times New Roman"/>
          <w:color w:val="auto"/>
          <w:sz w:val="28"/>
          <w:bdr w:val="none" w:sz="0" w:space="0" w:color="auto"/>
          <w:lang w:eastAsia="zh-CN"/>
        </w:rPr>
        <w:t>» [</w:t>
      </w:r>
      <w:r w:rsidRPr="0035465D">
        <w:rPr>
          <w:rFonts w:ascii="Times New Roman" w:eastAsia="SimSun" w:hAnsi="Times New Roman" w:cs="Times New Roman"/>
          <w:color w:val="auto"/>
          <w:sz w:val="28"/>
          <w:bdr w:val="none" w:sz="0" w:space="0" w:color="auto"/>
          <w:lang w:val="en-US" w:eastAsia="zh-CN"/>
        </w:rPr>
        <w:t>Cambridge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Dictionary</w:t>
      </w:r>
      <w:r w:rsidRPr="0035465D">
        <w:rPr>
          <w:rFonts w:ascii="Times New Roman" w:eastAsia="SimSun" w:hAnsi="Times New Roman" w:cs="Times New Roman"/>
          <w:color w:val="auto"/>
          <w:sz w:val="28"/>
          <w:bdr w:val="none" w:sz="0" w:space="0" w:color="auto"/>
          <w:lang w:eastAsia="zh-CN"/>
        </w:rPr>
        <w:t xml:space="preserve">]). Определение слова </w:t>
      </w:r>
      <w:r w:rsidRPr="0035465D">
        <w:rPr>
          <w:rFonts w:ascii="Times New Roman" w:eastAsia="SimSun" w:hAnsi="Times New Roman" w:cs="Times New Roman"/>
          <w:i/>
          <w:color w:val="auto"/>
          <w:sz w:val="28"/>
          <w:bdr w:val="none" w:sz="0" w:space="0" w:color="auto"/>
          <w:lang w:eastAsia="zh-CN"/>
        </w:rPr>
        <w:t>недействительный</w:t>
      </w:r>
      <w:r w:rsidRPr="0035465D">
        <w:rPr>
          <w:rFonts w:ascii="Times New Roman" w:eastAsia="SimSun" w:hAnsi="Times New Roman" w:cs="Times New Roman"/>
          <w:color w:val="auto"/>
          <w:sz w:val="28"/>
          <w:bdr w:val="none" w:sz="0" w:space="0" w:color="auto"/>
          <w:lang w:eastAsia="zh-CN"/>
        </w:rPr>
        <w:t xml:space="preserve">, которое дается в Большом толковом словаре, звучит, как «1. Не имеющий законной силы. Билет недействителен. Завещание недействительно. Справка недействительна. 2. Не существующий на самом деле, мнимый. Факты оказались недействительными» [Большой толковый словарь русского языка]. Таким образом, более обоснованным кажется перевод данной фразы, как «недееспособный родственник» или «больной родственник».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68"/>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color w:val="auto"/>
                <w:sz w:val="28"/>
                <w:szCs w:val="28"/>
              </w:rPr>
              <w:t xml:space="preserve">Я сказал, что только что оставил свое небольшое состояние на Юге Франции, после смерти моей жены, чтобы прибыть в Америку, чтобы остаться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временно, я прояснил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с </w:t>
            </w:r>
            <w:r w:rsidRPr="0035465D">
              <w:rPr>
                <w:rFonts w:ascii="Times New Roman" w:eastAsia="SimSun" w:hAnsi="Times New Roman" w:cs="Times New Roman"/>
                <w:b/>
                <w:i/>
                <w:color w:val="auto"/>
                <w:sz w:val="28"/>
                <w:szCs w:val="28"/>
              </w:rPr>
              <w:t>недействительным родственником</w:t>
            </w:r>
            <w:r w:rsidRPr="0035465D">
              <w:rPr>
                <w:rFonts w:ascii="Times New Roman" w:eastAsia="SimSun" w:hAnsi="Times New Roman" w:cs="Times New Roman"/>
                <w:i/>
                <w:color w:val="auto"/>
                <w:sz w:val="28"/>
                <w:szCs w:val="28"/>
              </w:rPr>
              <w: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Я сказал, что только что покинул свое небольшое поместье на юге Франции, после смерти моей жены, чтобы приехать в Америку, чтобы остаться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временно, я ясно дал понять</w:t>
            </w:r>
            <w:r w:rsidR="009A4237">
              <w:rPr>
                <w:rFonts w:ascii="Times New Roman" w:eastAsia="SimSun" w:hAnsi="Times New Roman" w:cs="Times New Roman"/>
                <w:i/>
                <w:color w:val="auto"/>
                <w:sz w:val="28"/>
                <w:szCs w:val="28"/>
              </w:rPr>
              <w:t xml:space="preserve"> – </w:t>
            </w:r>
            <w:r w:rsidRPr="0035465D">
              <w:rPr>
                <w:rFonts w:ascii="Times New Roman" w:eastAsia="SimSun" w:hAnsi="Times New Roman" w:cs="Times New Roman"/>
                <w:i/>
                <w:color w:val="auto"/>
                <w:sz w:val="28"/>
                <w:szCs w:val="28"/>
              </w:rPr>
              <w:t xml:space="preserve">с </w:t>
            </w:r>
            <w:r w:rsidRPr="0035465D">
              <w:rPr>
                <w:rFonts w:ascii="Times New Roman" w:eastAsia="SimSun" w:hAnsi="Times New Roman" w:cs="Times New Roman"/>
                <w:b/>
                <w:i/>
                <w:color w:val="auto"/>
                <w:sz w:val="28"/>
                <w:szCs w:val="28"/>
              </w:rPr>
              <w:t>инвалидом</w:t>
            </w:r>
            <w:r w:rsidRPr="0035465D">
              <w:rPr>
                <w:rFonts w:ascii="Times New Roman" w:eastAsia="SimSun" w:hAnsi="Times New Roman" w:cs="Times New Roman"/>
                <w:i/>
                <w:color w:val="auto"/>
                <w:sz w:val="28"/>
                <w:szCs w:val="28"/>
              </w:rPr>
              <w:t>.</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Перевод, осуществляемый системой </w:t>
      </w:r>
      <w:r w:rsidRPr="0035465D">
        <w:rPr>
          <w:rFonts w:ascii="Times New Roman" w:eastAsia="SimSun" w:hAnsi="Times New Roman" w:cs="Times New Roman"/>
          <w:color w:val="auto"/>
          <w:sz w:val="28"/>
          <w:szCs w:val="28"/>
          <w:bdr w:val="none" w:sz="0" w:space="0" w:color="auto"/>
          <w:lang w:val="en-US" w:eastAsia="zh-CN"/>
        </w:rPr>
        <w:t>PROMT</w:t>
      </w:r>
      <w:r w:rsidRPr="0035465D">
        <w:rPr>
          <w:rFonts w:ascii="Times New Roman" w:eastAsia="SimSun" w:hAnsi="Times New Roman" w:cs="Times New Roman"/>
          <w:color w:val="auto"/>
          <w:sz w:val="28"/>
          <w:szCs w:val="28"/>
          <w:bdr w:val="none" w:sz="0" w:space="0" w:color="auto"/>
          <w:lang w:eastAsia="zh-CN"/>
        </w:rPr>
        <w:t xml:space="preserve">, идентичен переводу </w:t>
      </w:r>
      <w:r w:rsidRPr="0035465D">
        <w:rPr>
          <w:rFonts w:ascii="Times New Roman" w:eastAsia="SimSun" w:hAnsi="Times New Roman" w:cs="Times New Roman"/>
          <w:color w:val="auto"/>
          <w:sz w:val="28"/>
          <w:szCs w:val="28"/>
          <w:bdr w:val="none" w:sz="0" w:space="0" w:color="auto"/>
          <w:lang w:val="en-US" w:eastAsia="zh-CN"/>
        </w:rPr>
        <w:t>Google</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Translate</w:t>
      </w:r>
      <w:r w:rsidRPr="0035465D">
        <w:rPr>
          <w:rFonts w:ascii="Times New Roman" w:eastAsia="SimSun" w:hAnsi="Times New Roman" w:cs="Times New Roman"/>
          <w:color w:val="auto"/>
          <w:sz w:val="28"/>
          <w:szCs w:val="28"/>
          <w:bdr w:val="none" w:sz="0" w:space="0" w:color="auto"/>
          <w:lang w:eastAsia="zh-CN"/>
        </w:rPr>
        <w:t xml:space="preserve"> и, соответственно, не является наиболее эквивалентным в данной ситуации. Яндекс.Переводчик распознает подразумеваемое значение, тем не менее, его перевод можно назвать неточным, поскольку опускается важное смысловое составляющее – </w:t>
      </w:r>
      <w:r w:rsidRPr="0035465D">
        <w:rPr>
          <w:rFonts w:ascii="Times New Roman" w:eastAsia="SimSun" w:hAnsi="Times New Roman" w:cs="Times New Roman"/>
          <w:i/>
          <w:color w:val="auto"/>
          <w:sz w:val="28"/>
          <w:szCs w:val="28"/>
          <w:bdr w:val="none" w:sz="0" w:space="0" w:color="auto"/>
          <w:lang w:eastAsia="zh-CN"/>
        </w:rPr>
        <w:t>relative</w:t>
      </w:r>
      <w:r w:rsidRPr="0035465D">
        <w:rPr>
          <w:rFonts w:ascii="Times New Roman" w:eastAsia="SimSun" w:hAnsi="Times New Roman" w:cs="Times New Roman"/>
          <w:color w:val="auto"/>
          <w:sz w:val="28"/>
          <w:szCs w:val="28"/>
          <w:bdr w:val="none" w:sz="0" w:space="0" w:color="auto"/>
          <w:lang w:eastAsia="zh-CN"/>
        </w:rPr>
        <w:t xml:space="preserve"> (родственник).</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67"/>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lang w:val="en-US"/>
              </w:rPr>
            </w:pPr>
            <w:r w:rsidRPr="0035465D">
              <w:rPr>
                <w:rFonts w:ascii="Times New Roman" w:eastAsia="SimSun" w:hAnsi="Times New Roman" w:cs="Times New Roman"/>
                <w:i/>
                <w:color w:val="auto"/>
                <w:sz w:val="28"/>
                <w:szCs w:val="28"/>
                <w:lang w:val="en-US"/>
              </w:rPr>
              <w:t xml:space="preserve">For instance, they had this headmaster, Mr. Haas, </w:t>
            </w:r>
            <w:r w:rsidRPr="0035465D">
              <w:rPr>
                <w:rFonts w:ascii="Times New Roman" w:eastAsia="SimSun" w:hAnsi="Times New Roman" w:cs="Times New Roman"/>
                <w:b/>
                <w:i/>
                <w:color w:val="auto"/>
                <w:sz w:val="28"/>
                <w:szCs w:val="28"/>
                <w:lang w:val="en-US"/>
              </w:rPr>
              <w:t>that</w:t>
            </w:r>
            <w:r w:rsidRPr="0035465D">
              <w:rPr>
                <w:rFonts w:ascii="Times New Roman" w:eastAsia="SimSun" w:hAnsi="Times New Roman" w:cs="Times New Roman"/>
                <w:i/>
                <w:color w:val="auto"/>
                <w:sz w:val="28"/>
                <w:szCs w:val="28"/>
                <w:lang w:val="en-US"/>
              </w:rPr>
              <w:t xml:space="preserve"> was the </w:t>
            </w:r>
            <w:r w:rsidRPr="0035465D">
              <w:rPr>
                <w:rFonts w:ascii="Times New Roman" w:eastAsia="SimSun" w:hAnsi="Times New Roman" w:cs="Times New Roman"/>
                <w:b/>
                <w:i/>
                <w:color w:val="auto"/>
                <w:sz w:val="28"/>
                <w:szCs w:val="28"/>
                <w:lang w:val="en-US"/>
              </w:rPr>
              <w:t>phoniest</w:t>
            </w:r>
            <w:r w:rsidRPr="0035465D">
              <w:rPr>
                <w:rFonts w:ascii="Times New Roman" w:eastAsia="SimSun" w:hAnsi="Times New Roman" w:cs="Times New Roman"/>
                <w:i/>
                <w:color w:val="auto"/>
                <w:sz w:val="28"/>
                <w:szCs w:val="28"/>
                <w:lang w:val="en-US"/>
              </w:rPr>
              <w:t xml:space="preserve"> bastard I ever met in my life </w:t>
            </w:r>
            <w:r w:rsidRPr="0035465D">
              <w:rPr>
                <w:rFonts w:ascii="Times New Roman" w:eastAsia="SimSun" w:hAnsi="Times New Roman" w:cs="Times New Roman"/>
                <w:color w:val="auto"/>
                <w:sz w:val="28"/>
                <w:szCs w:val="28"/>
                <w:lang w:val="en-US"/>
              </w:rPr>
              <w:t>[</w:t>
            </w:r>
            <w:r w:rsidRPr="0035465D">
              <w:rPr>
                <w:rFonts w:ascii="Times New Roman" w:eastAsia="SimSun" w:hAnsi="Times New Roman" w:cs="Times New Roman"/>
                <w:color w:val="auto"/>
                <w:sz w:val="28"/>
                <w:szCs w:val="28"/>
              </w:rPr>
              <w:t>Сэлинджер</w:t>
            </w:r>
            <w:r w:rsidRPr="0035465D">
              <w:rPr>
                <w:rFonts w:ascii="Times New Roman" w:eastAsia="SimSun" w:hAnsi="Times New Roman" w:cs="Times New Roman"/>
                <w:color w:val="auto"/>
                <w:sz w:val="28"/>
                <w:szCs w:val="28"/>
                <w:lang w:val="en-US"/>
              </w:rPr>
              <w:t>, 2016: 17].</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Например, у них был этот директор, мистер Хаас, </w:t>
            </w:r>
            <w:r w:rsidRPr="0035465D">
              <w:rPr>
                <w:rFonts w:ascii="Times New Roman" w:eastAsia="SimSun" w:hAnsi="Times New Roman" w:cs="Times New Roman"/>
                <w:b/>
                <w:i/>
                <w:color w:val="auto"/>
                <w:sz w:val="28"/>
                <w:szCs w:val="28"/>
              </w:rPr>
              <w:t>это</w:t>
            </w:r>
            <w:r w:rsidRPr="0035465D">
              <w:rPr>
                <w:rFonts w:ascii="Times New Roman" w:eastAsia="SimSun" w:hAnsi="Times New Roman" w:cs="Times New Roman"/>
                <w:i/>
                <w:color w:val="auto"/>
                <w:sz w:val="28"/>
                <w:szCs w:val="28"/>
              </w:rPr>
              <w:t xml:space="preserve"> был самый </w:t>
            </w:r>
            <w:r w:rsidRPr="0035465D">
              <w:rPr>
                <w:rFonts w:ascii="Times New Roman" w:eastAsia="SimSun" w:hAnsi="Times New Roman" w:cs="Times New Roman"/>
                <w:b/>
                <w:i/>
                <w:color w:val="auto"/>
                <w:sz w:val="28"/>
                <w:szCs w:val="28"/>
              </w:rPr>
              <w:t>забавный</w:t>
            </w:r>
            <w:r w:rsidRPr="0035465D">
              <w:rPr>
                <w:rFonts w:ascii="Times New Roman" w:eastAsia="SimSun" w:hAnsi="Times New Roman" w:cs="Times New Roman"/>
                <w:i/>
                <w:color w:val="auto"/>
                <w:sz w:val="28"/>
                <w:szCs w:val="28"/>
              </w:rPr>
              <w:t xml:space="preserve"> ублюдок, которого я когда-либо встречал в своей жизни.</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В данном примере ошибка машинного перевода возникает в результате омонимии указательного и относительного местоимений </w:t>
      </w:r>
      <w:r w:rsidRPr="0035465D">
        <w:rPr>
          <w:rFonts w:ascii="Times New Roman" w:eastAsia="SimSun" w:hAnsi="Times New Roman" w:cs="Times New Roman"/>
          <w:i/>
          <w:color w:val="auto"/>
          <w:sz w:val="28"/>
          <w:bdr w:val="none" w:sz="0" w:space="0" w:color="auto"/>
          <w:lang w:eastAsia="zh-CN"/>
        </w:rPr>
        <w:t>that</w:t>
      </w:r>
      <w:r w:rsidRPr="0035465D">
        <w:rPr>
          <w:rFonts w:ascii="Times New Roman" w:eastAsia="SimSun" w:hAnsi="Times New Roman" w:cs="Times New Roman"/>
          <w:color w:val="auto"/>
          <w:sz w:val="28"/>
          <w:bdr w:val="none" w:sz="0" w:space="0" w:color="auto"/>
          <w:lang w:eastAsia="zh-CN"/>
        </w:rPr>
        <w:t xml:space="preserve">. При анализе текста-оригинала становится ясным, что актуальным для данного фрагмента является значение относительного местоимения «который», что следует исходя из того, что запятые относятся к </w:t>
      </w:r>
      <w:r w:rsidRPr="0035465D">
        <w:rPr>
          <w:rFonts w:ascii="Times New Roman" w:eastAsia="SimSun" w:hAnsi="Times New Roman" w:cs="Times New Roman"/>
          <w:color w:val="auto"/>
          <w:sz w:val="28"/>
          <w:szCs w:val="28"/>
          <w:bdr w:val="none" w:sz="0" w:space="0" w:color="auto"/>
          <w:lang w:eastAsia="zh-CN"/>
        </w:rPr>
        <w:t xml:space="preserve">уточнению </w:t>
      </w:r>
      <w:r w:rsidRPr="0035465D">
        <w:rPr>
          <w:rFonts w:ascii="Times New Roman" w:eastAsia="SimSun" w:hAnsi="Times New Roman" w:cs="Times New Roman"/>
          <w:i/>
          <w:color w:val="auto"/>
          <w:sz w:val="28"/>
          <w:szCs w:val="28"/>
          <w:bdr w:val="none" w:sz="0" w:space="0" w:color="auto"/>
          <w:lang w:val="en-US" w:eastAsia="zh-CN"/>
        </w:rPr>
        <w:t>Mr</w:t>
      </w:r>
      <w:r w:rsidRPr="0035465D">
        <w:rPr>
          <w:rFonts w:ascii="Times New Roman" w:eastAsia="SimSun" w:hAnsi="Times New Roman" w:cs="Times New Roman"/>
          <w:i/>
          <w:color w:val="auto"/>
          <w:sz w:val="28"/>
          <w:szCs w:val="28"/>
          <w:bdr w:val="none" w:sz="0" w:space="0" w:color="auto"/>
          <w:lang w:eastAsia="zh-CN"/>
        </w:rPr>
        <w:t xml:space="preserve">. </w:t>
      </w:r>
      <w:r w:rsidRPr="0035465D">
        <w:rPr>
          <w:rFonts w:ascii="Times New Roman" w:eastAsia="SimSun" w:hAnsi="Times New Roman" w:cs="Times New Roman"/>
          <w:i/>
          <w:color w:val="auto"/>
          <w:sz w:val="28"/>
          <w:szCs w:val="28"/>
          <w:bdr w:val="none" w:sz="0" w:space="0" w:color="auto"/>
          <w:lang w:val="en-US" w:eastAsia="zh-CN"/>
        </w:rPr>
        <w:t>Haas</w:t>
      </w:r>
      <w:r w:rsidRPr="0035465D">
        <w:rPr>
          <w:rFonts w:ascii="Times New Roman" w:eastAsia="SimSun" w:hAnsi="Times New Roman" w:cs="Times New Roman"/>
          <w:color w:val="auto"/>
          <w:sz w:val="28"/>
          <w:szCs w:val="28"/>
          <w:bdr w:val="none" w:sz="0" w:space="0" w:color="auto"/>
          <w:lang w:eastAsia="zh-CN"/>
        </w:rPr>
        <w:t xml:space="preserve">. Относительное местоимение </w:t>
      </w:r>
      <w:r w:rsidRPr="0035465D">
        <w:rPr>
          <w:rFonts w:ascii="Times New Roman" w:eastAsia="SimSun" w:hAnsi="Times New Roman" w:cs="Times New Roman"/>
          <w:i/>
          <w:color w:val="auto"/>
          <w:sz w:val="28"/>
          <w:bdr w:val="none" w:sz="0" w:space="0" w:color="auto"/>
          <w:lang w:eastAsia="zh-CN"/>
        </w:rPr>
        <w:t xml:space="preserve">that </w:t>
      </w:r>
      <w:r w:rsidRPr="0035465D">
        <w:rPr>
          <w:rFonts w:ascii="Times New Roman" w:eastAsia="SimSun" w:hAnsi="Times New Roman" w:cs="Times New Roman"/>
          <w:color w:val="auto"/>
          <w:sz w:val="28"/>
          <w:bdr w:val="none" w:sz="0" w:space="0" w:color="auto"/>
          <w:lang w:eastAsia="zh-CN"/>
        </w:rPr>
        <w:t xml:space="preserve">не требует перед собой запятых, согласно английской грамматике, и поэтому при переводе на русский язык формирует придаточное определительное предложение. Стоить отметить также ошибку, вызванную неформальной лексикой </w:t>
      </w:r>
      <w:r w:rsidRPr="0035465D">
        <w:rPr>
          <w:rFonts w:ascii="Times New Roman" w:eastAsia="SimSun" w:hAnsi="Times New Roman" w:cs="Times New Roman"/>
          <w:i/>
          <w:color w:val="auto"/>
          <w:sz w:val="28"/>
          <w:bdr w:val="none" w:sz="0" w:space="0" w:color="auto"/>
          <w:lang w:eastAsia="zh-CN"/>
        </w:rPr>
        <w:t>phoniest</w:t>
      </w:r>
      <w:r w:rsidRPr="0035465D">
        <w:rPr>
          <w:rFonts w:ascii="Times New Roman" w:eastAsia="SimSun" w:hAnsi="Times New Roman" w:cs="Times New Roman"/>
          <w:color w:val="auto"/>
          <w:sz w:val="28"/>
          <w:bdr w:val="none" w:sz="0" w:space="0" w:color="auto"/>
          <w:lang w:eastAsia="zh-CN"/>
        </w:rPr>
        <w:t xml:space="preserve">, машинный перевод которой не совсем точно передает её значение. Как дается в словаре </w:t>
      </w:r>
      <w:r w:rsidRPr="0035465D">
        <w:rPr>
          <w:rFonts w:ascii="Times New Roman" w:eastAsia="SimSun" w:hAnsi="Times New Roman" w:cs="Times New Roman"/>
          <w:color w:val="auto"/>
          <w:sz w:val="28"/>
          <w:bdr w:val="none" w:sz="0" w:space="0" w:color="auto"/>
          <w:lang w:val="en-US" w:eastAsia="zh-CN"/>
        </w:rPr>
        <w:t>Cambridge</w:t>
      </w:r>
      <w:r w:rsidRPr="0035465D">
        <w:rPr>
          <w:rFonts w:ascii="Times New Roman" w:eastAsia="SimSun" w:hAnsi="Times New Roman" w:cs="Times New Roman"/>
          <w:color w:val="auto"/>
          <w:sz w:val="28"/>
          <w:bdr w:val="none" w:sz="0" w:space="0" w:color="auto"/>
          <w:lang w:eastAsia="zh-CN"/>
        </w:rPr>
        <w:t xml:space="preserve">, данное прилагательное носит значение «not sincere or not real» (на рус. «ненастоящий»).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90"/>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color w:val="auto"/>
                <w:sz w:val="28"/>
                <w:szCs w:val="28"/>
              </w:rPr>
              <w:t xml:space="preserve">Например, у них был этот директор, г-н Хаас, </w:t>
            </w:r>
            <w:r w:rsidRPr="0035465D">
              <w:rPr>
                <w:rFonts w:ascii="Times New Roman" w:eastAsia="SimSun" w:hAnsi="Times New Roman" w:cs="Times New Roman"/>
                <w:b/>
                <w:i/>
                <w:color w:val="auto"/>
                <w:sz w:val="28"/>
                <w:szCs w:val="28"/>
              </w:rPr>
              <w:t>который</w:t>
            </w:r>
            <w:r w:rsidRPr="0035465D">
              <w:rPr>
                <w:rFonts w:ascii="Times New Roman" w:eastAsia="SimSun" w:hAnsi="Times New Roman" w:cs="Times New Roman"/>
                <w:i/>
                <w:color w:val="auto"/>
                <w:sz w:val="28"/>
                <w:szCs w:val="28"/>
              </w:rPr>
              <w:t xml:space="preserve"> был самым </w:t>
            </w:r>
            <w:r w:rsidRPr="0035465D">
              <w:rPr>
                <w:rFonts w:ascii="Times New Roman" w:eastAsia="SimSun" w:hAnsi="Times New Roman" w:cs="Times New Roman"/>
                <w:b/>
                <w:i/>
                <w:color w:val="auto"/>
                <w:sz w:val="28"/>
                <w:szCs w:val="28"/>
              </w:rPr>
              <w:t>фиктивным</w:t>
            </w:r>
            <w:r w:rsidRPr="0035465D">
              <w:rPr>
                <w:rFonts w:ascii="Times New Roman" w:eastAsia="SimSun" w:hAnsi="Times New Roman" w:cs="Times New Roman"/>
                <w:i/>
                <w:color w:val="auto"/>
                <w:sz w:val="28"/>
                <w:szCs w:val="28"/>
              </w:rPr>
              <w:t xml:space="preserve"> ублюдком, которого я когда-либо встречал в своей жизни.</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Например, у них был директор, мистер Хаас, </w:t>
            </w:r>
            <w:r w:rsidRPr="0035465D">
              <w:rPr>
                <w:rFonts w:ascii="Times New Roman" w:eastAsia="SimSun" w:hAnsi="Times New Roman" w:cs="Times New Roman"/>
                <w:b/>
                <w:i/>
                <w:color w:val="auto"/>
                <w:sz w:val="28"/>
                <w:szCs w:val="28"/>
              </w:rPr>
              <w:t>это</w:t>
            </w:r>
            <w:r w:rsidRPr="0035465D">
              <w:rPr>
                <w:rFonts w:ascii="Times New Roman" w:eastAsia="SimSun" w:hAnsi="Times New Roman" w:cs="Times New Roman"/>
                <w:i/>
                <w:color w:val="auto"/>
                <w:sz w:val="28"/>
                <w:szCs w:val="28"/>
              </w:rPr>
              <w:t xml:space="preserve"> был самый </w:t>
            </w:r>
            <w:r w:rsidRPr="0035465D">
              <w:rPr>
                <w:rFonts w:ascii="Times New Roman" w:eastAsia="SimSun" w:hAnsi="Times New Roman" w:cs="Times New Roman"/>
                <w:b/>
                <w:i/>
                <w:color w:val="auto"/>
                <w:sz w:val="28"/>
                <w:szCs w:val="28"/>
              </w:rPr>
              <w:t>фальшивый</w:t>
            </w:r>
            <w:r w:rsidRPr="0035465D">
              <w:rPr>
                <w:rFonts w:ascii="Times New Roman" w:eastAsia="SimSun" w:hAnsi="Times New Roman" w:cs="Times New Roman"/>
                <w:i/>
                <w:color w:val="auto"/>
                <w:sz w:val="28"/>
                <w:szCs w:val="28"/>
              </w:rPr>
              <w:t xml:space="preserve"> ублюдок, которого я когда-либо встречал в своей жизни.</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При анализе представленных выше переводов, мы видим, что Яндекс.Переводчик совершает схожую неточность в переводе, в отличие от переводчика </w:t>
      </w:r>
      <w:r w:rsidRPr="0035465D">
        <w:rPr>
          <w:rFonts w:ascii="Times New Roman" w:eastAsia="SimSun" w:hAnsi="Times New Roman" w:cs="Times New Roman"/>
          <w:color w:val="auto"/>
          <w:sz w:val="28"/>
          <w:bdr w:val="none" w:sz="0" w:space="0" w:color="auto"/>
          <w:lang w:val="en-US" w:eastAsia="zh-CN"/>
        </w:rPr>
        <w:t>PROMT</w:t>
      </w:r>
      <w:r w:rsidRPr="0035465D">
        <w:rPr>
          <w:rFonts w:ascii="Times New Roman" w:eastAsia="SimSun" w:hAnsi="Times New Roman" w:cs="Times New Roman"/>
          <w:color w:val="auto"/>
          <w:sz w:val="28"/>
          <w:bdr w:val="none" w:sz="0" w:space="0" w:color="auto"/>
          <w:lang w:eastAsia="zh-CN"/>
        </w:rPr>
        <w:t xml:space="preserve">, который верно определяет относительное местоимение </w:t>
      </w:r>
      <w:r w:rsidRPr="0035465D">
        <w:rPr>
          <w:rFonts w:ascii="Times New Roman" w:eastAsia="SimSun" w:hAnsi="Times New Roman" w:cs="Times New Roman"/>
          <w:i/>
          <w:color w:val="auto"/>
          <w:sz w:val="28"/>
          <w:bdr w:val="none" w:sz="0" w:space="0" w:color="auto"/>
          <w:lang w:eastAsia="zh-CN"/>
        </w:rPr>
        <w:t>that</w:t>
      </w:r>
      <w:r w:rsidRPr="0035465D">
        <w:rPr>
          <w:rFonts w:ascii="Times New Roman" w:eastAsia="SimSun" w:hAnsi="Times New Roman" w:cs="Times New Roman"/>
          <w:color w:val="auto"/>
          <w:sz w:val="28"/>
          <w:bdr w:val="none" w:sz="0" w:space="0" w:color="auto"/>
          <w:lang w:eastAsia="zh-CN"/>
        </w:rPr>
        <w:t xml:space="preserve">. Машинный перевод языковой единицы </w:t>
      </w:r>
      <w:r w:rsidRPr="0035465D">
        <w:rPr>
          <w:rFonts w:ascii="Times New Roman" w:eastAsia="SimSun" w:hAnsi="Times New Roman" w:cs="Times New Roman"/>
          <w:i/>
          <w:color w:val="auto"/>
          <w:sz w:val="28"/>
          <w:bdr w:val="none" w:sz="0" w:space="0" w:color="auto"/>
          <w:lang w:eastAsia="zh-CN"/>
        </w:rPr>
        <w:t>phoniest</w:t>
      </w:r>
      <w:r w:rsidRPr="0035465D">
        <w:rPr>
          <w:rFonts w:ascii="Times New Roman" w:eastAsia="SimSun" w:hAnsi="Times New Roman" w:cs="Times New Roman"/>
          <w:color w:val="auto"/>
          <w:sz w:val="28"/>
          <w:bdr w:val="none" w:sz="0" w:space="0" w:color="auto"/>
          <w:lang w:eastAsia="zh-CN"/>
        </w:rPr>
        <w:t xml:space="preserve"> в двух данных системах представлен наиболее удачно, нежели переводчиком </w:t>
      </w:r>
      <w:r w:rsidRPr="0035465D">
        <w:rPr>
          <w:rFonts w:ascii="Times New Roman" w:eastAsia="SimSun" w:hAnsi="Times New Roman" w:cs="Times New Roman"/>
          <w:color w:val="auto"/>
          <w:sz w:val="28"/>
          <w:bdr w:val="none" w:sz="0" w:space="0" w:color="auto"/>
          <w:lang w:val="en-US" w:eastAsia="zh-CN"/>
        </w:rPr>
        <w:t>Google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Translate</w:t>
      </w:r>
      <w:r w:rsidRPr="0035465D">
        <w:rPr>
          <w:rFonts w:ascii="Times New Roman" w:eastAsia="SimSun" w:hAnsi="Times New Roman" w:cs="Times New Roman"/>
          <w:color w:val="auto"/>
          <w:sz w:val="28"/>
          <w:bdr w:val="none" w:sz="0" w:space="0" w:color="auto"/>
          <w:lang w:eastAsia="zh-CN"/>
        </w:rPr>
        <w:t xml:space="preserve"> – и </w:t>
      </w:r>
      <w:r w:rsidRPr="0035465D">
        <w:rPr>
          <w:rFonts w:ascii="Times New Roman" w:eastAsia="SimSun" w:hAnsi="Times New Roman" w:cs="Times New Roman"/>
          <w:color w:val="auto"/>
          <w:sz w:val="28"/>
          <w:bdr w:val="none" w:sz="0" w:space="0" w:color="auto"/>
          <w:lang w:val="en-US" w:eastAsia="zh-CN"/>
        </w:rPr>
        <w:t>PROMT</w:t>
      </w:r>
      <w:r w:rsidRPr="0035465D">
        <w:rPr>
          <w:rFonts w:ascii="Times New Roman" w:eastAsia="SimSun" w:hAnsi="Times New Roman" w:cs="Times New Roman"/>
          <w:color w:val="auto"/>
          <w:sz w:val="28"/>
          <w:bdr w:val="none" w:sz="0" w:space="0" w:color="auto"/>
          <w:lang w:eastAsia="zh-CN"/>
        </w:rPr>
        <w:t xml:space="preserve">, и Яндекс.Переводчик распознают значение «ненастоящий» в рассматриваемой неформальной лексеме. Однако хочется отметить, что выбор лексемы </w:t>
      </w:r>
      <w:r w:rsidRPr="0035465D">
        <w:rPr>
          <w:rFonts w:ascii="Times New Roman" w:eastAsia="SimSun" w:hAnsi="Times New Roman" w:cs="Times New Roman"/>
          <w:i/>
          <w:color w:val="auto"/>
          <w:sz w:val="28"/>
          <w:bdr w:val="none" w:sz="0" w:space="0" w:color="auto"/>
          <w:lang w:eastAsia="zh-CN"/>
        </w:rPr>
        <w:t>фальшивый</w:t>
      </w:r>
      <w:r w:rsidRPr="0035465D">
        <w:rPr>
          <w:rFonts w:ascii="Times New Roman" w:eastAsia="SimSun" w:hAnsi="Times New Roman" w:cs="Times New Roman"/>
          <w:color w:val="auto"/>
          <w:sz w:val="28"/>
          <w:bdr w:val="none" w:sz="0" w:space="0" w:color="auto"/>
          <w:lang w:eastAsia="zh-CN"/>
        </w:rPr>
        <w:t xml:space="preserve"> представляется более предпочтительным, поскольку для слова </w:t>
      </w:r>
      <w:r w:rsidRPr="0035465D">
        <w:rPr>
          <w:rFonts w:ascii="Times New Roman" w:eastAsia="SimSun" w:hAnsi="Times New Roman" w:cs="Times New Roman"/>
          <w:i/>
          <w:color w:val="auto"/>
          <w:sz w:val="28"/>
          <w:bdr w:val="none" w:sz="0" w:space="0" w:color="auto"/>
          <w:lang w:eastAsia="zh-CN"/>
        </w:rPr>
        <w:t>фиктивный</w:t>
      </w:r>
      <w:r w:rsidRPr="0035465D">
        <w:rPr>
          <w:rFonts w:ascii="Times New Roman" w:eastAsia="SimSun" w:hAnsi="Times New Roman" w:cs="Times New Roman"/>
          <w:color w:val="auto"/>
          <w:sz w:val="28"/>
          <w:bdr w:val="none" w:sz="0" w:space="0" w:color="auto"/>
          <w:lang w:eastAsia="zh-CN"/>
        </w:rPr>
        <w:t xml:space="preserve"> привычным употреблением являются словосочетания с неодушевленными существительными, например, «фиктивный брак», «фиктивный капитал» и «фиктивный заряд». </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Несмотря на масштабность лексической системы любого языка, минимизация ошибок настоящего уровня не представляется сложной, поскольку возможна за счет добавления в словарь СМП необходимых отсутствующих значений, словосочетаний и терминов.</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Поскольку английскому языку не присуща развернутая падежная система и отсутствует грамматический род у существительных, перевод многокомпонентных словосочетаний зачастую вызывает неточности или ошибки в переводе. К ошибкам, происходящим на </w:t>
      </w:r>
      <w:r w:rsidRPr="0035465D">
        <w:rPr>
          <w:rFonts w:ascii="Times New Roman" w:eastAsia="SimSun" w:hAnsi="Times New Roman" w:cs="Times New Roman"/>
          <w:b/>
          <w:color w:val="auto"/>
          <w:sz w:val="28"/>
          <w:bdr w:val="none" w:sz="0" w:space="0" w:color="auto"/>
          <w:lang w:eastAsia="zh-CN"/>
        </w:rPr>
        <w:t>уровне групп</w:t>
      </w:r>
      <w:r w:rsidRPr="0035465D">
        <w:rPr>
          <w:rFonts w:ascii="Times New Roman" w:eastAsia="SimSun" w:hAnsi="Times New Roman" w:cs="Times New Roman"/>
          <w:color w:val="auto"/>
          <w:sz w:val="28"/>
          <w:bdr w:val="none" w:sz="0" w:space="0" w:color="auto"/>
          <w:lang w:eastAsia="zh-CN"/>
        </w:rPr>
        <w:t xml:space="preserve">, можно отнести неточности, возникающие при переводе групп с предложным и беспредложным управлением. Основной причиной выступает сложность в определении семантических связей между компонентами группы, в особенности при беспредложном управлении, и в определении границ словосочетания или целой группы. При этом необходимо понимать, чем больше составляющих словосочетания или, например, именной группы, тем выше вероятность совершения неточности или ошибки при переводе.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5"/>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lang w:val="en-US"/>
              </w:rPr>
            </w:pPr>
            <w:r w:rsidRPr="0035465D">
              <w:rPr>
                <w:rFonts w:ascii="Times New Roman" w:eastAsia="SimSun" w:hAnsi="Times New Roman" w:cs="Times New Roman"/>
                <w:i/>
                <w:color w:val="auto"/>
                <w:sz w:val="28"/>
                <w:szCs w:val="28"/>
                <w:lang w:val="en-US"/>
              </w:rPr>
              <w:t xml:space="preserve">When I came back, she had the pillow </w:t>
            </w:r>
            <w:r w:rsidRPr="0035465D">
              <w:rPr>
                <w:rFonts w:ascii="Times New Roman" w:eastAsia="SimSun" w:hAnsi="Times New Roman" w:cs="Times New Roman"/>
                <w:b/>
                <w:i/>
                <w:color w:val="auto"/>
                <w:sz w:val="28"/>
                <w:szCs w:val="28"/>
                <w:lang w:val="en-US"/>
              </w:rPr>
              <w:t>off her head</w:t>
            </w:r>
            <w:r w:rsidRPr="0035465D">
              <w:rPr>
                <w:rFonts w:ascii="Times New Roman" w:eastAsia="SimSun" w:hAnsi="Times New Roman" w:cs="Times New Roman"/>
                <w:i/>
                <w:color w:val="auto"/>
                <w:sz w:val="28"/>
                <w:szCs w:val="28"/>
                <w:lang w:val="en-US"/>
              </w:rPr>
              <w:t xml:space="preserve"> all right </w:t>
            </w:r>
            <w:r w:rsidR="009A4237">
              <w:rPr>
                <w:rFonts w:ascii="Times New Roman" w:eastAsia="SimSun" w:hAnsi="Times New Roman" w:cs="Times New Roman"/>
                <w:i/>
                <w:color w:val="auto"/>
                <w:sz w:val="28"/>
                <w:szCs w:val="28"/>
                <w:lang w:val="en-US"/>
              </w:rPr>
              <w:t>–</w:t>
            </w:r>
            <w:r w:rsidRPr="0035465D">
              <w:rPr>
                <w:rFonts w:ascii="Times New Roman" w:eastAsia="SimSun" w:hAnsi="Times New Roman" w:cs="Times New Roman"/>
                <w:i/>
                <w:color w:val="auto"/>
                <w:sz w:val="28"/>
                <w:szCs w:val="28"/>
                <w:lang w:val="en-US"/>
              </w:rPr>
              <w:t xml:space="preserve"> I knew she would </w:t>
            </w:r>
            <w:r w:rsidR="009A4237">
              <w:rPr>
                <w:rFonts w:ascii="Times New Roman" w:eastAsia="SimSun" w:hAnsi="Times New Roman" w:cs="Times New Roman"/>
                <w:i/>
                <w:color w:val="auto"/>
                <w:sz w:val="28"/>
                <w:szCs w:val="28"/>
                <w:lang w:val="en-US"/>
              </w:rPr>
              <w:t>–</w:t>
            </w:r>
            <w:r w:rsidRPr="0035465D">
              <w:rPr>
                <w:rFonts w:ascii="Times New Roman" w:eastAsia="SimSun" w:hAnsi="Times New Roman" w:cs="Times New Roman"/>
                <w:i/>
                <w:color w:val="auto"/>
                <w:sz w:val="28"/>
                <w:szCs w:val="28"/>
                <w:lang w:val="en-US"/>
              </w:rPr>
              <w:t xml:space="preserve"> but she still wouldn’t look at me, even though she was laying on her back and all </w:t>
            </w:r>
            <w:r w:rsidRPr="0035465D">
              <w:rPr>
                <w:rFonts w:ascii="Times New Roman" w:eastAsia="SimSun" w:hAnsi="Times New Roman" w:cs="Times New Roman"/>
                <w:color w:val="auto"/>
                <w:sz w:val="28"/>
                <w:szCs w:val="28"/>
                <w:lang w:val="en-US"/>
              </w:rPr>
              <w:t>[</w:t>
            </w:r>
            <w:r w:rsidRPr="0035465D">
              <w:rPr>
                <w:rFonts w:ascii="Times New Roman" w:eastAsia="SimSun" w:hAnsi="Times New Roman" w:cs="Times New Roman"/>
                <w:color w:val="auto"/>
                <w:sz w:val="28"/>
                <w:szCs w:val="28"/>
              </w:rPr>
              <w:t>Сэлинджер</w:t>
            </w:r>
            <w:r w:rsidRPr="0035465D">
              <w:rPr>
                <w:rFonts w:ascii="Times New Roman" w:eastAsia="SimSun" w:hAnsi="Times New Roman" w:cs="Times New Roman"/>
                <w:color w:val="auto"/>
                <w:sz w:val="28"/>
                <w:szCs w:val="28"/>
                <w:lang w:val="en-US"/>
              </w:rPr>
              <w:t>, 2016: 191].</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Когда я вернулся, </w:t>
            </w:r>
            <w:r w:rsidRPr="0035465D">
              <w:rPr>
                <w:rFonts w:ascii="Times New Roman" w:eastAsia="SimSun" w:hAnsi="Times New Roman" w:cs="Times New Roman"/>
                <w:b/>
                <w:i/>
                <w:color w:val="auto"/>
                <w:sz w:val="28"/>
                <w:szCs w:val="28"/>
              </w:rPr>
              <w:t>у нее была хорошая подушка с головой</w:t>
            </w:r>
            <w:r w:rsidRPr="0035465D">
              <w:rPr>
                <w:rFonts w:ascii="Times New Roman" w:eastAsia="SimSun" w:hAnsi="Times New Roman" w:cs="Times New Roman"/>
                <w:i/>
                <w:color w:val="auto"/>
                <w:sz w:val="28"/>
                <w:szCs w:val="28"/>
              </w:rPr>
              <w:t xml:space="preserve"> </w:t>
            </w:r>
            <w:r w:rsidR="009A4237">
              <w:rPr>
                <w:rFonts w:ascii="Times New Roman" w:eastAsia="SimSun" w:hAnsi="Times New Roman" w:cs="Times New Roman"/>
                <w:i/>
                <w:color w:val="auto"/>
                <w:sz w:val="28"/>
                <w:szCs w:val="28"/>
              </w:rPr>
              <w:t>–</w:t>
            </w:r>
            <w:r w:rsidRPr="0035465D">
              <w:rPr>
                <w:rFonts w:ascii="Times New Roman" w:eastAsia="SimSun" w:hAnsi="Times New Roman" w:cs="Times New Roman"/>
                <w:i/>
                <w:color w:val="auto"/>
                <w:sz w:val="28"/>
                <w:szCs w:val="28"/>
              </w:rPr>
              <w:t xml:space="preserve"> я знал, что она ... но она все еще не смотрела на меня, хотя она лежала на спине и на всех.</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Настоящая ошибка является примером неправильного перевода предложной конструкции, а именно неверной интерпретации словосочетания с предлогом </w:t>
      </w:r>
      <w:r w:rsidRPr="0035465D">
        <w:rPr>
          <w:rFonts w:ascii="Times New Roman" w:eastAsia="SimSun" w:hAnsi="Times New Roman" w:cs="Times New Roman"/>
          <w:i/>
          <w:color w:val="auto"/>
          <w:sz w:val="28"/>
          <w:bdr w:val="none" w:sz="0" w:space="0" w:color="auto"/>
          <w:lang w:val="en-US" w:eastAsia="zh-CN"/>
        </w:rPr>
        <w:t>off</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her</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head</w:t>
      </w:r>
      <w:r w:rsidRPr="0035465D">
        <w:rPr>
          <w:rFonts w:ascii="Times New Roman" w:eastAsia="SimSun" w:hAnsi="Times New Roman" w:cs="Times New Roman"/>
          <w:color w:val="auto"/>
          <w:sz w:val="28"/>
          <w:bdr w:val="none" w:sz="0" w:space="0" w:color="auto"/>
          <w:lang w:eastAsia="zh-CN"/>
        </w:rPr>
        <w:t xml:space="preserve">, что повлекло за собой совершенно противоположное значение предложения. Ситуацию усугубило добавленное словосочетание </w:t>
      </w:r>
      <w:r w:rsidRPr="0035465D">
        <w:rPr>
          <w:rFonts w:ascii="Times New Roman" w:eastAsia="SimSun" w:hAnsi="Times New Roman" w:cs="Times New Roman"/>
          <w:i/>
          <w:color w:val="auto"/>
          <w:sz w:val="28"/>
          <w:bdr w:val="none" w:sz="0" w:space="0" w:color="auto"/>
          <w:lang w:val="en-US" w:eastAsia="zh-CN"/>
        </w:rPr>
        <w:t>all</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right</w:t>
      </w:r>
      <w:r w:rsidRPr="0035465D">
        <w:rPr>
          <w:rFonts w:ascii="Times New Roman" w:eastAsia="SimSun" w:hAnsi="Times New Roman" w:cs="Times New Roman"/>
          <w:color w:val="auto"/>
          <w:sz w:val="28"/>
          <w:bdr w:val="none" w:sz="0" w:space="0" w:color="auto"/>
          <w:lang w:eastAsia="zh-CN"/>
        </w:rPr>
        <w:t xml:space="preserve">, поскольку из порядка слов не ясно, к чему вышесказанному оно относится. Таким образом, подразумевавшаяся автором фраза </w:t>
      </w:r>
      <w:r w:rsidRPr="0035465D">
        <w:rPr>
          <w:rFonts w:ascii="Times New Roman" w:eastAsia="SimSun" w:hAnsi="Times New Roman" w:cs="Times New Roman"/>
          <w:i/>
          <w:color w:val="auto"/>
          <w:sz w:val="28"/>
          <w:bdr w:val="none" w:sz="0" w:space="0" w:color="auto"/>
          <w:lang w:eastAsia="zh-CN"/>
        </w:rPr>
        <w:t>она убрала подушку со своей головы</w:t>
      </w:r>
      <w:r w:rsidRPr="0035465D">
        <w:rPr>
          <w:rFonts w:ascii="Times New Roman" w:eastAsia="SimSun" w:hAnsi="Times New Roman" w:cs="Times New Roman"/>
          <w:color w:val="auto"/>
          <w:sz w:val="28"/>
          <w:bdr w:val="none" w:sz="0" w:space="0" w:color="auto"/>
          <w:lang w:eastAsia="zh-CN"/>
        </w:rPr>
        <w:t xml:space="preserve"> переводится посредством пословного перевода глагола </w:t>
      </w:r>
      <w:r w:rsidRPr="0035465D">
        <w:rPr>
          <w:rFonts w:ascii="Times New Roman" w:eastAsia="SimSun" w:hAnsi="Times New Roman" w:cs="Times New Roman"/>
          <w:i/>
          <w:color w:val="auto"/>
          <w:sz w:val="28"/>
          <w:bdr w:val="none" w:sz="0" w:space="0" w:color="auto"/>
          <w:lang w:val="en-US" w:eastAsia="zh-CN"/>
        </w:rPr>
        <w:t>have</w:t>
      </w:r>
      <w:r w:rsidRPr="0035465D">
        <w:rPr>
          <w:rFonts w:ascii="Times New Roman" w:eastAsia="SimSun" w:hAnsi="Times New Roman" w:cs="Times New Roman"/>
          <w:color w:val="auto"/>
          <w:sz w:val="28"/>
          <w:bdr w:val="none" w:sz="0" w:space="0" w:color="auto"/>
          <w:lang w:eastAsia="zh-CN"/>
        </w:rPr>
        <w:t xml:space="preserve"> раздельно от прилагаемого послелога. Один из случаев использования наречия </w:t>
      </w:r>
      <w:r w:rsidRPr="0035465D">
        <w:rPr>
          <w:rFonts w:ascii="Times New Roman" w:eastAsia="SimSun" w:hAnsi="Times New Roman" w:cs="Times New Roman"/>
          <w:i/>
          <w:color w:val="auto"/>
          <w:sz w:val="28"/>
          <w:bdr w:val="none" w:sz="0" w:space="0" w:color="auto"/>
          <w:lang w:val="en-US" w:eastAsia="zh-CN"/>
        </w:rPr>
        <w:t>off</w:t>
      </w:r>
      <w:r w:rsidRPr="0035465D">
        <w:rPr>
          <w:rFonts w:ascii="Times New Roman" w:eastAsia="SimSun" w:hAnsi="Times New Roman" w:cs="Times New Roman"/>
          <w:color w:val="auto"/>
          <w:sz w:val="28"/>
          <w:bdr w:val="none" w:sz="0" w:space="0" w:color="auto"/>
          <w:lang w:eastAsia="zh-CN"/>
        </w:rPr>
        <w:t xml:space="preserve"> – указание на удаление от чего-либо, учтено не было.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90"/>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iCs/>
                <w:color w:val="auto"/>
                <w:sz w:val="28"/>
                <w:szCs w:val="28"/>
              </w:rPr>
              <w:t xml:space="preserve">Когда я возвратился, </w:t>
            </w:r>
            <w:r w:rsidRPr="0035465D">
              <w:rPr>
                <w:rFonts w:ascii="Times New Roman" w:eastAsia="SimSun" w:hAnsi="Times New Roman" w:cs="Times New Roman"/>
                <w:b/>
                <w:bCs/>
                <w:i/>
                <w:iCs/>
                <w:color w:val="auto"/>
                <w:sz w:val="28"/>
                <w:szCs w:val="28"/>
              </w:rPr>
              <w:t>у нее была подушка от ее головы хорошо</w:t>
            </w:r>
            <w:r w:rsidRPr="0035465D">
              <w:rPr>
                <w:rFonts w:ascii="Times New Roman" w:eastAsia="SimSun" w:hAnsi="Times New Roman" w:cs="Times New Roman"/>
                <w:i/>
                <w:iCs/>
                <w:color w:val="auto"/>
                <w:sz w:val="28"/>
                <w:szCs w:val="28"/>
              </w:rPr>
              <w:t xml:space="preserve"> </w:t>
            </w:r>
            <w:r w:rsidR="00A50F6D">
              <w:rPr>
                <w:rFonts w:ascii="Times New Roman" w:eastAsia="SimSun" w:hAnsi="Times New Roman" w:cs="Times New Roman"/>
                <w:i/>
                <w:iCs/>
                <w:color w:val="auto"/>
                <w:sz w:val="28"/>
                <w:szCs w:val="28"/>
              </w:rPr>
              <w:t>–</w:t>
            </w:r>
            <w:r w:rsidRPr="0035465D">
              <w:rPr>
                <w:rFonts w:ascii="Times New Roman" w:eastAsia="SimSun" w:hAnsi="Times New Roman" w:cs="Times New Roman"/>
                <w:i/>
                <w:iCs/>
                <w:color w:val="auto"/>
                <w:sz w:val="28"/>
                <w:szCs w:val="28"/>
              </w:rPr>
              <w:t xml:space="preserve"> я знал, что она будет </w:t>
            </w:r>
            <w:r w:rsidR="00A50F6D">
              <w:rPr>
                <w:rFonts w:ascii="Times New Roman" w:eastAsia="SimSun" w:hAnsi="Times New Roman" w:cs="Times New Roman"/>
                <w:i/>
                <w:iCs/>
                <w:color w:val="auto"/>
                <w:sz w:val="28"/>
                <w:szCs w:val="28"/>
              </w:rPr>
              <w:t>–</w:t>
            </w:r>
            <w:r w:rsidRPr="0035465D">
              <w:rPr>
                <w:rFonts w:ascii="Times New Roman" w:eastAsia="SimSun" w:hAnsi="Times New Roman" w:cs="Times New Roman"/>
                <w:i/>
                <w:iCs/>
                <w:color w:val="auto"/>
                <w:sz w:val="28"/>
                <w:szCs w:val="28"/>
              </w:rPr>
              <w:t xml:space="preserve"> но она все еще не посмотрела бы на меня, даже при том, что она лежала на спине и так далее.</w:t>
            </w:r>
            <w:r w:rsidRPr="0035465D">
              <w:rPr>
                <w:rFonts w:ascii="Times New Roman" w:eastAsia="SimSun" w:hAnsi="Times New Roman" w:cs="Times New Roman"/>
                <w:i/>
                <w:color w:val="auto"/>
                <w:sz w:val="28"/>
                <w:szCs w:val="28"/>
              </w:rPr>
              <w:t xml:space="preserve"> </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iCs/>
                <w:color w:val="auto"/>
                <w:sz w:val="28"/>
                <w:szCs w:val="28"/>
              </w:rPr>
              <w:t xml:space="preserve">Когда я вернулся, </w:t>
            </w:r>
            <w:r w:rsidRPr="0035465D">
              <w:rPr>
                <w:rFonts w:ascii="Times New Roman" w:eastAsia="SimSun" w:hAnsi="Times New Roman" w:cs="Times New Roman"/>
                <w:b/>
                <w:bCs/>
                <w:i/>
                <w:iCs/>
                <w:color w:val="auto"/>
                <w:sz w:val="28"/>
                <w:szCs w:val="28"/>
              </w:rPr>
              <w:t>у нее была подушка с головы</w:t>
            </w:r>
            <w:r w:rsidRPr="0035465D">
              <w:rPr>
                <w:rFonts w:ascii="Times New Roman" w:eastAsia="SimSun" w:hAnsi="Times New Roman" w:cs="Times New Roman"/>
                <w:i/>
                <w:iCs/>
                <w:color w:val="auto"/>
                <w:sz w:val="28"/>
                <w:szCs w:val="28"/>
              </w:rPr>
              <w:t>, я знал, что она будет, но она все равно не будет смотреть на меня, хотя она лежала на спине и все такое.</w:t>
            </w:r>
            <w:r w:rsidRPr="0035465D">
              <w:rPr>
                <w:rFonts w:ascii="Times New Roman" w:eastAsia="SimSun" w:hAnsi="Times New Roman" w:cs="Times New Roman"/>
                <w:i/>
                <w:color w:val="auto"/>
                <w:sz w:val="28"/>
                <w:szCs w:val="28"/>
              </w:rPr>
              <w:t xml:space="preserve"> </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В двух представленных примерах интерпретация словосочетания </w:t>
      </w:r>
      <w:r w:rsidRPr="0035465D">
        <w:rPr>
          <w:rFonts w:ascii="Times New Roman" w:eastAsia="SimSun" w:hAnsi="Times New Roman" w:cs="Times New Roman"/>
          <w:i/>
          <w:color w:val="auto"/>
          <w:sz w:val="28"/>
          <w:bdr w:val="none" w:sz="0" w:space="0" w:color="auto"/>
          <w:lang w:val="en-US" w:eastAsia="zh-CN"/>
        </w:rPr>
        <w:t>off</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her</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head</w:t>
      </w:r>
      <w:r w:rsidRPr="0035465D">
        <w:rPr>
          <w:rFonts w:ascii="Times New Roman" w:eastAsia="SimSun" w:hAnsi="Times New Roman" w:cs="Times New Roman"/>
          <w:color w:val="auto"/>
          <w:sz w:val="28"/>
          <w:bdr w:val="none" w:sz="0" w:space="0" w:color="auto"/>
          <w:lang w:eastAsia="zh-CN"/>
        </w:rPr>
        <w:t xml:space="preserve"> верна, оба переводчика определяют, что подушка не находится на голове у девушки, а отдалена от неё. Тем не менее, переводы не являются адекватными в силу того, что не подобраны такие конструкции в русском языке, которые являются общеупотребительными и привычными для использования и точно передают смысл оригинала. Для осуществления качественного перевода данным системам необходимо использовать переводческую трансформацию – лексический прием добавление (расширить значение </w:t>
      </w:r>
      <w:r w:rsidRPr="0035465D">
        <w:rPr>
          <w:rFonts w:ascii="Times New Roman" w:eastAsia="SimSun" w:hAnsi="Times New Roman" w:cs="Times New Roman"/>
          <w:i/>
          <w:color w:val="auto"/>
          <w:sz w:val="28"/>
          <w:bdr w:val="none" w:sz="0" w:space="0" w:color="auto"/>
          <w:lang w:val="en-US" w:eastAsia="zh-CN"/>
        </w:rPr>
        <w:t>had</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the</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pillow</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off</w:t>
      </w:r>
      <w:r w:rsidRPr="0035465D">
        <w:rPr>
          <w:rFonts w:ascii="Times New Roman" w:eastAsia="SimSun" w:hAnsi="Times New Roman" w:cs="Times New Roman"/>
          <w:color w:val="auto"/>
          <w:sz w:val="28"/>
          <w:bdr w:val="none" w:sz="0" w:space="0" w:color="auto"/>
          <w:lang w:eastAsia="zh-CN"/>
        </w:rPr>
        <w:t xml:space="preserve"> до </w:t>
      </w:r>
      <w:r w:rsidRPr="0035465D">
        <w:rPr>
          <w:rFonts w:ascii="Times New Roman" w:eastAsia="SimSun" w:hAnsi="Times New Roman" w:cs="Times New Roman"/>
          <w:i/>
          <w:color w:val="auto"/>
          <w:sz w:val="28"/>
          <w:bdr w:val="none" w:sz="0" w:space="0" w:color="auto"/>
          <w:lang w:eastAsia="zh-CN"/>
        </w:rPr>
        <w:t>была убрана</w:t>
      </w:r>
      <w:r w:rsidRPr="0035465D">
        <w:rPr>
          <w:rFonts w:ascii="Times New Roman" w:eastAsia="SimSun" w:hAnsi="Times New Roman" w:cs="Times New Roman"/>
          <w:color w:val="auto"/>
          <w:sz w:val="28"/>
          <w:bdr w:val="none" w:sz="0" w:space="0" w:color="auto"/>
          <w:lang w:eastAsia="zh-CN"/>
        </w:rPr>
        <w:t xml:space="preserve">), а также в случае переводчика </w:t>
      </w:r>
      <w:r w:rsidRPr="0035465D">
        <w:rPr>
          <w:rFonts w:ascii="Times New Roman" w:eastAsia="SimSun" w:hAnsi="Times New Roman" w:cs="Times New Roman"/>
          <w:color w:val="auto"/>
          <w:sz w:val="28"/>
          <w:bdr w:val="none" w:sz="0" w:space="0" w:color="auto"/>
          <w:lang w:val="en-US" w:eastAsia="zh-CN"/>
        </w:rPr>
        <w:t>PROMT</w:t>
      </w:r>
      <w:r w:rsidRPr="0035465D">
        <w:rPr>
          <w:rFonts w:ascii="Times New Roman" w:eastAsia="SimSun" w:hAnsi="Times New Roman" w:cs="Times New Roman"/>
          <w:color w:val="auto"/>
          <w:sz w:val="28"/>
          <w:bdr w:val="none" w:sz="0" w:space="0" w:color="auto"/>
          <w:lang w:eastAsia="zh-CN"/>
        </w:rPr>
        <w:t xml:space="preserve"> применить опущение словосочетания </w:t>
      </w:r>
      <w:r w:rsidRPr="0035465D">
        <w:rPr>
          <w:rFonts w:ascii="Times New Roman" w:eastAsia="SimSun" w:hAnsi="Times New Roman" w:cs="Times New Roman"/>
          <w:i/>
          <w:color w:val="auto"/>
          <w:sz w:val="28"/>
          <w:bdr w:val="none" w:sz="0" w:space="0" w:color="auto"/>
          <w:lang w:val="en-US" w:eastAsia="zh-CN"/>
        </w:rPr>
        <w:t>all</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right</w:t>
      </w:r>
      <w:r w:rsidRPr="0035465D">
        <w:rPr>
          <w:rFonts w:ascii="Times New Roman" w:eastAsia="SimSun" w:hAnsi="Times New Roman" w:cs="Times New Roman"/>
          <w:color w:val="auto"/>
          <w:sz w:val="28"/>
          <w:bdr w:val="none" w:sz="0" w:space="0" w:color="auto"/>
          <w:lang w:eastAsia="zh-CN"/>
        </w:rPr>
        <w:t xml:space="preserve">.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68"/>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lang w:val="en-US"/>
              </w:rPr>
            </w:pPr>
            <w:r w:rsidRPr="0035465D">
              <w:rPr>
                <w:rFonts w:ascii="Times New Roman" w:eastAsia="SimSun" w:hAnsi="Times New Roman" w:cs="Times New Roman"/>
                <w:i/>
                <w:color w:val="auto"/>
                <w:sz w:val="28"/>
                <w:szCs w:val="28"/>
                <w:lang w:val="en-US"/>
              </w:rPr>
              <w:t xml:space="preserve">Mrs. Snell lit a cigarette, then brought her teacup to her lips, but immediately set it down </w:t>
            </w:r>
            <w:r w:rsidRPr="0035465D">
              <w:rPr>
                <w:rFonts w:ascii="Times New Roman" w:eastAsia="SimSun" w:hAnsi="Times New Roman" w:cs="Times New Roman"/>
                <w:b/>
                <w:i/>
                <w:color w:val="auto"/>
                <w:sz w:val="28"/>
                <w:szCs w:val="28"/>
                <w:lang w:val="en-US"/>
              </w:rPr>
              <w:t>in its saucer</w:t>
            </w:r>
            <w:r w:rsidRPr="0035465D">
              <w:rPr>
                <w:rFonts w:ascii="Times New Roman" w:eastAsia="SimSun" w:hAnsi="Times New Roman" w:cs="Times New Roman"/>
                <w:i/>
                <w:color w:val="auto"/>
                <w:sz w:val="28"/>
                <w:szCs w:val="28"/>
                <w:lang w:val="en-US"/>
              </w:rPr>
              <w:t xml:space="preserve"> </w:t>
            </w:r>
            <w:r w:rsidRPr="0035465D">
              <w:rPr>
                <w:rFonts w:ascii="Times New Roman" w:eastAsia="SimSun" w:hAnsi="Times New Roman" w:cs="Times New Roman"/>
                <w:color w:val="auto"/>
                <w:sz w:val="28"/>
                <w:szCs w:val="28"/>
                <w:lang w:val="en-US"/>
              </w:rPr>
              <w:t>[Salinger, 2011: 100].</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Миссис Снелл закурила сигарету, затем поднесла чашку к губам, но тут же положила ее </w:t>
            </w:r>
            <w:r w:rsidRPr="0035465D">
              <w:rPr>
                <w:rFonts w:ascii="Times New Roman" w:eastAsia="SimSun" w:hAnsi="Times New Roman" w:cs="Times New Roman"/>
                <w:b/>
                <w:i/>
                <w:color w:val="auto"/>
                <w:sz w:val="28"/>
                <w:szCs w:val="28"/>
              </w:rPr>
              <w:t>в блюдце</w:t>
            </w:r>
            <w:r w:rsidRPr="0035465D">
              <w:rPr>
                <w:rFonts w:ascii="Times New Roman" w:eastAsia="SimSun" w:hAnsi="Times New Roman" w:cs="Times New Roman"/>
                <w:i/>
                <w:color w:val="auto"/>
                <w:sz w:val="28"/>
                <w:szCs w:val="28"/>
              </w:rPr>
              <w:t>.</w:t>
            </w:r>
          </w:p>
        </w:tc>
      </w:tr>
    </w:tbl>
    <w:p w:rsidR="00624B38"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Переводческая ошибка в данном примере также вызвана неверной трактовкой предложного словосочетания </w:t>
      </w:r>
      <w:r w:rsidRPr="0035465D">
        <w:rPr>
          <w:rFonts w:ascii="Times New Roman" w:eastAsia="SimSun" w:hAnsi="Times New Roman" w:cs="Times New Roman"/>
          <w:i/>
          <w:color w:val="auto"/>
          <w:sz w:val="28"/>
          <w:bdr w:val="none" w:sz="0" w:space="0" w:color="auto"/>
          <w:lang w:val="en-US" w:eastAsia="zh-CN"/>
        </w:rPr>
        <w:t>in</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its</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saucer</w:t>
      </w:r>
      <w:r w:rsidRPr="0035465D">
        <w:rPr>
          <w:rFonts w:ascii="Times New Roman" w:eastAsia="SimSun" w:hAnsi="Times New Roman" w:cs="Times New Roman"/>
          <w:color w:val="auto"/>
          <w:sz w:val="28"/>
          <w:bdr w:val="none" w:sz="0" w:space="0" w:color="auto"/>
          <w:lang w:eastAsia="zh-CN"/>
        </w:rPr>
        <w:t xml:space="preserve">, а именно дословным переводом предлога </w:t>
      </w:r>
      <w:r w:rsidRPr="0035465D">
        <w:rPr>
          <w:rFonts w:ascii="Times New Roman" w:eastAsia="SimSun" w:hAnsi="Times New Roman" w:cs="Times New Roman"/>
          <w:i/>
          <w:color w:val="auto"/>
          <w:sz w:val="28"/>
          <w:bdr w:val="none" w:sz="0" w:space="0" w:color="auto"/>
          <w:lang w:val="en-US" w:eastAsia="zh-CN"/>
        </w:rPr>
        <w:t>in</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без учета последующих слов</w:t>
      </w:r>
      <w:r w:rsidRPr="0035465D">
        <w:rPr>
          <w:rFonts w:ascii="Times New Roman" w:eastAsia="SimSun" w:hAnsi="Times New Roman" w:cs="Times New Roman"/>
          <w:i/>
          <w:color w:val="auto"/>
          <w:sz w:val="28"/>
          <w:bdr w:val="none" w:sz="0" w:space="0" w:color="auto"/>
          <w:lang w:eastAsia="zh-CN"/>
        </w:rPr>
        <w:t>.</w:t>
      </w:r>
      <w:r w:rsidRPr="0035465D">
        <w:rPr>
          <w:rFonts w:ascii="Times New Roman" w:eastAsia="SimSun" w:hAnsi="Times New Roman" w:cs="Times New Roman"/>
          <w:color w:val="auto"/>
          <w:sz w:val="28"/>
          <w:bdr w:val="none" w:sz="0" w:space="0" w:color="auto"/>
          <w:lang w:eastAsia="zh-CN"/>
        </w:rPr>
        <w:t xml:space="preserve"> Данный предлог в английском языке используется в пространственном значении для указания нахождения предмета в пределах или внутри чего-либо и в первую очередь приравнивается русскому предлогу </w:t>
      </w:r>
      <w:r w:rsidRPr="0035465D">
        <w:rPr>
          <w:rFonts w:ascii="Times New Roman" w:eastAsia="SimSun" w:hAnsi="Times New Roman" w:cs="Times New Roman"/>
          <w:i/>
          <w:color w:val="auto"/>
          <w:sz w:val="28"/>
          <w:bdr w:val="none" w:sz="0" w:space="0" w:color="auto"/>
          <w:lang w:eastAsia="zh-CN"/>
        </w:rPr>
        <w:t>в</w:t>
      </w:r>
      <w:r w:rsidRPr="0035465D">
        <w:rPr>
          <w:rFonts w:ascii="Times New Roman" w:eastAsia="SimSun" w:hAnsi="Times New Roman" w:cs="Times New Roman"/>
          <w:color w:val="auto"/>
          <w:sz w:val="28"/>
          <w:bdr w:val="none" w:sz="0" w:space="0" w:color="auto"/>
          <w:lang w:eastAsia="zh-CN"/>
        </w:rPr>
        <w:t xml:space="preserve"> [Мультитран]. Тем не менее, при переводе необходимо брать в расчет место, в которое помещается предмет, и знать употребляемые словосочетания, понимать, с какими предлогами принято использовать данное слово в русском языке. Следовательно, нужно знать, что слово </w:t>
      </w:r>
      <w:r w:rsidRPr="0035465D">
        <w:rPr>
          <w:rFonts w:ascii="Times New Roman" w:eastAsia="SimSun" w:hAnsi="Times New Roman" w:cs="Times New Roman"/>
          <w:i/>
          <w:color w:val="auto"/>
          <w:sz w:val="28"/>
          <w:bdr w:val="none" w:sz="0" w:space="0" w:color="auto"/>
          <w:lang w:eastAsia="zh-CN"/>
        </w:rPr>
        <w:t>блюдце</w:t>
      </w:r>
      <w:r w:rsidRPr="0035465D">
        <w:rPr>
          <w:rFonts w:ascii="Times New Roman" w:eastAsia="SimSun" w:hAnsi="Times New Roman" w:cs="Times New Roman"/>
          <w:color w:val="auto"/>
          <w:sz w:val="28"/>
          <w:bdr w:val="none" w:sz="0" w:space="0" w:color="auto"/>
          <w:lang w:eastAsia="zh-CN"/>
        </w:rPr>
        <w:t xml:space="preserve"> употребляется с предлогом </w:t>
      </w:r>
      <w:r w:rsidRPr="0035465D">
        <w:rPr>
          <w:rFonts w:ascii="Times New Roman" w:eastAsia="SimSun" w:hAnsi="Times New Roman" w:cs="Times New Roman"/>
          <w:i/>
          <w:color w:val="auto"/>
          <w:sz w:val="28"/>
          <w:bdr w:val="none" w:sz="0" w:space="0" w:color="auto"/>
          <w:lang w:eastAsia="zh-CN"/>
        </w:rPr>
        <w:t>на</w:t>
      </w:r>
      <w:r w:rsidRPr="0035465D">
        <w:rPr>
          <w:rFonts w:ascii="Times New Roman" w:eastAsia="SimSun" w:hAnsi="Times New Roman" w:cs="Times New Roman"/>
          <w:color w:val="auto"/>
          <w:sz w:val="28"/>
          <w:bdr w:val="none" w:sz="0" w:space="0" w:color="auto"/>
          <w:lang w:eastAsia="zh-CN"/>
        </w:rPr>
        <w:t xml:space="preserve">, поэтому верным переводом предложного словосочетания будет </w:t>
      </w:r>
      <w:r w:rsidRPr="0035465D">
        <w:rPr>
          <w:rFonts w:ascii="Times New Roman" w:eastAsia="SimSun" w:hAnsi="Times New Roman" w:cs="Times New Roman"/>
          <w:i/>
          <w:color w:val="auto"/>
          <w:sz w:val="28"/>
          <w:bdr w:val="none" w:sz="0" w:space="0" w:color="auto"/>
          <w:lang w:eastAsia="zh-CN"/>
        </w:rPr>
        <w:t>положила её на блюдце</w:t>
      </w:r>
      <w:r w:rsidRPr="0035465D">
        <w:rPr>
          <w:rFonts w:ascii="Times New Roman" w:eastAsia="SimSun" w:hAnsi="Times New Roman" w:cs="Times New Roman"/>
          <w:color w:val="auto"/>
          <w:sz w:val="28"/>
          <w:bdr w:val="none" w:sz="0" w:space="0" w:color="auto"/>
          <w:lang w:eastAsia="zh-CN"/>
        </w:rPr>
        <w:t xml:space="preserve">. </w:t>
      </w:r>
    </w:p>
    <w:p w:rsidR="00A50F6D" w:rsidRDefault="00A50F6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p>
    <w:p w:rsidR="00A50F6D" w:rsidRPr="0035465D" w:rsidRDefault="00A50F6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93"/>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color w:val="auto"/>
                <w:sz w:val="28"/>
                <w:szCs w:val="28"/>
              </w:rPr>
              <w:t xml:space="preserve">Г-жа Снелл зажгла сигарету, затем принесла ее чайную чашку к ее губам, но немедленно записала ее </w:t>
            </w:r>
            <w:r w:rsidRPr="0035465D">
              <w:rPr>
                <w:rFonts w:ascii="Times New Roman" w:eastAsia="SimSun" w:hAnsi="Times New Roman" w:cs="Times New Roman"/>
                <w:b/>
                <w:i/>
                <w:color w:val="auto"/>
                <w:sz w:val="28"/>
                <w:szCs w:val="28"/>
              </w:rPr>
              <w:t>в ее блюдце</w:t>
            </w:r>
            <w:r w:rsidRPr="0035465D">
              <w:rPr>
                <w:rFonts w:ascii="Times New Roman" w:eastAsia="SimSun" w:hAnsi="Times New Roman" w:cs="Times New Roman"/>
                <w:i/>
                <w:color w:val="auto"/>
                <w:sz w:val="28"/>
                <w:szCs w:val="28"/>
              </w:rPr>
              <w: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Миссис Снелл закурила, а затем поднесла чашку к губам, но тут же положила ее </w:t>
            </w:r>
            <w:r w:rsidRPr="0035465D">
              <w:rPr>
                <w:rFonts w:ascii="Times New Roman" w:eastAsia="SimSun" w:hAnsi="Times New Roman" w:cs="Times New Roman"/>
                <w:b/>
                <w:i/>
                <w:color w:val="auto"/>
                <w:sz w:val="28"/>
                <w:szCs w:val="28"/>
              </w:rPr>
              <w:t>в блюдце</w:t>
            </w:r>
            <w:r w:rsidRPr="0035465D">
              <w:rPr>
                <w:rFonts w:ascii="Times New Roman" w:eastAsia="SimSun" w:hAnsi="Times New Roman" w:cs="Times New Roman"/>
                <w:i/>
                <w:color w:val="auto"/>
                <w:sz w:val="28"/>
                <w:szCs w:val="28"/>
              </w:rPr>
              <w:t>.</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Результаты, представленные </w:t>
      </w:r>
      <w:r w:rsidRPr="0035465D">
        <w:rPr>
          <w:rFonts w:ascii="Times New Roman" w:eastAsia="SimSun" w:hAnsi="Times New Roman" w:cs="Times New Roman"/>
          <w:color w:val="auto"/>
          <w:sz w:val="28"/>
          <w:bdr w:val="none" w:sz="0" w:space="0" w:color="auto"/>
          <w:lang w:val="en-US" w:eastAsia="zh-CN"/>
        </w:rPr>
        <w:t>PROMT</w:t>
      </w:r>
      <w:r w:rsidRPr="0035465D">
        <w:rPr>
          <w:rFonts w:ascii="Times New Roman" w:eastAsia="SimSun" w:hAnsi="Times New Roman" w:cs="Times New Roman"/>
          <w:color w:val="auto"/>
          <w:sz w:val="28"/>
          <w:bdr w:val="none" w:sz="0" w:space="0" w:color="auto"/>
          <w:lang w:eastAsia="zh-CN"/>
        </w:rPr>
        <w:t xml:space="preserve"> и Яндекс.Переводчик, аналогичны переводу </w:t>
      </w:r>
      <w:r w:rsidRPr="0035465D">
        <w:rPr>
          <w:rFonts w:ascii="Times New Roman" w:eastAsia="SimSun" w:hAnsi="Times New Roman" w:cs="Times New Roman"/>
          <w:color w:val="auto"/>
          <w:sz w:val="28"/>
          <w:bdr w:val="none" w:sz="0" w:space="0" w:color="auto"/>
          <w:lang w:val="en-US" w:eastAsia="zh-CN"/>
        </w:rPr>
        <w:t>Google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Translate</w:t>
      </w:r>
      <w:r w:rsidRPr="0035465D">
        <w:rPr>
          <w:rFonts w:ascii="Times New Roman" w:eastAsia="SimSun" w:hAnsi="Times New Roman" w:cs="Times New Roman"/>
          <w:color w:val="auto"/>
          <w:sz w:val="28"/>
          <w:bdr w:val="none" w:sz="0" w:space="0" w:color="auto"/>
          <w:lang w:eastAsia="zh-CN"/>
        </w:rPr>
        <w:t xml:space="preserve">. Данные системы также не учитывают принятое в русском языке употребление </w:t>
      </w:r>
      <w:r w:rsidRPr="0035465D">
        <w:rPr>
          <w:rFonts w:ascii="Times New Roman" w:eastAsia="SimSun" w:hAnsi="Times New Roman" w:cs="Times New Roman"/>
          <w:i/>
          <w:color w:val="auto"/>
          <w:sz w:val="28"/>
          <w:bdr w:val="none" w:sz="0" w:space="0" w:color="auto"/>
          <w:lang w:eastAsia="zh-CN"/>
        </w:rPr>
        <w:t>на блюдце</w:t>
      </w:r>
      <w:r w:rsidRPr="0035465D">
        <w:rPr>
          <w:rFonts w:ascii="Times New Roman" w:eastAsia="SimSun" w:hAnsi="Times New Roman" w:cs="Times New Roman"/>
          <w:color w:val="auto"/>
          <w:sz w:val="28"/>
          <w:bdr w:val="none" w:sz="0" w:space="0" w:color="auto"/>
          <w:lang w:eastAsia="zh-CN"/>
        </w:rPr>
        <w:t xml:space="preserve"> и тем самым совершают ошибку в переводе предложного словосочетания.</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3"/>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lang w:val="en-US"/>
              </w:rPr>
            </w:pPr>
            <w:r w:rsidRPr="0035465D">
              <w:rPr>
                <w:rFonts w:ascii="Times New Roman" w:eastAsia="SimSun" w:hAnsi="Times New Roman" w:cs="Times New Roman"/>
                <w:i/>
                <w:color w:val="auto"/>
                <w:sz w:val="28"/>
                <w:szCs w:val="28"/>
                <w:lang w:val="en-US"/>
              </w:rPr>
              <w:t xml:space="preserve">He then </w:t>
            </w:r>
            <w:r w:rsidRPr="0035465D">
              <w:rPr>
                <w:rFonts w:ascii="Times New Roman" w:eastAsia="SimSun" w:hAnsi="Times New Roman" w:cs="Times New Roman"/>
                <w:b/>
                <w:i/>
                <w:color w:val="auto"/>
                <w:sz w:val="28"/>
                <w:szCs w:val="28"/>
                <w:lang w:val="en-US"/>
              </w:rPr>
              <w:t>climbed the broad, shallow, carpeted steps</w:t>
            </w:r>
            <w:r w:rsidRPr="0035465D">
              <w:rPr>
                <w:rFonts w:ascii="Times New Roman" w:eastAsia="SimSun" w:hAnsi="Times New Roman" w:cs="Times New Roman"/>
                <w:i/>
                <w:color w:val="auto"/>
                <w:sz w:val="28"/>
                <w:szCs w:val="28"/>
                <w:lang w:val="en-US"/>
              </w:rPr>
              <w:t xml:space="preserve"> up to Main Deck, one flight up </w:t>
            </w:r>
            <w:r w:rsidRPr="0035465D">
              <w:rPr>
                <w:rFonts w:ascii="Times New Roman" w:eastAsia="SimSun" w:hAnsi="Times New Roman" w:cs="Times New Roman"/>
                <w:color w:val="auto"/>
                <w:sz w:val="28"/>
                <w:szCs w:val="28"/>
                <w:lang w:val="en-US"/>
              </w:rPr>
              <w:t>[Salinger, 2011: 240].</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color w:val="auto"/>
                <w:sz w:val="28"/>
                <w:szCs w:val="28"/>
              </w:rPr>
              <w:t xml:space="preserve">Затем он </w:t>
            </w:r>
            <w:r w:rsidRPr="0035465D">
              <w:rPr>
                <w:rFonts w:ascii="Times New Roman" w:eastAsia="SimSun" w:hAnsi="Times New Roman" w:cs="Times New Roman"/>
                <w:b/>
                <w:i/>
                <w:color w:val="auto"/>
                <w:sz w:val="28"/>
                <w:szCs w:val="28"/>
              </w:rPr>
              <w:t>поднялся на широкие, неглубокие, покрытые коврами шаги</w:t>
            </w:r>
            <w:r w:rsidRPr="0035465D">
              <w:rPr>
                <w:rFonts w:ascii="Times New Roman" w:eastAsia="SimSun" w:hAnsi="Times New Roman" w:cs="Times New Roman"/>
                <w:i/>
                <w:color w:val="auto"/>
                <w:sz w:val="28"/>
                <w:szCs w:val="28"/>
              </w:rPr>
              <w:t xml:space="preserve"> до Главной Палубы, один полет вверх.</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Причиной настоящей ошибки выступила беспредложная конструкция, перевод которой осложнен многокомпонентным словосочетанием </w:t>
      </w:r>
      <w:r w:rsidRPr="0035465D">
        <w:rPr>
          <w:rFonts w:ascii="Times New Roman" w:eastAsia="SimSun" w:hAnsi="Times New Roman" w:cs="Times New Roman"/>
          <w:i/>
          <w:color w:val="auto"/>
          <w:sz w:val="28"/>
          <w:bdr w:val="none" w:sz="0" w:space="0" w:color="auto"/>
          <w:lang w:val="en-US" w:eastAsia="zh-CN"/>
        </w:rPr>
        <w:t>the</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broad</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shallow</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carpeted</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steps</w:t>
      </w:r>
      <w:r w:rsidRPr="0035465D">
        <w:rPr>
          <w:rFonts w:ascii="Times New Roman" w:eastAsia="SimSun" w:hAnsi="Times New Roman" w:cs="Times New Roman"/>
          <w:color w:val="auto"/>
          <w:sz w:val="28"/>
          <w:bdr w:val="none" w:sz="0" w:space="0" w:color="auto"/>
          <w:lang w:eastAsia="zh-CN"/>
        </w:rPr>
        <w:t xml:space="preserve">. Наличие трех определений, относящихся к слову </w:t>
      </w:r>
      <w:r w:rsidRPr="0035465D">
        <w:rPr>
          <w:rFonts w:ascii="Times New Roman" w:eastAsia="SimSun" w:hAnsi="Times New Roman" w:cs="Times New Roman"/>
          <w:i/>
          <w:color w:val="auto"/>
          <w:sz w:val="28"/>
          <w:bdr w:val="none" w:sz="0" w:space="0" w:color="auto"/>
          <w:lang w:val="en-US" w:eastAsia="zh-CN"/>
        </w:rPr>
        <w:t>steps</w:t>
      </w:r>
      <w:r w:rsidRPr="0035465D">
        <w:rPr>
          <w:rFonts w:ascii="Times New Roman" w:eastAsia="SimSun" w:hAnsi="Times New Roman" w:cs="Times New Roman"/>
          <w:color w:val="auto"/>
          <w:sz w:val="28"/>
          <w:bdr w:val="none" w:sz="0" w:space="0" w:color="auto"/>
          <w:lang w:eastAsia="zh-CN"/>
        </w:rPr>
        <w:t xml:space="preserve">, не способствует точному определению значения данного слова, что было бы возможным в случае более близкого нахождения слова к сказуемому. По этой причине переводчик не рассматривает словосочетание </w:t>
      </w:r>
      <w:r w:rsidRPr="0035465D">
        <w:rPr>
          <w:rFonts w:ascii="Times New Roman" w:eastAsia="SimSun" w:hAnsi="Times New Roman" w:cs="Times New Roman"/>
          <w:i/>
          <w:color w:val="auto"/>
          <w:sz w:val="28"/>
          <w:bdr w:val="none" w:sz="0" w:space="0" w:color="auto"/>
          <w:lang w:val="en-US" w:eastAsia="zh-CN"/>
        </w:rPr>
        <w:t>climbed</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steps</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 xml:space="preserve">как одно целое и вместо значения «лестница», «трап» выбирает «шаги». Некорректный перевод слова приводит к неверному выбору предлога, появляющегося при переводе на русский язык и связывающего сказуемое с обстоятельством. Правильным переводом в данном случае является – </w:t>
      </w:r>
      <w:r w:rsidRPr="0035465D">
        <w:rPr>
          <w:rFonts w:ascii="Times New Roman" w:eastAsia="SimSun" w:hAnsi="Times New Roman" w:cs="Times New Roman"/>
          <w:i/>
          <w:color w:val="auto"/>
          <w:sz w:val="28"/>
          <w:bdr w:val="none" w:sz="0" w:space="0" w:color="auto"/>
          <w:lang w:eastAsia="zh-CN"/>
        </w:rPr>
        <w:t>поднялся по широким, устланным ковровой дорожкой, ступенькам трапа</w:t>
      </w:r>
      <w:r w:rsidRPr="0035465D">
        <w:rPr>
          <w:rFonts w:ascii="Times New Roman" w:eastAsia="SimSun" w:hAnsi="Times New Roman" w:cs="Times New Roman"/>
          <w:color w:val="auto"/>
          <w:sz w:val="28"/>
          <w:bdr w:val="none" w:sz="0" w:space="0" w:color="auto"/>
          <w:lang w:eastAsia="zh-CN"/>
        </w:rPr>
        <w:t xml:space="preserve">.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90"/>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iCs/>
                <w:color w:val="auto"/>
                <w:sz w:val="28"/>
                <w:szCs w:val="28"/>
              </w:rPr>
              <w:t xml:space="preserve">Он тогда </w:t>
            </w:r>
            <w:r w:rsidRPr="0035465D">
              <w:rPr>
                <w:rFonts w:ascii="Times New Roman" w:eastAsia="SimSun" w:hAnsi="Times New Roman" w:cs="Times New Roman"/>
                <w:b/>
                <w:bCs/>
                <w:i/>
                <w:iCs/>
                <w:color w:val="auto"/>
                <w:sz w:val="28"/>
                <w:szCs w:val="28"/>
              </w:rPr>
              <w:t>поднялся на широкое, мелкое, устилаемый подходит</w:t>
            </w:r>
            <w:r w:rsidRPr="0035465D">
              <w:rPr>
                <w:rFonts w:ascii="Times New Roman" w:eastAsia="SimSun" w:hAnsi="Times New Roman" w:cs="Times New Roman"/>
                <w:i/>
                <w:iCs/>
                <w:color w:val="auto"/>
                <w:sz w:val="28"/>
                <w:szCs w:val="28"/>
              </w:rPr>
              <w:t xml:space="preserve"> к Главной Палубе, одному полету</w:t>
            </w:r>
            <w:r w:rsidRPr="0035465D">
              <w:rPr>
                <w:rFonts w:ascii="Times New Roman" w:eastAsia="SimSun" w:hAnsi="Times New Roman" w:cs="Times New Roman"/>
                <w:i/>
                <w:color w:val="auto"/>
                <w:sz w:val="28"/>
                <w:szCs w:val="28"/>
              </w:rPr>
              <w:t xml:space="preserve">. </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iCs/>
                <w:color w:val="auto"/>
                <w:sz w:val="28"/>
                <w:szCs w:val="28"/>
              </w:rPr>
              <w:t xml:space="preserve">Затем он </w:t>
            </w:r>
            <w:r w:rsidRPr="0035465D">
              <w:rPr>
                <w:rFonts w:ascii="Times New Roman" w:eastAsia="SimSun" w:hAnsi="Times New Roman" w:cs="Times New Roman"/>
                <w:b/>
                <w:bCs/>
                <w:i/>
                <w:iCs/>
                <w:color w:val="auto"/>
                <w:sz w:val="28"/>
                <w:szCs w:val="28"/>
              </w:rPr>
              <w:t>поднялся на широкую, неглубокую, застеленную коврами ступеньку</w:t>
            </w:r>
            <w:r w:rsidRPr="0035465D">
              <w:rPr>
                <w:rFonts w:ascii="Times New Roman" w:eastAsia="SimSun" w:hAnsi="Times New Roman" w:cs="Times New Roman"/>
                <w:i/>
                <w:iCs/>
                <w:color w:val="auto"/>
                <w:sz w:val="28"/>
                <w:szCs w:val="28"/>
              </w:rPr>
              <w:t xml:space="preserve"> на главную палубу, один полет вверх.</w:t>
            </w:r>
            <w:r w:rsidRPr="0035465D">
              <w:rPr>
                <w:rFonts w:ascii="Times New Roman" w:eastAsia="SimSun" w:hAnsi="Times New Roman" w:cs="Times New Roman"/>
                <w:i/>
                <w:color w:val="auto"/>
                <w:sz w:val="28"/>
                <w:szCs w:val="28"/>
              </w:rPr>
              <w:t xml:space="preserve"> </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При анализе настоящей беспредложной конструкции, мы видим, что Яндекс.Переводчик успешнее и правильней всех интерпретирует её. Он точно определяет подразумеваемое значение лексемы </w:t>
      </w:r>
      <w:r w:rsidRPr="0035465D">
        <w:rPr>
          <w:rFonts w:ascii="Times New Roman" w:eastAsia="SimSun" w:hAnsi="Times New Roman" w:cs="Times New Roman"/>
          <w:i/>
          <w:color w:val="auto"/>
          <w:sz w:val="28"/>
          <w:bdr w:val="none" w:sz="0" w:space="0" w:color="auto"/>
          <w:lang w:val="en-US" w:eastAsia="zh-CN"/>
        </w:rPr>
        <w:t>steps</w:t>
      </w:r>
      <w:r w:rsidRPr="0035465D">
        <w:rPr>
          <w:rFonts w:ascii="Times New Roman" w:eastAsia="SimSun" w:hAnsi="Times New Roman" w:cs="Times New Roman"/>
          <w:color w:val="auto"/>
          <w:sz w:val="28"/>
          <w:bdr w:val="none" w:sz="0" w:space="0" w:color="auto"/>
          <w:lang w:eastAsia="zh-CN"/>
        </w:rPr>
        <w:t xml:space="preserve"> и соответственно корректно осуществляет выбор предлога. Переводчик </w:t>
      </w:r>
      <w:r w:rsidRPr="0035465D">
        <w:rPr>
          <w:rFonts w:ascii="Times New Roman" w:eastAsia="SimSun" w:hAnsi="Times New Roman" w:cs="Times New Roman"/>
          <w:color w:val="auto"/>
          <w:sz w:val="28"/>
          <w:bdr w:val="none" w:sz="0" w:space="0" w:color="auto"/>
          <w:lang w:val="en-US" w:eastAsia="zh-CN"/>
        </w:rPr>
        <w:t>PROMT</w:t>
      </w:r>
      <w:r w:rsidRPr="0035465D">
        <w:rPr>
          <w:rFonts w:ascii="Times New Roman" w:eastAsia="SimSun" w:hAnsi="Times New Roman" w:cs="Times New Roman"/>
          <w:color w:val="auto"/>
          <w:sz w:val="28"/>
          <w:bdr w:val="none" w:sz="0" w:space="0" w:color="auto"/>
          <w:lang w:eastAsia="zh-CN"/>
        </w:rPr>
        <w:t xml:space="preserve"> ошибочно трактует единицу </w:t>
      </w:r>
      <w:r w:rsidRPr="0035465D">
        <w:rPr>
          <w:rFonts w:ascii="Times New Roman" w:eastAsia="SimSun" w:hAnsi="Times New Roman" w:cs="Times New Roman"/>
          <w:i/>
          <w:color w:val="auto"/>
          <w:sz w:val="28"/>
          <w:bdr w:val="none" w:sz="0" w:space="0" w:color="auto"/>
          <w:lang w:val="en-US" w:eastAsia="zh-CN"/>
        </w:rPr>
        <w:t>steps</w:t>
      </w:r>
      <w:r w:rsidRPr="0035465D">
        <w:rPr>
          <w:rFonts w:ascii="Times New Roman" w:eastAsia="SimSun" w:hAnsi="Times New Roman" w:cs="Times New Roman"/>
          <w:color w:val="auto"/>
          <w:sz w:val="28"/>
          <w:bdr w:val="none" w:sz="0" w:space="0" w:color="auto"/>
          <w:lang w:eastAsia="zh-CN"/>
        </w:rPr>
        <w:t>, определяя её как глагол «шагать», из-за чего страдает вся конструкция, значение всего предложения не ясно читателю.</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Тем не менее, возможным представляется сокращение появления данных ошибок при внесении наиболее сложных и частотных групп в систему переводческой памяти, словарь. Если данное решение невозможно, необходимым этапом становится постредактирование того результата, который предлагает нам система машинного перевода. </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При исследовании ошибок на последнем уровне</w:t>
      </w:r>
      <w:r w:rsidRPr="0035465D">
        <w:rPr>
          <w:rFonts w:ascii="Times New Roman" w:eastAsia="SimSun" w:hAnsi="Times New Roman" w:cs="Times New Roman"/>
          <w:b/>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 xml:space="preserve">анализируется предложение как единое целое, определяется его синтаксическая структура, выделяются функциональные компоненты. Основные сложности, относящиеся к </w:t>
      </w:r>
      <w:r w:rsidRPr="0035465D">
        <w:rPr>
          <w:rFonts w:ascii="Times New Roman" w:eastAsia="SimSun" w:hAnsi="Times New Roman" w:cs="Times New Roman"/>
          <w:b/>
          <w:color w:val="auto"/>
          <w:sz w:val="28"/>
          <w:bdr w:val="none" w:sz="0" w:space="0" w:color="auto"/>
          <w:lang w:eastAsia="zh-CN"/>
        </w:rPr>
        <w:t>уровню предложений</w:t>
      </w:r>
      <w:r w:rsidRPr="0035465D">
        <w:rPr>
          <w:rFonts w:ascii="Times New Roman" w:eastAsia="SimSun" w:hAnsi="Times New Roman" w:cs="Times New Roman"/>
          <w:color w:val="auto"/>
          <w:sz w:val="28"/>
          <w:bdr w:val="none" w:sz="0" w:space="0" w:color="auto"/>
          <w:lang w:eastAsia="zh-CN"/>
        </w:rPr>
        <w:t xml:space="preserve">, возникают по причине наличия однородных членов, сложных развернутых предложений и вводных конструкций, что также подразумевает большое количество пунктуационных знаков в тексте. Соответственно, к наиболее частым ошибкам будут относиться неправильный порядок слов, пропущенные слова и пунктуационные ошибки, которые значительно усложняют правильное понимание текста. </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1"/>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lang w:val="en-US"/>
              </w:rPr>
            </w:pPr>
            <w:r w:rsidRPr="0035465D">
              <w:rPr>
                <w:rFonts w:ascii="Times New Roman" w:eastAsia="SimSun" w:hAnsi="Times New Roman" w:cs="Times New Roman"/>
                <w:i/>
                <w:color w:val="auto"/>
                <w:sz w:val="28"/>
                <w:szCs w:val="28"/>
                <w:lang w:val="en-US"/>
              </w:rPr>
              <w:t xml:space="preserve">I suddenly remembered this time, in around October, that I and Robert Tichener and Paul Campbell were chucking a football </w:t>
            </w:r>
            <w:r w:rsidRPr="0035465D">
              <w:rPr>
                <w:rFonts w:ascii="Times New Roman" w:eastAsia="SimSun" w:hAnsi="Times New Roman" w:cs="Times New Roman"/>
                <w:b/>
                <w:i/>
                <w:color w:val="auto"/>
                <w:sz w:val="28"/>
                <w:szCs w:val="28"/>
                <w:lang w:val="en-US"/>
              </w:rPr>
              <w:t>around, in front of</w:t>
            </w:r>
            <w:r w:rsidRPr="0035465D">
              <w:rPr>
                <w:rFonts w:ascii="Times New Roman" w:eastAsia="SimSun" w:hAnsi="Times New Roman" w:cs="Times New Roman"/>
                <w:i/>
                <w:color w:val="auto"/>
                <w:sz w:val="28"/>
                <w:szCs w:val="28"/>
                <w:lang w:val="en-US"/>
              </w:rPr>
              <w:t xml:space="preserve"> the academic building</w:t>
            </w:r>
            <w:r w:rsidRPr="0035465D">
              <w:rPr>
                <w:rFonts w:ascii="Times New Roman" w:eastAsia="SimSun" w:hAnsi="Times New Roman" w:cs="Times New Roman"/>
                <w:color w:val="auto"/>
                <w:sz w:val="28"/>
                <w:szCs w:val="28"/>
                <w:lang w:val="en-US"/>
              </w:rPr>
              <w:t xml:space="preserve"> [</w:t>
            </w:r>
            <w:r w:rsidRPr="0035465D">
              <w:rPr>
                <w:rFonts w:ascii="Times New Roman" w:eastAsia="SimSun" w:hAnsi="Times New Roman" w:cs="Times New Roman"/>
                <w:color w:val="auto"/>
                <w:sz w:val="28"/>
                <w:szCs w:val="28"/>
              </w:rPr>
              <w:t>Сэлинджер</w:t>
            </w:r>
            <w:r w:rsidRPr="0035465D">
              <w:rPr>
                <w:rFonts w:ascii="Times New Roman" w:eastAsia="SimSun" w:hAnsi="Times New Roman" w:cs="Times New Roman"/>
                <w:color w:val="auto"/>
                <w:sz w:val="28"/>
                <w:szCs w:val="28"/>
                <w:lang w:val="en-US"/>
              </w:rPr>
              <w:t>, 2016: 7].</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 xml:space="preserve">Я вдруг вспомнил это время, примерно в октябре, что я и Роберт Тикеннер и Пол Кэмпбелл забрасывали футбол </w:t>
            </w:r>
            <w:r w:rsidRPr="0035465D">
              <w:rPr>
                <w:rFonts w:ascii="Times New Roman" w:eastAsia="SimSun" w:hAnsi="Times New Roman" w:cs="Times New Roman"/>
                <w:b/>
                <w:i/>
                <w:color w:val="auto"/>
                <w:sz w:val="28"/>
                <w:szCs w:val="28"/>
              </w:rPr>
              <w:t>вокруг</w:t>
            </w:r>
            <w:r w:rsidRPr="0035465D">
              <w:rPr>
                <w:rFonts w:ascii="Times New Roman" w:eastAsia="SimSun" w:hAnsi="Times New Roman" w:cs="Times New Roman"/>
                <w:i/>
                <w:color w:val="auto"/>
                <w:sz w:val="28"/>
                <w:szCs w:val="28"/>
              </w:rPr>
              <w:t xml:space="preserve"> здания академии.</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Данная ситуация иллюстрирует пример переводческой ошибки, которая заключается в пропуске слова и, как следствие, неточного перевода предложения. При анализе оригинала становится ясным, что предлог </w:t>
      </w:r>
      <w:r w:rsidRPr="0035465D">
        <w:rPr>
          <w:rFonts w:ascii="Times New Roman" w:eastAsia="SimSun" w:hAnsi="Times New Roman" w:cs="Times New Roman"/>
          <w:i/>
          <w:color w:val="auto"/>
          <w:sz w:val="28"/>
          <w:bdr w:val="none" w:sz="0" w:space="0" w:color="auto"/>
          <w:lang w:val="en-US" w:eastAsia="zh-CN"/>
        </w:rPr>
        <w:t>around</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относится к сказуемому</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were</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chucking</w:t>
      </w:r>
      <w:r w:rsidRPr="0035465D">
        <w:rPr>
          <w:rFonts w:ascii="Times New Roman" w:eastAsia="SimSun" w:hAnsi="Times New Roman" w:cs="Times New Roman"/>
          <w:color w:val="auto"/>
          <w:sz w:val="28"/>
          <w:bdr w:val="none" w:sz="0" w:space="0" w:color="auto"/>
          <w:lang w:eastAsia="zh-CN"/>
        </w:rPr>
        <w:t xml:space="preserve">, а не является частью обстоятельства в отличие от предлога </w:t>
      </w:r>
      <w:r w:rsidRPr="0035465D">
        <w:rPr>
          <w:rFonts w:ascii="Times New Roman" w:eastAsia="SimSun" w:hAnsi="Times New Roman" w:cs="Times New Roman"/>
          <w:i/>
          <w:color w:val="auto"/>
          <w:sz w:val="28"/>
          <w:bdr w:val="none" w:sz="0" w:space="0" w:color="auto"/>
          <w:lang w:val="en-US" w:eastAsia="zh-CN"/>
        </w:rPr>
        <w:t>in</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front</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of</w:t>
      </w:r>
      <w:r w:rsidRPr="0035465D">
        <w:rPr>
          <w:rFonts w:ascii="Times New Roman" w:eastAsia="SimSun" w:hAnsi="Times New Roman" w:cs="Times New Roman"/>
          <w:color w:val="auto"/>
          <w:sz w:val="28"/>
          <w:bdr w:val="none" w:sz="0" w:space="0" w:color="auto"/>
          <w:lang w:eastAsia="zh-CN"/>
        </w:rPr>
        <w:t xml:space="preserve">. Однако </w:t>
      </w:r>
      <w:r w:rsidRPr="0035465D">
        <w:rPr>
          <w:rFonts w:ascii="Times New Roman" w:eastAsia="SimSun" w:hAnsi="Times New Roman" w:cs="Times New Roman"/>
          <w:color w:val="auto"/>
          <w:sz w:val="28"/>
          <w:bdr w:val="none" w:sz="0" w:space="0" w:color="auto"/>
          <w:lang w:val="en-US" w:eastAsia="zh-CN"/>
        </w:rPr>
        <w:t>Google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Translate</w:t>
      </w:r>
      <w:r w:rsidRPr="0035465D">
        <w:rPr>
          <w:rFonts w:ascii="Times New Roman" w:eastAsia="SimSun" w:hAnsi="Times New Roman" w:cs="Times New Roman"/>
          <w:color w:val="auto"/>
          <w:sz w:val="28"/>
          <w:bdr w:val="none" w:sz="0" w:space="0" w:color="auto"/>
          <w:lang w:eastAsia="zh-CN"/>
        </w:rPr>
        <w:t xml:space="preserve"> связывает его с </w:t>
      </w:r>
      <w:r w:rsidRPr="0035465D">
        <w:rPr>
          <w:rFonts w:ascii="Times New Roman" w:eastAsia="SimSun" w:hAnsi="Times New Roman" w:cs="Times New Roman"/>
          <w:i/>
          <w:color w:val="auto"/>
          <w:sz w:val="28"/>
          <w:bdr w:val="none" w:sz="0" w:space="0" w:color="auto"/>
          <w:lang w:val="en-US" w:eastAsia="zh-CN"/>
        </w:rPr>
        <w:t>the</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academic</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building</w:t>
      </w:r>
      <w:r w:rsidRPr="0035465D">
        <w:rPr>
          <w:rFonts w:ascii="Times New Roman" w:eastAsia="SimSun" w:hAnsi="Times New Roman" w:cs="Times New Roman"/>
          <w:color w:val="auto"/>
          <w:sz w:val="28"/>
          <w:bdr w:val="none" w:sz="0" w:space="0" w:color="auto"/>
          <w:lang w:eastAsia="zh-CN"/>
        </w:rPr>
        <w:t xml:space="preserve"> и считает превалирующим над </w:t>
      </w:r>
      <w:r w:rsidRPr="0035465D">
        <w:rPr>
          <w:rFonts w:ascii="Times New Roman" w:eastAsia="SimSun" w:hAnsi="Times New Roman" w:cs="Times New Roman"/>
          <w:i/>
          <w:color w:val="auto"/>
          <w:sz w:val="28"/>
          <w:bdr w:val="none" w:sz="0" w:space="0" w:color="auto"/>
          <w:lang w:val="en-US" w:eastAsia="zh-CN"/>
        </w:rPr>
        <w:t>in</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front</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of</w:t>
      </w:r>
      <w:r w:rsidRPr="0035465D">
        <w:rPr>
          <w:rFonts w:ascii="Times New Roman" w:eastAsia="SimSun" w:hAnsi="Times New Roman" w:cs="Times New Roman"/>
          <w:color w:val="auto"/>
          <w:sz w:val="28"/>
          <w:bdr w:val="none" w:sz="0" w:space="0" w:color="auto"/>
          <w:lang w:eastAsia="zh-CN"/>
        </w:rPr>
        <w:t xml:space="preserve">, что приводит к опущению последнего. Следовательно, придаточная часть сложного предложения интерпретируется не полностью точно – вместо </w:t>
      </w:r>
      <w:r w:rsidRPr="0035465D">
        <w:rPr>
          <w:rFonts w:ascii="Times New Roman" w:eastAsia="SimSun" w:hAnsi="Times New Roman" w:cs="Times New Roman"/>
          <w:i/>
          <w:color w:val="auto"/>
          <w:sz w:val="28"/>
          <w:bdr w:val="none" w:sz="0" w:space="0" w:color="auto"/>
          <w:lang w:eastAsia="zh-CN"/>
        </w:rPr>
        <w:t xml:space="preserve">гоняли мяч </w:t>
      </w:r>
      <w:r w:rsidRPr="0035465D">
        <w:rPr>
          <w:rFonts w:ascii="Times New Roman" w:eastAsia="SimSun" w:hAnsi="Times New Roman" w:cs="Times New Roman"/>
          <w:b/>
          <w:i/>
          <w:color w:val="auto"/>
          <w:sz w:val="28"/>
          <w:bdr w:val="none" w:sz="0" w:space="0" w:color="auto"/>
          <w:lang w:eastAsia="zh-CN"/>
        </w:rPr>
        <w:t>перед</w:t>
      </w:r>
      <w:r w:rsidRPr="0035465D">
        <w:rPr>
          <w:rFonts w:ascii="Times New Roman" w:eastAsia="SimSun" w:hAnsi="Times New Roman" w:cs="Times New Roman"/>
          <w:i/>
          <w:color w:val="auto"/>
          <w:sz w:val="28"/>
          <w:bdr w:val="none" w:sz="0" w:space="0" w:color="auto"/>
          <w:lang w:eastAsia="zh-CN"/>
        </w:rPr>
        <w:t xml:space="preserve"> учебным корпусом</w:t>
      </w:r>
      <w:r w:rsidRPr="0035465D">
        <w:rPr>
          <w:rFonts w:ascii="Times New Roman" w:eastAsia="SimSun" w:hAnsi="Times New Roman" w:cs="Times New Roman"/>
          <w:color w:val="auto"/>
          <w:sz w:val="28"/>
          <w:bdr w:val="none" w:sz="0" w:space="0" w:color="auto"/>
          <w:lang w:eastAsia="zh-CN"/>
        </w:rPr>
        <w:t xml:space="preserve">, переводчик предлагает </w:t>
      </w:r>
      <w:r w:rsidRPr="0035465D">
        <w:rPr>
          <w:rFonts w:ascii="Times New Roman" w:eastAsia="SimSun" w:hAnsi="Times New Roman" w:cs="Times New Roman"/>
          <w:i/>
          <w:color w:val="auto"/>
          <w:sz w:val="28"/>
          <w:bdr w:val="none" w:sz="0" w:space="0" w:color="auto"/>
          <w:lang w:eastAsia="zh-CN"/>
        </w:rPr>
        <w:t xml:space="preserve">забрасывали футбол </w:t>
      </w:r>
      <w:r w:rsidRPr="0035465D">
        <w:rPr>
          <w:rFonts w:ascii="Times New Roman" w:eastAsia="SimSun" w:hAnsi="Times New Roman" w:cs="Times New Roman"/>
          <w:b/>
          <w:i/>
          <w:color w:val="auto"/>
          <w:sz w:val="28"/>
          <w:bdr w:val="none" w:sz="0" w:space="0" w:color="auto"/>
          <w:lang w:eastAsia="zh-CN"/>
        </w:rPr>
        <w:t>вокруг</w:t>
      </w:r>
      <w:r w:rsidRPr="0035465D">
        <w:rPr>
          <w:rFonts w:ascii="Times New Roman" w:eastAsia="SimSun" w:hAnsi="Times New Roman" w:cs="Times New Roman"/>
          <w:i/>
          <w:color w:val="auto"/>
          <w:sz w:val="28"/>
          <w:bdr w:val="none" w:sz="0" w:space="0" w:color="auto"/>
          <w:lang w:eastAsia="zh-CN"/>
        </w:rPr>
        <w:t xml:space="preserve"> здания академии</w:t>
      </w:r>
      <w:r w:rsidRPr="0035465D">
        <w:rPr>
          <w:rFonts w:ascii="Times New Roman" w:eastAsia="SimSun" w:hAnsi="Times New Roman" w:cs="Times New Roman"/>
          <w:color w:val="auto"/>
          <w:sz w:val="28"/>
          <w:bdr w:val="none" w:sz="0" w:space="0" w:color="auto"/>
          <w:lang w:eastAsia="zh-CN"/>
        </w:rPr>
        <w:t xml:space="preserve">. Перевод сказуемого </w:t>
      </w:r>
      <w:r w:rsidRPr="0035465D">
        <w:rPr>
          <w:rFonts w:ascii="Times New Roman" w:eastAsia="SimSun" w:hAnsi="Times New Roman" w:cs="Times New Roman"/>
          <w:i/>
          <w:color w:val="auto"/>
          <w:sz w:val="28"/>
          <w:bdr w:val="none" w:sz="0" w:space="0" w:color="auto"/>
          <w:lang w:val="en-US" w:eastAsia="zh-CN"/>
        </w:rPr>
        <w:t>were</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chucking around</w:t>
      </w:r>
      <w:r w:rsidRPr="0035465D">
        <w:rPr>
          <w:rFonts w:ascii="Times New Roman" w:eastAsia="SimSun" w:hAnsi="Times New Roman" w:cs="Times New Roman"/>
          <w:color w:val="auto"/>
          <w:sz w:val="28"/>
          <w:bdr w:val="none" w:sz="0" w:space="0" w:color="auto"/>
          <w:lang w:eastAsia="zh-CN"/>
        </w:rPr>
        <w:t xml:space="preserve"> также не является корректным.</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82"/>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iCs/>
                <w:color w:val="auto"/>
                <w:sz w:val="28"/>
                <w:szCs w:val="28"/>
              </w:rPr>
              <w:t xml:space="preserve">Я внезапно помнил это время, в приблизительно октябре, что я и Роберт Тикэнер и Пол Кэмпбелл бросали американский футбол </w:t>
            </w:r>
            <w:r w:rsidRPr="0035465D">
              <w:rPr>
                <w:rFonts w:ascii="Times New Roman" w:eastAsia="SimSun" w:hAnsi="Times New Roman" w:cs="Times New Roman"/>
                <w:b/>
                <w:bCs/>
                <w:i/>
                <w:iCs/>
                <w:color w:val="auto"/>
                <w:sz w:val="28"/>
                <w:szCs w:val="28"/>
              </w:rPr>
              <w:t xml:space="preserve">вокруг перед </w:t>
            </w:r>
            <w:r w:rsidRPr="0035465D">
              <w:rPr>
                <w:rFonts w:ascii="Times New Roman" w:eastAsia="SimSun" w:hAnsi="Times New Roman" w:cs="Times New Roman"/>
                <w:i/>
                <w:iCs/>
                <w:color w:val="auto"/>
                <w:sz w:val="28"/>
                <w:szCs w:val="28"/>
              </w:rPr>
              <w:t>академическим зданием.</w:t>
            </w:r>
            <w:r w:rsidRPr="0035465D">
              <w:rPr>
                <w:rFonts w:ascii="Times New Roman" w:eastAsia="SimSun" w:hAnsi="Times New Roman" w:cs="Times New Roman"/>
                <w:i/>
                <w:color w:val="auto"/>
                <w:sz w:val="28"/>
                <w:szCs w:val="28"/>
              </w:rPr>
              <w:t xml:space="preserve"> </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iCs/>
                <w:color w:val="auto"/>
                <w:sz w:val="28"/>
                <w:szCs w:val="28"/>
              </w:rPr>
              <w:t xml:space="preserve">Я вдруг вспомнил это время, в октябре, я, Роберт Тичнер и пол кембл были зажимные в футбол, </w:t>
            </w:r>
            <w:r w:rsidRPr="0035465D">
              <w:rPr>
                <w:rFonts w:ascii="Times New Roman" w:eastAsia="SimSun" w:hAnsi="Times New Roman" w:cs="Times New Roman"/>
                <w:b/>
                <w:bCs/>
                <w:i/>
                <w:iCs/>
                <w:color w:val="auto"/>
                <w:sz w:val="28"/>
                <w:szCs w:val="28"/>
              </w:rPr>
              <w:t>напротив</w:t>
            </w:r>
            <w:r w:rsidRPr="0035465D">
              <w:rPr>
                <w:rFonts w:ascii="Times New Roman" w:eastAsia="SimSun" w:hAnsi="Times New Roman" w:cs="Times New Roman"/>
                <w:i/>
                <w:iCs/>
                <w:color w:val="auto"/>
                <w:sz w:val="28"/>
                <w:szCs w:val="28"/>
              </w:rPr>
              <w:t xml:space="preserve"> учебного корпуса.</w:t>
            </w:r>
            <w:r w:rsidRPr="0035465D">
              <w:rPr>
                <w:rFonts w:ascii="Times New Roman" w:eastAsia="SimSun" w:hAnsi="Times New Roman" w:cs="Times New Roman"/>
                <w:i/>
                <w:color w:val="auto"/>
                <w:sz w:val="28"/>
                <w:szCs w:val="28"/>
              </w:rPr>
              <w:t xml:space="preserve"> </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Наличие двух предлогов подряд и беспричинное игнорирования запятой в словосочетании </w:t>
      </w:r>
      <w:r w:rsidRPr="0035465D">
        <w:rPr>
          <w:rFonts w:ascii="Times New Roman" w:eastAsia="SimSun" w:hAnsi="Times New Roman" w:cs="Times New Roman"/>
          <w:i/>
          <w:color w:val="auto"/>
          <w:sz w:val="28"/>
          <w:bdr w:val="none" w:sz="0" w:space="0" w:color="auto"/>
          <w:lang w:val="en-US" w:eastAsia="zh-CN"/>
        </w:rPr>
        <w:t>around</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in</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front</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of</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the</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academic</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building</w:t>
      </w:r>
      <w:r w:rsidRPr="0035465D">
        <w:rPr>
          <w:rFonts w:ascii="Times New Roman" w:eastAsia="SimSun" w:hAnsi="Times New Roman" w:cs="Times New Roman"/>
          <w:color w:val="auto"/>
          <w:sz w:val="28"/>
          <w:bdr w:val="none" w:sz="0" w:space="0" w:color="auto"/>
          <w:lang w:eastAsia="zh-CN"/>
        </w:rPr>
        <w:t xml:space="preserve"> также приводит к неточному переводу данных двух систем. Если </w:t>
      </w:r>
      <w:r w:rsidRPr="0035465D">
        <w:rPr>
          <w:rFonts w:ascii="Times New Roman" w:eastAsia="SimSun" w:hAnsi="Times New Roman" w:cs="Times New Roman"/>
          <w:color w:val="auto"/>
          <w:sz w:val="28"/>
          <w:bdr w:val="none" w:sz="0" w:space="0" w:color="auto"/>
          <w:lang w:val="en-US" w:eastAsia="zh-CN"/>
        </w:rPr>
        <w:t>PROMT</w:t>
      </w:r>
      <w:r w:rsidRPr="0035465D">
        <w:rPr>
          <w:rFonts w:ascii="Times New Roman" w:eastAsia="SimSun" w:hAnsi="Times New Roman" w:cs="Times New Roman"/>
          <w:color w:val="auto"/>
          <w:sz w:val="28"/>
          <w:bdr w:val="none" w:sz="0" w:space="0" w:color="auto"/>
          <w:lang w:eastAsia="zh-CN"/>
        </w:rPr>
        <w:t xml:space="preserve"> принимает решение пословного перевода данного фрагмента, что имеет своим следствием два возможных значения (либо «играют в футбол вокруг академического здания», либо «играют в футбол перед академическим зданием»), то Яндекс.Переводчик корректно переводит обстоятельство </w:t>
      </w:r>
      <w:r w:rsidRPr="0035465D">
        <w:rPr>
          <w:rFonts w:ascii="Times New Roman" w:eastAsia="SimSun" w:hAnsi="Times New Roman" w:cs="Times New Roman"/>
          <w:i/>
          <w:color w:val="auto"/>
          <w:sz w:val="28"/>
          <w:bdr w:val="none" w:sz="0" w:space="0" w:color="auto"/>
          <w:lang w:eastAsia="zh-CN"/>
        </w:rPr>
        <w:t>напротив учебного корпуса</w:t>
      </w:r>
      <w:r w:rsidRPr="0035465D">
        <w:rPr>
          <w:rFonts w:ascii="Times New Roman" w:eastAsia="SimSun" w:hAnsi="Times New Roman" w:cs="Times New Roman"/>
          <w:color w:val="auto"/>
          <w:sz w:val="28"/>
          <w:bdr w:val="none" w:sz="0" w:space="0" w:color="auto"/>
          <w:lang w:eastAsia="zh-CN"/>
        </w:rPr>
        <w:t xml:space="preserve">, однако неверно трактует сказуемое </w:t>
      </w:r>
      <w:r w:rsidRPr="0035465D">
        <w:rPr>
          <w:rFonts w:ascii="Times New Roman" w:eastAsia="SimSun" w:hAnsi="Times New Roman" w:cs="Times New Roman"/>
          <w:i/>
          <w:color w:val="auto"/>
          <w:sz w:val="28"/>
          <w:bdr w:val="none" w:sz="0" w:space="0" w:color="auto"/>
          <w:lang w:val="en-US" w:eastAsia="zh-CN"/>
        </w:rPr>
        <w:t>were</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i/>
          <w:color w:val="auto"/>
          <w:sz w:val="28"/>
          <w:bdr w:val="none" w:sz="0" w:space="0" w:color="auto"/>
          <w:lang w:val="en-US" w:eastAsia="zh-CN"/>
        </w:rPr>
        <w:t>chucking</w:t>
      </w:r>
      <w:r w:rsidRPr="0035465D">
        <w:rPr>
          <w:rFonts w:ascii="Times New Roman" w:eastAsia="SimSun" w:hAnsi="Times New Roman" w:cs="Times New Roman"/>
          <w:color w:val="auto"/>
          <w:sz w:val="28"/>
          <w:bdr w:val="none" w:sz="0" w:space="0" w:color="auto"/>
          <w:lang w:eastAsia="zh-CN"/>
        </w:rPr>
        <w:t>.</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4"/>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Оригинал:</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Google Translate:</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lang w:val="en-US"/>
              </w:rPr>
            </w:pPr>
            <w:r w:rsidRPr="0035465D">
              <w:rPr>
                <w:rFonts w:ascii="Times New Roman" w:eastAsia="SimSun" w:hAnsi="Times New Roman" w:cs="Times New Roman"/>
                <w:i/>
                <w:color w:val="auto"/>
                <w:sz w:val="28"/>
                <w:szCs w:val="28"/>
                <w:lang w:val="en-US"/>
              </w:rPr>
              <w:t>He found Booper</w:t>
            </w:r>
            <w:r w:rsidRPr="0035465D">
              <w:rPr>
                <w:rFonts w:ascii="Times New Roman" w:eastAsia="SimSun" w:hAnsi="Times New Roman" w:cs="Times New Roman"/>
                <w:b/>
                <w:i/>
                <w:color w:val="auto"/>
                <w:sz w:val="28"/>
                <w:szCs w:val="28"/>
                <w:lang w:val="en-US"/>
              </w:rPr>
              <w:t>,</w:t>
            </w:r>
            <w:r w:rsidRPr="0035465D">
              <w:rPr>
                <w:rFonts w:ascii="Times New Roman" w:eastAsia="SimSun" w:hAnsi="Times New Roman" w:cs="Times New Roman"/>
                <w:i/>
                <w:color w:val="auto"/>
                <w:sz w:val="28"/>
                <w:szCs w:val="28"/>
                <w:lang w:val="en-US"/>
              </w:rPr>
              <w:t xml:space="preserve"> after some extensive looking, high up on the Sports Deck</w:t>
            </w:r>
            <w:r w:rsidRPr="0035465D">
              <w:rPr>
                <w:rFonts w:ascii="Times New Roman" w:eastAsia="SimSun" w:hAnsi="Times New Roman" w:cs="Times New Roman"/>
                <w:i/>
                <w:color w:val="auto"/>
                <w:sz w:val="28"/>
                <w:szCs w:val="28"/>
                <w:highlight w:val="yellow"/>
                <w:lang w:val="en-US"/>
              </w:rPr>
              <w:t xml:space="preserve"> </w:t>
            </w:r>
            <w:r w:rsidRPr="0035465D">
              <w:rPr>
                <w:rFonts w:ascii="Times New Roman" w:eastAsia="SimSun" w:hAnsi="Times New Roman" w:cs="Times New Roman"/>
                <w:color w:val="auto"/>
                <w:sz w:val="28"/>
                <w:szCs w:val="28"/>
                <w:lang w:val="en-US"/>
              </w:rPr>
              <w:t>[Salinger, 2011: 241].</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color w:val="auto"/>
                <w:sz w:val="28"/>
                <w:szCs w:val="28"/>
              </w:rPr>
              <w:t>Он нашел Бупера</w:t>
            </w:r>
            <w:r w:rsidRPr="0035465D">
              <w:rPr>
                <w:rFonts w:ascii="Times New Roman" w:eastAsia="SimSun" w:hAnsi="Times New Roman" w:cs="Times New Roman"/>
                <w:b/>
                <w:i/>
                <w:color w:val="auto"/>
                <w:sz w:val="28"/>
                <w:szCs w:val="28"/>
              </w:rPr>
              <w:t>,</w:t>
            </w:r>
            <w:r w:rsidRPr="0035465D">
              <w:rPr>
                <w:rFonts w:ascii="Times New Roman" w:eastAsia="SimSun" w:hAnsi="Times New Roman" w:cs="Times New Roman"/>
                <w:i/>
                <w:color w:val="auto"/>
                <w:sz w:val="28"/>
                <w:szCs w:val="28"/>
              </w:rPr>
              <w:t xml:space="preserve"> после некоторого обширного взгляда, высоко на Спортивной палубе.</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Данный пример, как никакой другой, лучше демонстрирует сложность и многоаспектность процесса перевода. Если при анализе ситуации отталкиваться от того, что герундий </w:t>
      </w:r>
      <w:r w:rsidRPr="0035465D">
        <w:rPr>
          <w:rFonts w:ascii="Times New Roman" w:eastAsia="SimSun" w:hAnsi="Times New Roman" w:cs="Times New Roman"/>
          <w:i/>
          <w:color w:val="auto"/>
          <w:sz w:val="28"/>
          <w:bdr w:val="none" w:sz="0" w:space="0" w:color="auto"/>
          <w:lang w:val="en-US" w:eastAsia="zh-CN"/>
        </w:rPr>
        <w:t>looking</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 xml:space="preserve">является существительным, выступающим обстоятельством времени </w:t>
      </w:r>
      <w:r w:rsidRPr="0035465D">
        <w:rPr>
          <w:rFonts w:ascii="Times New Roman" w:eastAsia="SimSun" w:hAnsi="Times New Roman" w:cs="Times New Roman"/>
          <w:i/>
          <w:color w:val="auto"/>
          <w:sz w:val="28"/>
          <w:bdr w:val="none" w:sz="0" w:space="0" w:color="auto"/>
          <w:lang w:eastAsia="zh-CN"/>
        </w:rPr>
        <w:t>после некоторого тщательного поиска</w:t>
      </w:r>
      <w:r w:rsidRPr="0035465D">
        <w:rPr>
          <w:rFonts w:ascii="Times New Roman" w:eastAsia="SimSun" w:hAnsi="Times New Roman" w:cs="Times New Roman"/>
          <w:color w:val="auto"/>
          <w:sz w:val="28"/>
          <w:bdr w:val="none" w:sz="0" w:space="0" w:color="auto"/>
          <w:lang w:eastAsia="zh-CN"/>
        </w:rPr>
        <w:t>, а не деепричастием, и четко следовать грамматическим и пунктуационным правилам русского языка, данная ошибка заключается в ненужном обособлении обстоятельства. В таком случае в данном предложении нет необходимости при переводе дублировать пунктуационные знаки. Тем не менее, следует помнить, что данный текст является художественным, которому присущи идиостиль автора и в особенности авторская постановка знаков препинания. Отталкиваясь от такой позиции, сохранение запятых при переводе существенно и обосновано, поскольку их постановка автором преследует цель акцентировать внимание читателя на данном фрагменте.</w:t>
      </w: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691"/>
      </w:tblGrid>
      <w:tr w:rsidR="00624B38" w:rsidRPr="0035465D" w:rsidTr="00394C7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PROMT:</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color w:val="auto"/>
                <w:sz w:val="28"/>
                <w:szCs w:val="28"/>
              </w:rPr>
            </w:pPr>
            <w:r w:rsidRPr="0035465D">
              <w:rPr>
                <w:rFonts w:ascii="Times New Roman" w:eastAsia="SimSun" w:hAnsi="Times New Roman" w:cs="Times New Roman"/>
                <w:color w:val="auto"/>
                <w:sz w:val="28"/>
                <w:szCs w:val="28"/>
              </w:rPr>
              <w:t>Перевод Яндекс.Переводчик:</w:t>
            </w:r>
          </w:p>
        </w:tc>
      </w:tr>
      <w:tr w:rsidR="00624B38" w:rsidRPr="0035465D" w:rsidTr="00394C7C">
        <w:tc>
          <w:tcPr>
            <w:tcW w:w="4785" w:type="dxa"/>
          </w:tcPr>
          <w:p w:rsidR="00624B38" w:rsidRPr="0035465D" w:rsidRDefault="00624B38" w:rsidP="00BB1ACE">
            <w:pPr>
              <w:spacing w:after="0" w:line="360" w:lineRule="auto"/>
              <w:ind w:right="174"/>
              <w:contextualSpacing/>
              <w:jc w:val="both"/>
              <w:rPr>
                <w:rFonts w:ascii="Times New Roman" w:eastAsia="SimSun" w:hAnsi="Times New Roman" w:cs="Times New Roman"/>
                <w:i/>
                <w:color w:val="auto"/>
                <w:sz w:val="28"/>
                <w:szCs w:val="28"/>
                <w:highlight w:val="yellow"/>
              </w:rPr>
            </w:pPr>
            <w:r w:rsidRPr="0035465D">
              <w:rPr>
                <w:rFonts w:ascii="Times New Roman" w:eastAsia="SimSun" w:hAnsi="Times New Roman" w:cs="Times New Roman"/>
                <w:i/>
                <w:color w:val="auto"/>
                <w:sz w:val="28"/>
                <w:szCs w:val="28"/>
              </w:rPr>
              <w:t>Он нашел Booper</w:t>
            </w:r>
            <w:r w:rsidRPr="0035465D">
              <w:rPr>
                <w:rFonts w:ascii="Times New Roman" w:eastAsia="SimSun" w:hAnsi="Times New Roman" w:cs="Times New Roman"/>
                <w:b/>
                <w:i/>
                <w:color w:val="auto"/>
                <w:sz w:val="28"/>
                <w:szCs w:val="28"/>
              </w:rPr>
              <w:t xml:space="preserve">, </w:t>
            </w:r>
            <w:r w:rsidRPr="0035465D">
              <w:rPr>
                <w:rFonts w:ascii="Times New Roman" w:eastAsia="SimSun" w:hAnsi="Times New Roman" w:cs="Times New Roman"/>
                <w:i/>
                <w:color w:val="auto"/>
                <w:sz w:val="28"/>
                <w:szCs w:val="28"/>
              </w:rPr>
              <w:t>после некоторого обширного взгляда, высоко на Спортивной Палубе.</w:t>
            </w:r>
          </w:p>
        </w:tc>
        <w:tc>
          <w:tcPr>
            <w:tcW w:w="4785" w:type="dxa"/>
          </w:tcPr>
          <w:p w:rsidR="00624B38" w:rsidRPr="0035465D" w:rsidRDefault="00624B38" w:rsidP="00BB1ACE">
            <w:pPr>
              <w:spacing w:after="0" w:line="360" w:lineRule="auto"/>
              <w:contextualSpacing/>
              <w:jc w:val="both"/>
              <w:rPr>
                <w:rFonts w:ascii="Times New Roman" w:eastAsia="SimSun" w:hAnsi="Times New Roman" w:cs="Times New Roman"/>
                <w:i/>
                <w:color w:val="auto"/>
                <w:sz w:val="28"/>
                <w:szCs w:val="28"/>
              </w:rPr>
            </w:pPr>
            <w:r w:rsidRPr="0035465D">
              <w:rPr>
                <w:rFonts w:ascii="Times New Roman" w:eastAsia="SimSun" w:hAnsi="Times New Roman" w:cs="Times New Roman"/>
                <w:i/>
                <w:color w:val="auto"/>
                <w:sz w:val="28"/>
                <w:szCs w:val="28"/>
              </w:rPr>
              <w:t>Он обнаружил Пуппи</w:t>
            </w:r>
            <w:r w:rsidRPr="0035465D">
              <w:rPr>
                <w:rFonts w:ascii="Times New Roman" w:eastAsia="SimSun" w:hAnsi="Times New Roman" w:cs="Times New Roman"/>
                <w:b/>
                <w:i/>
                <w:color w:val="auto"/>
                <w:sz w:val="28"/>
                <w:szCs w:val="28"/>
              </w:rPr>
              <w:t>,</w:t>
            </w:r>
            <w:r w:rsidRPr="0035465D">
              <w:rPr>
                <w:rFonts w:ascii="Times New Roman" w:eastAsia="SimSun" w:hAnsi="Times New Roman" w:cs="Times New Roman"/>
                <w:i/>
                <w:color w:val="auto"/>
                <w:sz w:val="28"/>
                <w:szCs w:val="28"/>
              </w:rPr>
              <w:t xml:space="preserve"> после некоторых обширных глядя на спортивную площадку.</w:t>
            </w:r>
          </w:p>
        </w:tc>
      </w:tr>
    </w:tbl>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Неверное определение функционала языковой единицы </w:t>
      </w:r>
      <w:r w:rsidRPr="0035465D">
        <w:rPr>
          <w:rFonts w:ascii="Times New Roman" w:eastAsia="SimSun" w:hAnsi="Times New Roman" w:cs="Times New Roman"/>
          <w:i/>
          <w:color w:val="auto"/>
          <w:sz w:val="28"/>
          <w:bdr w:val="none" w:sz="0" w:space="0" w:color="auto"/>
          <w:lang w:val="en-US" w:eastAsia="zh-CN"/>
        </w:rPr>
        <w:t>looking</w:t>
      </w:r>
      <w:r w:rsidRPr="0035465D">
        <w:rPr>
          <w:rFonts w:ascii="Times New Roman" w:eastAsia="SimSun" w:hAnsi="Times New Roman" w:cs="Times New Roman"/>
          <w:i/>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 xml:space="preserve">также приводит к нарушению пунктуационных правил в представленных выше переводах. Хочется отметить, что в случае с переводом </w:t>
      </w:r>
      <w:r w:rsidRPr="0035465D">
        <w:rPr>
          <w:rFonts w:ascii="Times New Roman" w:eastAsia="SimSun" w:hAnsi="Times New Roman" w:cs="Times New Roman"/>
          <w:color w:val="auto"/>
          <w:sz w:val="28"/>
          <w:bdr w:val="none" w:sz="0" w:space="0" w:color="auto"/>
          <w:lang w:val="en-US" w:eastAsia="zh-CN"/>
        </w:rPr>
        <w:t>PROMT</w:t>
      </w:r>
      <w:r w:rsidRPr="0035465D">
        <w:rPr>
          <w:rFonts w:ascii="Times New Roman" w:eastAsia="SimSun" w:hAnsi="Times New Roman" w:cs="Times New Roman"/>
          <w:color w:val="auto"/>
          <w:sz w:val="28"/>
          <w:bdr w:val="none" w:sz="0" w:space="0" w:color="auto"/>
          <w:lang w:eastAsia="zh-CN"/>
        </w:rPr>
        <w:t xml:space="preserve">, как и с </w:t>
      </w:r>
      <w:r w:rsidRPr="0035465D">
        <w:rPr>
          <w:rFonts w:ascii="Times New Roman" w:eastAsia="SimSun" w:hAnsi="Times New Roman" w:cs="Times New Roman"/>
          <w:color w:val="auto"/>
          <w:sz w:val="28"/>
          <w:bdr w:val="none" w:sz="0" w:space="0" w:color="auto"/>
          <w:lang w:val="en-US" w:eastAsia="zh-CN"/>
        </w:rPr>
        <w:t>Google</w:t>
      </w:r>
      <w:r w:rsidRPr="0035465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val="en-US" w:eastAsia="zh-CN"/>
        </w:rPr>
        <w:t>Translate</w:t>
      </w:r>
      <w:r w:rsidRPr="0035465D">
        <w:rPr>
          <w:rFonts w:ascii="Times New Roman" w:eastAsia="SimSun" w:hAnsi="Times New Roman" w:cs="Times New Roman"/>
          <w:color w:val="auto"/>
          <w:sz w:val="28"/>
          <w:bdr w:val="none" w:sz="0" w:space="0" w:color="auto"/>
          <w:lang w:eastAsia="zh-CN"/>
        </w:rPr>
        <w:t xml:space="preserve">, допускается наличие запятой, обосновывая это авторской постановкой знаков препинания. Однако Яндекс.Переводчик представляет ситуацию неверной трактовки лексемы </w:t>
      </w:r>
      <w:r w:rsidRPr="0035465D">
        <w:rPr>
          <w:rFonts w:ascii="Times New Roman" w:eastAsia="SimSun" w:hAnsi="Times New Roman" w:cs="Times New Roman"/>
          <w:i/>
          <w:color w:val="auto"/>
          <w:sz w:val="28"/>
          <w:bdr w:val="none" w:sz="0" w:space="0" w:color="auto"/>
          <w:lang w:val="en-US" w:eastAsia="zh-CN"/>
        </w:rPr>
        <w:t>looking</w:t>
      </w:r>
      <w:r w:rsidRPr="0035465D">
        <w:rPr>
          <w:rFonts w:ascii="Times New Roman" w:eastAsia="SimSun" w:hAnsi="Times New Roman" w:cs="Times New Roman"/>
          <w:color w:val="auto"/>
          <w:sz w:val="28"/>
          <w:bdr w:val="none" w:sz="0" w:space="0" w:color="auto"/>
          <w:lang w:eastAsia="zh-CN"/>
        </w:rPr>
        <w:t xml:space="preserve">, которая обретает функцию деепричастия, но логически не связывается переводческой системой с предшествующими перед ней языковыми единицами. Как следствие, смысл предложения до конца не ясен, для его понимания не хватает существительного, к которому относится словосочетание </w:t>
      </w:r>
      <w:r w:rsidRPr="0035465D">
        <w:rPr>
          <w:rFonts w:ascii="Times New Roman" w:eastAsia="SimSun" w:hAnsi="Times New Roman" w:cs="Times New Roman"/>
          <w:i/>
          <w:color w:val="auto"/>
          <w:sz w:val="28"/>
          <w:bdr w:val="none" w:sz="0" w:space="0" w:color="auto"/>
          <w:lang w:eastAsia="zh-CN"/>
        </w:rPr>
        <w:t>после некоторых обширных</w:t>
      </w:r>
      <w:r w:rsidRPr="0035465D">
        <w:rPr>
          <w:rFonts w:ascii="Times New Roman" w:eastAsia="SimSun" w:hAnsi="Times New Roman" w:cs="Times New Roman"/>
          <w:color w:val="auto"/>
          <w:sz w:val="28"/>
          <w:bdr w:val="none" w:sz="0" w:space="0" w:color="auto"/>
          <w:lang w:eastAsia="zh-CN"/>
        </w:rPr>
        <w:t xml:space="preserve">. </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 xml:space="preserve">Устранение ошибок на настоящем уровне требует более тщательного анализа текста на предыдущих рассмотренных </w:t>
      </w:r>
      <w:r w:rsidR="00A50F6D" w:rsidRPr="0035465D">
        <w:rPr>
          <w:rFonts w:ascii="Times New Roman" w:eastAsia="SimSun" w:hAnsi="Times New Roman" w:cs="Times New Roman"/>
          <w:color w:val="auto"/>
          <w:sz w:val="28"/>
          <w:bdr w:val="none" w:sz="0" w:space="0" w:color="auto"/>
          <w:lang w:eastAsia="zh-CN"/>
        </w:rPr>
        <w:t>выше</w:t>
      </w:r>
      <w:r w:rsidR="00A50F6D">
        <w:rPr>
          <w:rFonts w:ascii="Times New Roman" w:eastAsia="SimSun" w:hAnsi="Times New Roman" w:cs="Times New Roman"/>
          <w:color w:val="auto"/>
          <w:sz w:val="28"/>
          <w:bdr w:val="none" w:sz="0" w:space="0" w:color="auto"/>
          <w:lang w:eastAsia="zh-CN"/>
        </w:rPr>
        <w:t xml:space="preserve"> </w:t>
      </w:r>
      <w:r w:rsidRPr="0035465D">
        <w:rPr>
          <w:rFonts w:ascii="Times New Roman" w:eastAsia="SimSun" w:hAnsi="Times New Roman" w:cs="Times New Roman"/>
          <w:color w:val="auto"/>
          <w:sz w:val="28"/>
          <w:bdr w:val="none" w:sz="0" w:space="0" w:color="auto"/>
          <w:lang w:eastAsia="zh-CN"/>
        </w:rPr>
        <w:t xml:space="preserve">уровнях. При корректном определении семантических связей в словосочетаниях и при точном установлении подразумеваемых значений лексических единиц возможен и качественный, правильный перевод больших языковых единиц, как предложение и текст. </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SimSun" w:hAnsi="Times New Roman" w:cs="Times New Roman"/>
          <w:color w:val="auto"/>
          <w:sz w:val="28"/>
          <w:bdr w:val="none" w:sz="0" w:space="0" w:color="auto"/>
          <w:lang w:eastAsia="zh-CN"/>
        </w:rPr>
      </w:pPr>
      <w:r w:rsidRPr="0035465D">
        <w:rPr>
          <w:rFonts w:ascii="Times New Roman" w:eastAsia="SimSun" w:hAnsi="Times New Roman" w:cs="Times New Roman"/>
          <w:color w:val="auto"/>
          <w:sz w:val="28"/>
          <w:bdr w:val="none" w:sz="0" w:space="0" w:color="auto"/>
          <w:lang w:eastAsia="zh-CN"/>
        </w:rPr>
        <w:t>Таким образом, в результате настоящего исследования были выявлены и классифицированы основные ошибки, возникающие при машинном переводе. Анализ собранного материала позволяет сделать следующие предварительные выводы: машинный перевод не всегда является успешным и предоставляющим качественный перевод художественного текста; ошибки при переводе могут возникать на каждом из уровней языка (лексическом, морфологическом, синтаксическом); минимизация неточностей при переводе возможна посредством расширения словарей СМП, внесения сложных языковых единиц в систему переводческой памяти.</w:t>
      </w: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eastAsia="SimSun" w:hAnsi="Times New Roman" w:cs="Times New Roman"/>
          <w:color w:val="auto"/>
          <w:sz w:val="28"/>
          <w:bdr w:val="none" w:sz="0" w:space="0" w:color="auto"/>
          <w:lang w:eastAsia="zh-CN"/>
        </w:rPr>
      </w:pPr>
    </w:p>
    <w:p w:rsidR="00624B38" w:rsidRPr="0035465D" w:rsidRDefault="00624B38"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СПИСОК ЛИТЕРАТУРЫ</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Бабенко Л.Г. Лингвистический анализ художественного текста. Теория и практика: Учебник; Практикум / Л.Г. Бабенко, Ю.В. Казарин. 3-е изд., испр. М.: Флинта: Наука, 2005. 496 с.</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Белянин В.П. Основы психолингвистической диагностики (Модели мира в литературе). М.: Тривола, 2000. 248 с.</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 xml:space="preserve">Большой толковый словарь русского языка [Электронный ресурс]. Гл. ред. С.А. Кузнецов. СПб.: Норинт, 1998. </w:t>
      </w:r>
      <w:r w:rsidRPr="0035465D">
        <w:rPr>
          <w:rFonts w:ascii="Times New Roman" w:eastAsia="SimSun" w:hAnsi="Times New Roman" w:cs="Times New Roman"/>
          <w:color w:val="auto"/>
          <w:sz w:val="28"/>
          <w:szCs w:val="28"/>
          <w:bdr w:val="none" w:sz="0" w:space="0" w:color="auto"/>
          <w:lang w:val="en-US" w:eastAsia="zh-CN"/>
        </w:rPr>
        <w:t>URL</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http</w:t>
      </w:r>
      <w:r w:rsidRPr="0035465D">
        <w:rPr>
          <w:rFonts w:ascii="Times New Roman" w:eastAsia="SimSun" w:hAnsi="Times New Roman" w:cs="Times New Roman"/>
          <w:color w:val="auto"/>
          <w:sz w:val="28"/>
          <w:szCs w:val="28"/>
          <w:bdr w:val="none" w:sz="0" w:space="0" w:color="auto"/>
          <w:lang w:eastAsia="zh-CN"/>
        </w:rPr>
        <w:t>://</w:t>
      </w:r>
      <w:r w:rsidRPr="0035465D">
        <w:rPr>
          <w:rFonts w:ascii="Times New Roman" w:eastAsia="SimSun" w:hAnsi="Times New Roman" w:cs="Times New Roman"/>
          <w:color w:val="auto"/>
          <w:sz w:val="28"/>
          <w:szCs w:val="28"/>
          <w:bdr w:val="none" w:sz="0" w:space="0" w:color="auto"/>
          <w:lang w:val="en-US" w:eastAsia="zh-CN"/>
        </w:rPr>
        <w:t>gramota</w:t>
      </w:r>
      <w:r w:rsidRPr="0035465D">
        <w:rPr>
          <w:rFonts w:ascii="Times New Roman" w:eastAsia="SimSun" w:hAnsi="Times New Roman" w:cs="Times New Roman"/>
          <w:color w:val="auto"/>
          <w:sz w:val="28"/>
          <w:szCs w:val="28"/>
          <w:bdr w:val="none" w:sz="0" w:space="0" w:color="auto"/>
          <w:lang w:eastAsia="zh-CN"/>
        </w:rPr>
        <w:t>.</w:t>
      </w:r>
      <w:r w:rsidRPr="0035465D">
        <w:rPr>
          <w:rFonts w:ascii="Times New Roman" w:eastAsia="SimSun" w:hAnsi="Times New Roman" w:cs="Times New Roman"/>
          <w:color w:val="auto"/>
          <w:sz w:val="28"/>
          <w:szCs w:val="28"/>
          <w:bdr w:val="none" w:sz="0" w:space="0" w:color="auto"/>
          <w:lang w:val="en-US" w:eastAsia="zh-CN"/>
        </w:rPr>
        <w:t>ru</w:t>
      </w:r>
      <w:r w:rsidRPr="0035465D">
        <w:rPr>
          <w:rFonts w:ascii="Times New Roman" w:eastAsia="SimSun" w:hAnsi="Times New Roman" w:cs="Times New Roman"/>
          <w:color w:val="auto"/>
          <w:sz w:val="28"/>
          <w:szCs w:val="28"/>
          <w:bdr w:val="none" w:sz="0" w:space="0" w:color="auto"/>
          <w:lang w:eastAsia="zh-CN"/>
        </w:rPr>
        <w:t>/ (дата обращения 18.04.2018)</w:t>
      </w:r>
      <w:r w:rsidR="00A50F6D">
        <w:rPr>
          <w:rFonts w:ascii="Times New Roman" w:eastAsia="SimSun" w:hAnsi="Times New Roman" w:cs="Times New Roman"/>
          <w:color w:val="auto"/>
          <w:sz w:val="28"/>
          <w:szCs w:val="28"/>
          <w:bdr w:val="none" w:sz="0" w:space="0" w:color="auto"/>
          <w:lang w:eastAsia="zh-CN"/>
        </w:rPr>
        <w:t>.</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Марчук Ю.Н. Проблемы машинного перевода. М.: Наука, 1983. 201 с.</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Маслова В.А. Филологический анализ художественного текста. Минск, 2000. 173 с.</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Модестов В.С. Художественный перевод: история, теория, практика. М.: Издательство Литературного института им. А.М. Горького, 2006. 463 с.</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 xml:space="preserve">Мультитран [Электронный ресурс]. </w:t>
      </w:r>
      <w:r w:rsidRPr="0035465D">
        <w:rPr>
          <w:rFonts w:ascii="Times New Roman" w:eastAsia="SimSun" w:hAnsi="Times New Roman" w:cs="Times New Roman"/>
          <w:color w:val="auto"/>
          <w:sz w:val="28"/>
          <w:szCs w:val="28"/>
          <w:bdr w:val="none" w:sz="0" w:space="0" w:color="auto"/>
          <w:lang w:val="en-US" w:eastAsia="zh-CN"/>
        </w:rPr>
        <w:t>URL</w:t>
      </w:r>
      <w:r w:rsidRPr="0035465D">
        <w:rPr>
          <w:rFonts w:ascii="Times New Roman" w:eastAsia="SimSun" w:hAnsi="Times New Roman" w:cs="Times New Roman"/>
          <w:color w:val="auto"/>
          <w:sz w:val="28"/>
          <w:szCs w:val="28"/>
          <w:bdr w:val="none" w:sz="0" w:space="0" w:color="auto"/>
          <w:lang w:eastAsia="zh-CN"/>
        </w:rPr>
        <w:t xml:space="preserve">: </w:t>
      </w:r>
      <w:hyperlink r:id="rId33" w:history="1">
        <w:r w:rsidRPr="0035465D">
          <w:rPr>
            <w:rFonts w:ascii="Times New Roman" w:eastAsia="SimSun" w:hAnsi="Times New Roman" w:cs="Times New Roman"/>
            <w:color w:val="0000FF"/>
            <w:sz w:val="28"/>
            <w:szCs w:val="28"/>
            <w:u w:val="single"/>
            <w:bdr w:val="none" w:sz="0" w:space="0" w:color="auto"/>
            <w:lang w:val="en-US" w:eastAsia="zh-CN"/>
          </w:rPr>
          <w:t>https</w:t>
        </w:r>
        <w:r w:rsidRPr="0035465D">
          <w:rPr>
            <w:rFonts w:ascii="Times New Roman" w:eastAsia="SimSun" w:hAnsi="Times New Roman" w:cs="Times New Roman"/>
            <w:color w:val="0000FF"/>
            <w:sz w:val="28"/>
            <w:szCs w:val="28"/>
            <w:u w:val="single"/>
            <w:bdr w:val="none" w:sz="0" w:space="0" w:color="auto"/>
            <w:lang w:eastAsia="zh-CN"/>
          </w:rPr>
          <w:t>://</w:t>
        </w:r>
        <w:r w:rsidRPr="0035465D">
          <w:rPr>
            <w:rFonts w:ascii="Times New Roman" w:eastAsia="SimSun" w:hAnsi="Times New Roman" w:cs="Times New Roman"/>
            <w:color w:val="0000FF"/>
            <w:sz w:val="28"/>
            <w:szCs w:val="28"/>
            <w:u w:val="single"/>
            <w:bdr w:val="none" w:sz="0" w:space="0" w:color="auto"/>
            <w:lang w:val="en-US" w:eastAsia="zh-CN"/>
          </w:rPr>
          <w:t>www</w:t>
        </w:r>
        <w:r w:rsidRPr="0035465D">
          <w:rPr>
            <w:rFonts w:ascii="Times New Roman" w:eastAsia="SimSun" w:hAnsi="Times New Roman" w:cs="Times New Roman"/>
            <w:color w:val="0000FF"/>
            <w:sz w:val="28"/>
            <w:szCs w:val="28"/>
            <w:u w:val="single"/>
            <w:bdr w:val="none" w:sz="0" w:space="0" w:color="auto"/>
            <w:lang w:eastAsia="zh-CN"/>
          </w:rPr>
          <w:t>.</w:t>
        </w:r>
        <w:r w:rsidRPr="0035465D">
          <w:rPr>
            <w:rFonts w:ascii="Times New Roman" w:eastAsia="SimSun" w:hAnsi="Times New Roman" w:cs="Times New Roman"/>
            <w:color w:val="0000FF"/>
            <w:sz w:val="28"/>
            <w:szCs w:val="28"/>
            <w:u w:val="single"/>
            <w:bdr w:val="none" w:sz="0" w:space="0" w:color="auto"/>
            <w:lang w:val="en-US" w:eastAsia="zh-CN"/>
          </w:rPr>
          <w:t>multitran</w:t>
        </w:r>
        <w:r w:rsidRPr="0035465D">
          <w:rPr>
            <w:rFonts w:ascii="Times New Roman" w:eastAsia="SimSun" w:hAnsi="Times New Roman" w:cs="Times New Roman"/>
            <w:color w:val="0000FF"/>
            <w:sz w:val="28"/>
            <w:szCs w:val="28"/>
            <w:u w:val="single"/>
            <w:bdr w:val="none" w:sz="0" w:space="0" w:color="auto"/>
            <w:lang w:eastAsia="zh-CN"/>
          </w:rPr>
          <w:t>.</w:t>
        </w:r>
        <w:r w:rsidRPr="0035465D">
          <w:rPr>
            <w:rFonts w:ascii="Times New Roman" w:eastAsia="SimSun" w:hAnsi="Times New Roman" w:cs="Times New Roman"/>
            <w:color w:val="0000FF"/>
            <w:sz w:val="28"/>
            <w:szCs w:val="28"/>
            <w:u w:val="single"/>
            <w:bdr w:val="none" w:sz="0" w:space="0" w:color="auto"/>
            <w:lang w:val="en-US" w:eastAsia="zh-CN"/>
          </w:rPr>
          <w:t>ru</w:t>
        </w:r>
        <w:r w:rsidRPr="0035465D">
          <w:rPr>
            <w:rFonts w:ascii="Times New Roman" w:eastAsia="SimSun" w:hAnsi="Times New Roman" w:cs="Times New Roman"/>
            <w:color w:val="0000FF"/>
            <w:sz w:val="28"/>
            <w:szCs w:val="28"/>
            <w:u w:val="single"/>
            <w:bdr w:val="none" w:sz="0" w:space="0" w:color="auto"/>
            <w:lang w:eastAsia="zh-CN"/>
          </w:rPr>
          <w:t>/</w:t>
        </w:r>
      </w:hyperlink>
      <w:r w:rsidRPr="0035465D">
        <w:rPr>
          <w:rFonts w:ascii="Times New Roman" w:eastAsia="SimSun" w:hAnsi="Times New Roman" w:cs="Times New Roman"/>
          <w:color w:val="auto"/>
          <w:sz w:val="28"/>
          <w:szCs w:val="28"/>
          <w:bdr w:val="none" w:sz="0" w:space="0" w:color="auto"/>
          <w:lang w:eastAsia="zh-CN"/>
        </w:rPr>
        <w:t xml:space="preserve"> (дата обращения 20.04.2018)</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Сэлинджер Дж.Д. Над пропастью во ржи: книга для чтения на английском языке. Санкт-Петербург: Антология: КАРО, 2016. 288 с.</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eastAsia="zh-CN"/>
        </w:rPr>
        <w:t>Чернякова Ю.С. Способы достижения функциональной эквивалентности в переводе художественного текста (на материале английского и русского языков): дис. … канд. филол. наук: 10.02.20. Москва, 2008. 185</w:t>
      </w:r>
      <w:r w:rsidRPr="0035465D">
        <w:rPr>
          <w:rFonts w:ascii="Times New Roman" w:eastAsia="SimSun" w:hAnsi="Times New Roman" w:cs="Times New Roman"/>
          <w:color w:val="auto"/>
          <w:sz w:val="28"/>
          <w:szCs w:val="28"/>
          <w:bdr w:val="none" w:sz="0" w:space="0" w:color="auto"/>
          <w:lang w:val="en-US" w:eastAsia="zh-CN"/>
        </w:rPr>
        <w:t> </w:t>
      </w:r>
      <w:r w:rsidRPr="0035465D">
        <w:rPr>
          <w:rFonts w:ascii="Times New Roman" w:eastAsia="SimSun" w:hAnsi="Times New Roman" w:cs="Times New Roman"/>
          <w:color w:val="auto"/>
          <w:sz w:val="28"/>
          <w:szCs w:val="28"/>
          <w:bdr w:val="none" w:sz="0" w:space="0" w:color="auto"/>
          <w:lang w:eastAsia="zh-CN"/>
        </w:rPr>
        <w:t xml:space="preserve">с. </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val="en-US" w:eastAsia="zh-CN"/>
        </w:rPr>
      </w:pPr>
      <w:r w:rsidRPr="0035465D">
        <w:rPr>
          <w:rFonts w:ascii="Times New Roman" w:eastAsia="SimSun" w:hAnsi="Times New Roman" w:cs="Times New Roman"/>
          <w:color w:val="auto"/>
          <w:sz w:val="28"/>
          <w:szCs w:val="28"/>
          <w:bdr w:val="none" w:sz="0" w:space="0" w:color="auto"/>
          <w:lang w:eastAsia="zh-CN"/>
        </w:rPr>
        <w:t>Шевчук В.Н. Информационные технологии в переводе. Электронные ресурсы переводчика 2 / В.Н. Шевчук. М</w:t>
      </w:r>
      <w:r w:rsidRPr="0035465D">
        <w:rPr>
          <w:rFonts w:ascii="Times New Roman" w:eastAsia="SimSun" w:hAnsi="Times New Roman" w:cs="Times New Roman"/>
          <w:color w:val="auto"/>
          <w:sz w:val="28"/>
          <w:szCs w:val="28"/>
          <w:bdr w:val="none" w:sz="0" w:space="0" w:color="auto"/>
          <w:lang w:val="en-US" w:eastAsia="zh-CN"/>
        </w:rPr>
        <w:t xml:space="preserve">.: </w:t>
      </w:r>
      <w:r w:rsidRPr="0035465D">
        <w:rPr>
          <w:rFonts w:ascii="Times New Roman" w:eastAsia="SimSun" w:hAnsi="Times New Roman" w:cs="Times New Roman"/>
          <w:color w:val="auto"/>
          <w:sz w:val="28"/>
          <w:szCs w:val="28"/>
          <w:bdr w:val="none" w:sz="0" w:space="0" w:color="auto"/>
          <w:lang w:eastAsia="zh-CN"/>
        </w:rPr>
        <w:t>Зебра</w:t>
      </w:r>
      <w:r w:rsidRPr="0035465D">
        <w:rPr>
          <w:rFonts w:ascii="Times New Roman" w:eastAsia="SimSun" w:hAnsi="Times New Roman" w:cs="Times New Roman"/>
          <w:color w:val="auto"/>
          <w:sz w:val="28"/>
          <w:szCs w:val="28"/>
          <w:bdr w:val="none" w:sz="0" w:space="0" w:color="auto"/>
          <w:lang w:val="en-US" w:eastAsia="zh-CN"/>
        </w:rPr>
        <w:t xml:space="preserve"> </w:t>
      </w:r>
      <w:r w:rsidRPr="0035465D">
        <w:rPr>
          <w:rFonts w:ascii="Times New Roman" w:eastAsia="SimSun" w:hAnsi="Times New Roman" w:cs="Times New Roman"/>
          <w:color w:val="auto"/>
          <w:sz w:val="28"/>
          <w:szCs w:val="28"/>
          <w:bdr w:val="none" w:sz="0" w:space="0" w:color="auto"/>
          <w:lang w:eastAsia="zh-CN"/>
        </w:rPr>
        <w:t>Е</w:t>
      </w:r>
      <w:r w:rsidRPr="0035465D">
        <w:rPr>
          <w:rFonts w:ascii="Times New Roman" w:eastAsia="SimSun" w:hAnsi="Times New Roman" w:cs="Times New Roman"/>
          <w:color w:val="auto"/>
          <w:sz w:val="28"/>
          <w:szCs w:val="28"/>
          <w:bdr w:val="none" w:sz="0" w:space="0" w:color="auto"/>
          <w:lang w:val="en-US" w:eastAsia="zh-CN"/>
        </w:rPr>
        <w:t>, 2013. 384 </w:t>
      </w:r>
      <w:r w:rsidRPr="0035465D">
        <w:rPr>
          <w:rFonts w:ascii="Times New Roman" w:eastAsia="SimSun" w:hAnsi="Times New Roman" w:cs="Times New Roman"/>
          <w:color w:val="auto"/>
          <w:sz w:val="28"/>
          <w:szCs w:val="28"/>
          <w:bdr w:val="none" w:sz="0" w:space="0" w:color="auto"/>
          <w:lang w:eastAsia="zh-CN"/>
        </w:rPr>
        <w:t>с</w:t>
      </w:r>
      <w:r w:rsidRPr="0035465D">
        <w:rPr>
          <w:rFonts w:ascii="Times New Roman" w:eastAsia="SimSun" w:hAnsi="Times New Roman" w:cs="Times New Roman"/>
          <w:color w:val="auto"/>
          <w:sz w:val="28"/>
          <w:szCs w:val="28"/>
          <w:bdr w:val="none" w:sz="0" w:space="0" w:color="auto"/>
          <w:lang w:val="en-US" w:eastAsia="zh-CN"/>
        </w:rPr>
        <w:t>.</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eastAsia="zh-CN"/>
        </w:rPr>
      </w:pPr>
      <w:r w:rsidRPr="0035465D">
        <w:rPr>
          <w:rFonts w:ascii="Times New Roman" w:eastAsia="SimSun" w:hAnsi="Times New Roman" w:cs="Times New Roman"/>
          <w:color w:val="auto"/>
          <w:sz w:val="28"/>
          <w:szCs w:val="28"/>
          <w:bdr w:val="none" w:sz="0" w:space="0" w:color="auto"/>
          <w:lang w:val="en-US" w:eastAsia="zh-CN"/>
        </w:rPr>
        <w:t>Cambridge</w:t>
      </w:r>
      <w:r w:rsidRPr="0035465D">
        <w:rPr>
          <w:rFonts w:ascii="Times New Roman" w:eastAsia="SimSun" w:hAnsi="Times New Roman" w:cs="Times New Roman"/>
          <w:color w:val="auto"/>
          <w:sz w:val="28"/>
          <w:szCs w:val="28"/>
          <w:bdr w:val="none" w:sz="0" w:space="0" w:color="auto"/>
          <w:lang w:eastAsia="zh-CN"/>
        </w:rPr>
        <w:t xml:space="preserve"> </w:t>
      </w:r>
      <w:r w:rsidRPr="0035465D">
        <w:rPr>
          <w:rFonts w:ascii="Times New Roman" w:eastAsia="SimSun" w:hAnsi="Times New Roman" w:cs="Times New Roman"/>
          <w:color w:val="auto"/>
          <w:sz w:val="28"/>
          <w:szCs w:val="28"/>
          <w:bdr w:val="none" w:sz="0" w:space="0" w:color="auto"/>
          <w:lang w:val="en-US" w:eastAsia="zh-CN"/>
        </w:rPr>
        <w:t>Dictionary</w:t>
      </w:r>
      <w:r w:rsidRPr="0035465D">
        <w:rPr>
          <w:rFonts w:ascii="Times New Roman" w:eastAsia="SimSun" w:hAnsi="Times New Roman" w:cs="Times New Roman"/>
          <w:color w:val="auto"/>
          <w:sz w:val="28"/>
          <w:szCs w:val="28"/>
          <w:bdr w:val="none" w:sz="0" w:space="0" w:color="auto"/>
          <w:lang w:eastAsia="zh-CN"/>
        </w:rPr>
        <w:t xml:space="preserve"> [Электронный ресурс]. </w:t>
      </w:r>
      <w:r w:rsidRPr="0035465D">
        <w:rPr>
          <w:rFonts w:ascii="Times New Roman" w:eastAsia="SimSun" w:hAnsi="Times New Roman" w:cs="Times New Roman"/>
          <w:color w:val="auto"/>
          <w:sz w:val="28"/>
          <w:szCs w:val="28"/>
          <w:bdr w:val="none" w:sz="0" w:space="0" w:color="auto"/>
          <w:lang w:val="en-US" w:eastAsia="zh-CN"/>
        </w:rPr>
        <w:t>URL</w:t>
      </w:r>
      <w:r w:rsidRPr="0035465D">
        <w:rPr>
          <w:rFonts w:ascii="Times New Roman" w:eastAsia="SimSun" w:hAnsi="Times New Roman" w:cs="Times New Roman"/>
          <w:color w:val="auto"/>
          <w:sz w:val="28"/>
          <w:szCs w:val="28"/>
          <w:bdr w:val="none" w:sz="0" w:space="0" w:color="auto"/>
          <w:lang w:eastAsia="zh-CN"/>
        </w:rPr>
        <w:t xml:space="preserve">: </w:t>
      </w:r>
      <w:hyperlink r:id="rId34" w:history="1">
        <w:r w:rsidRPr="0035465D">
          <w:rPr>
            <w:rFonts w:ascii="Times New Roman" w:eastAsia="SimSun" w:hAnsi="Times New Roman" w:cs="Times New Roman"/>
            <w:color w:val="0000FF"/>
            <w:sz w:val="28"/>
            <w:szCs w:val="28"/>
            <w:u w:val="single"/>
            <w:bdr w:val="none" w:sz="0" w:space="0" w:color="auto"/>
            <w:lang w:val="en-US" w:eastAsia="zh-CN"/>
          </w:rPr>
          <w:t>https</w:t>
        </w:r>
        <w:r w:rsidRPr="0035465D">
          <w:rPr>
            <w:rFonts w:ascii="Times New Roman" w:eastAsia="SimSun" w:hAnsi="Times New Roman" w:cs="Times New Roman"/>
            <w:color w:val="0000FF"/>
            <w:sz w:val="28"/>
            <w:szCs w:val="28"/>
            <w:u w:val="single"/>
            <w:bdr w:val="none" w:sz="0" w:space="0" w:color="auto"/>
            <w:lang w:eastAsia="zh-CN"/>
          </w:rPr>
          <w:t>://</w:t>
        </w:r>
        <w:r w:rsidRPr="0035465D">
          <w:rPr>
            <w:rFonts w:ascii="Times New Roman" w:eastAsia="SimSun" w:hAnsi="Times New Roman" w:cs="Times New Roman"/>
            <w:color w:val="0000FF"/>
            <w:sz w:val="28"/>
            <w:szCs w:val="28"/>
            <w:u w:val="single"/>
            <w:bdr w:val="none" w:sz="0" w:space="0" w:color="auto"/>
            <w:lang w:val="en-US" w:eastAsia="zh-CN"/>
          </w:rPr>
          <w:t>dictionary</w:t>
        </w:r>
        <w:r w:rsidRPr="0035465D">
          <w:rPr>
            <w:rFonts w:ascii="Times New Roman" w:eastAsia="SimSun" w:hAnsi="Times New Roman" w:cs="Times New Roman"/>
            <w:color w:val="0000FF"/>
            <w:sz w:val="28"/>
            <w:szCs w:val="28"/>
            <w:u w:val="single"/>
            <w:bdr w:val="none" w:sz="0" w:space="0" w:color="auto"/>
            <w:lang w:eastAsia="zh-CN"/>
          </w:rPr>
          <w:t>.</w:t>
        </w:r>
        <w:r w:rsidRPr="0035465D">
          <w:rPr>
            <w:rFonts w:ascii="Times New Roman" w:eastAsia="SimSun" w:hAnsi="Times New Roman" w:cs="Times New Roman"/>
            <w:color w:val="0000FF"/>
            <w:sz w:val="28"/>
            <w:szCs w:val="28"/>
            <w:u w:val="single"/>
            <w:bdr w:val="none" w:sz="0" w:space="0" w:color="auto"/>
            <w:lang w:val="en-US" w:eastAsia="zh-CN"/>
          </w:rPr>
          <w:t>cambridge</w:t>
        </w:r>
        <w:r w:rsidRPr="0035465D">
          <w:rPr>
            <w:rFonts w:ascii="Times New Roman" w:eastAsia="SimSun" w:hAnsi="Times New Roman" w:cs="Times New Roman"/>
            <w:color w:val="0000FF"/>
            <w:sz w:val="28"/>
            <w:szCs w:val="28"/>
            <w:u w:val="single"/>
            <w:bdr w:val="none" w:sz="0" w:space="0" w:color="auto"/>
            <w:lang w:eastAsia="zh-CN"/>
          </w:rPr>
          <w:t>.</w:t>
        </w:r>
        <w:r w:rsidRPr="0035465D">
          <w:rPr>
            <w:rFonts w:ascii="Times New Roman" w:eastAsia="SimSun" w:hAnsi="Times New Roman" w:cs="Times New Roman"/>
            <w:color w:val="0000FF"/>
            <w:sz w:val="28"/>
            <w:szCs w:val="28"/>
            <w:u w:val="single"/>
            <w:bdr w:val="none" w:sz="0" w:space="0" w:color="auto"/>
            <w:lang w:val="en-US" w:eastAsia="zh-CN"/>
          </w:rPr>
          <w:t>org</w:t>
        </w:r>
      </w:hyperlink>
      <w:r w:rsidRPr="0035465D">
        <w:rPr>
          <w:rFonts w:ascii="Times New Roman" w:eastAsia="SimSun" w:hAnsi="Times New Roman" w:cs="Times New Roman"/>
          <w:color w:val="auto"/>
          <w:sz w:val="28"/>
          <w:szCs w:val="28"/>
          <w:bdr w:val="none" w:sz="0" w:space="0" w:color="auto"/>
          <w:lang w:eastAsia="zh-CN"/>
        </w:rPr>
        <w:t xml:space="preserve"> (дата обращения 18.04.2018)</w:t>
      </w:r>
      <w:r w:rsidR="00E869D1">
        <w:rPr>
          <w:rFonts w:ascii="Times New Roman" w:eastAsia="SimSun" w:hAnsi="Times New Roman" w:cs="Times New Roman"/>
          <w:color w:val="auto"/>
          <w:sz w:val="28"/>
          <w:szCs w:val="28"/>
          <w:bdr w:val="none" w:sz="0" w:space="0" w:color="auto"/>
          <w:lang w:eastAsia="zh-CN"/>
        </w:rPr>
        <w:t>.</w:t>
      </w:r>
    </w:p>
    <w:p w:rsidR="00624B38" w:rsidRPr="0035465D" w:rsidRDefault="00624B38" w:rsidP="00BB1AC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SimSun" w:hAnsi="Times New Roman" w:cs="Times New Roman"/>
          <w:color w:val="auto"/>
          <w:sz w:val="28"/>
          <w:szCs w:val="28"/>
          <w:bdr w:val="none" w:sz="0" w:space="0" w:color="auto"/>
          <w:lang w:val="en-US" w:eastAsia="zh-CN"/>
        </w:rPr>
      </w:pPr>
      <w:r w:rsidRPr="0035465D">
        <w:rPr>
          <w:rFonts w:ascii="Times New Roman" w:eastAsia="SimSun" w:hAnsi="Times New Roman" w:cs="Times New Roman"/>
          <w:color w:val="auto"/>
          <w:sz w:val="28"/>
          <w:szCs w:val="28"/>
          <w:bdr w:val="none" w:sz="0" w:space="0" w:color="auto"/>
          <w:lang w:val="en-US" w:eastAsia="zh-CN"/>
        </w:rPr>
        <w:t>Salinger J.D. Nine Stories. Little, Brown and Company, 2011. 196 p.</w:t>
      </w:r>
    </w:p>
    <w:p w:rsidR="00E869D1" w:rsidRDefault="00E869D1">
      <w:pPr>
        <w:spacing w:after="0" w:line="240" w:lineRule="auto"/>
        <w:rPr>
          <w:rFonts w:ascii="Times New Roman" w:hAnsi="Times New Roman" w:cs="Times New Roman"/>
          <w:sz w:val="28"/>
          <w:szCs w:val="28"/>
          <w:bdr w:val="none" w:sz="0" w:space="0" w:color="auto"/>
          <w:lang w:val="en-US" w:eastAsia="en-US"/>
        </w:rPr>
      </w:pPr>
      <w:r>
        <w:rPr>
          <w:rFonts w:ascii="Times New Roman" w:hAnsi="Times New Roman" w:cs="Times New Roman"/>
          <w:sz w:val="28"/>
          <w:szCs w:val="28"/>
          <w:bdr w:val="none" w:sz="0" w:space="0" w:color="auto"/>
          <w:lang w:val="en-US" w:eastAsia="en-US"/>
        </w:rPr>
        <w:br w:type="page"/>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УДК 81’42</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b/>
          <w:sz w:val="28"/>
          <w:szCs w:val="28"/>
          <w:bdr w:val="none" w:sz="0" w:space="0" w:color="auto"/>
          <w:lang w:eastAsia="en-US"/>
        </w:rPr>
      </w:pPr>
      <w:bookmarkStart w:id="19" w:name="Уткина"/>
      <w:r>
        <w:rPr>
          <w:rFonts w:ascii="Times New Roman" w:hAnsi="Times New Roman" w:cs="Times New Roman"/>
          <w:b/>
          <w:sz w:val="28"/>
          <w:szCs w:val="28"/>
          <w:bdr w:val="none" w:sz="0" w:space="0" w:color="auto"/>
          <w:lang w:eastAsia="en-US"/>
        </w:rPr>
        <w:t>Уткина Ю.</w:t>
      </w:r>
      <w:r w:rsidRPr="00A665BE">
        <w:rPr>
          <w:rFonts w:ascii="Times New Roman" w:hAnsi="Times New Roman" w:cs="Times New Roman"/>
          <w:b/>
          <w:sz w:val="28"/>
          <w:szCs w:val="28"/>
          <w:bdr w:val="none" w:sz="0" w:space="0" w:color="auto"/>
          <w:lang w:eastAsia="en-US"/>
        </w:rPr>
        <w:t>В</w:t>
      </w:r>
      <w:r w:rsidRPr="00A665BE">
        <w:rPr>
          <w:rStyle w:val="af0"/>
          <w:rFonts w:ascii="Times New Roman" w:hAnsi="Times New Roman" w:cs="Times New Roman"/>
          <w:b/>
          <w:sz w:val="28"/>
          <w:szCs w:val="28"/>
          <w:bdr w:val="none" w:sz="0" w:space="0" w:color="auto"/>
          <w:lang w:eastAsia="en-US"/>
        </w:rPr>
        <w:footnoteReference w:customMarkFollows="1" w:id="11"/>
        <w:sym w:font="Symbol" w:char="F0D7"/>
      </w:r>
      <w:r w:rsidRPr="00A665BE">
        <w:rPr>
          <w:rFonts w:ascii="Times New Roman" w:hAnsi="Times New Roman" w:cs="Times New Roman"/>
          <w:b/>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b/>
          <w:sz w:val="28"/>
          <w:szCs w:val="28"/>
          <w:bdr w:val="none" w:sz="0" w:space="0" w:color="auto"/>
          <w:lang w:eastAsia="en-US"/>
        </w:rPr>
      </w:pP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sz w:val="28"/>
          <w:szCs w:val="28"/>
          <w:bdr w:val="none" w:sz="0" w:space="0" w:color="auto"/>
          <w:lang w:eastAsia="en-US"/>
        </w:rPr>
      </w:pPr>
      <w:r w:rsidRPr="00A665BE">
        <w:rPr>
          <w:rFonts w:ascii="Times New Roman" w:hAnsi="Times New Roman" w:cs="Times New Roman"/>
          <w:b/>
          <w:sz w:val="28"/>
          <w:szCs w:val="28"/>
          <w:bdr w:val="none" w:sz="0" w:space="0" w:color="auto"/>
          <w:lang w:eastAsia="en-US"/>
        </w:rPr>
        <w:t xml:space="preserve">СТРУКТУРНЫЕ И КОММУНИКАТИВНЫЕ ОСОБЕННОСТИ </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sz w:val="28"/>
          <w:szCs w:val="28"/>
          <w:bdr w:val="none" w:sz="0" w:space="0" w:color="auto"/>
          <w:lang w:eastAsia="en-US"/>
        </w:rPr>
      </w:pPr>
      <w:r w:rsidRPr="00A665BE">
        <w:rPr>
          <w:rFonts w:ascii="Times New Roman" w:hAnsi="Times New Roman" w:cs="Times New Roman"/>
          <w:b/>
          <w:sz w:val="28"/>
          <w:szCs w:val="28"/>
          <w:bdr w:val="none" w:sz="0" w:space="0" w:color="auto"/>
          <w:lang w:eastAsia="en-US"/>
        </w:rPr>
        <w:t>ЭПИСТОЛЯРНОГО НАСЛЕДИЯ М. Ю. ЛЕРМОНТОВА</w:t>
      </w:r>
    </w:p>
    <w:bookmarkEnd w:id="19"/>
    <w:p w:rsid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sz w:val="24"/>
          <w:szCs w:val="24"/>
          <w:bdr w:val="none" w:sz="0" w:space="0" w:color="auto"/>
          <w:lang w:eastAsia="en-US"/>
        </w:rPr>
      </w:pP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sz w:val="24"/>
          <w:szCs w:val="24"/>
          <w:bdr w:val="none" w:sz="0" w:space="0" w:color="auto"/>
          <w:lang w:eastAsia="en-US"/>
        </w:rPr>
      </w:pPr>
      <w:r w:rsidRPr="00A665BE">
        <w:rPr>
          <w:rFonts w:ascii="Times New Roman" w:hAnsi="Times New Roman" w:cs="Times New Roman"/>
          <w:i/>
          <w:sz w:val="24"/>
          <w:szCs w:val="24"/>
          <w:bdr w:val="none" w:sz="0" w:space="0" w:color="auto"/>
          <w:lang w:eastAsia="en-US"/>
        </w:rPr>
        <w:t>Аннотация:</w:t>
      </w:r>
      <w:r w:rsidRPr="00A665BE">
        <w:rPr>
          <w:rFonts w:cs="Times New Roman"/>
          <w:i/>
          <w:sz w:val="24"/>
          <w:szCs w:val="24"/>
          <w:bdr w:val="none" w:sz="0" w:space="0" w:color="auto"/>
          <w:lang w:eastAsia="en-US"/>
        </w:rPr>
        <w:t xml:space="preserve"> </w:t>
      </w:r>
      <w:r w:rsidRPr="00A665BE">
        <w:rPr>
          <w:rFonts w:ascii="Times New Roman" w:hAnsi="Times New Roman" w:cs="Times New Roman"/>
          <w:i/>
          <w:sz w:val="24"/>
          <w:szCs w:val="24"/>
          <w:bdr w:val="none" w:sz="0" w:space="0" w:color="auto"/>
          <w:lang w:eastAsia="en-US"/>
        </w:rPr>
        <w:t xml:space="preserve">В </w:t>
      </w:r>
      <w:r w:rsidR="00E869D1">
        <w:rPr>
          <w:rFonts w:ascii="Times New Roman" w:hAnsi="Times New Roman" w:cs="Times New Roman"/>
          <w:i/>
          <w:sz w:val="24"/>
          <w:szCs w:val="24"/>
          <w:bdr w:val="none" w:sz="0" w:space="0" w:color="auto"/>
          <w:lang w:eastAsia="en-US"/>
        </w:rPr>
        <w:t>статье</w:t>
      </w:r>
      <w:r w:rsidRPr="00A665BE">
        <w:rPr>
          <w:rFonts w:ascii="Times New Roman" w:hAnsi="Times New Roman" w:cs="Times New Roman"/>
          <w:i/>
          <w:sz w:val="24"/>
          <w:szCs w:val="24"/>
          <w:bdr w:val="none" w:sz="0" w:space="0" w:color="auto"/>
          <w:lang w:eastAsia="en-US"/>
        </w:rPr>
        <w:t xml:space="preserve"> рассматриваются особенности структуры и средств языкового выражения эпистолярной рамки частных писем М. Ю. Лермонтова, анализируются речевые акты информационной части писем. </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sz w:val="24"/>
          <w:szCs w:val="24"/>
          <w:bdr w:val="none" w:sz="0" w:space="0" w:color="auto"/>
          <w:lang w:eastAsia="en-US"/>
        </w:rPr>
      </w:pPr>
      <w:r w:rsidRPr="00A665BE">
        <w:rPr>
          <w:rFonts w:ascii="Times New Roman" w:hAnsi="Times New Roman" w:cs="Times New Roman"/>
          <w:i/>
          <w:sz w:val="24"/>
          <w:szCs w:val="24"/>
          <w:bdr w:val="none" w:sz="0" w:space="0" w:color="auto"/>
          <w:lang w:eastAsia="en-US"/>
        </w:rPr>
        <w:t>Ключевые слова: коммуникация, частное письмо, эпистолярная рамка, речевой акт.</w:t>
      </w:r>
    </w:p>
    <w:p w:rsidR="00A665BE" w:rsidRPr="00E869D1"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A665BE">
        <w:rPr>
          <w:rFonts w:ascii="Times New Roman" w:hAnsi="Times New Roman" w:cs="Times New Roman"/>
          <w:i/>
          <w:sz w:val="24"/>
          <w:szCs w:val="24"/>
          <w:bdr w:val="none" w:sz="0" w:space="0" w:color="auto"/>
          <w:lang w:val="en-US" w:eastAsia="en-US"/>
        </w:rPr>
        <w:t>Abstract:</w:t>
      </w:r>
      <w:r w:rsidRPr="00A665BE">
        <w:rPr>
          <w:rFonts w:cs="Times New Roman"/>
          <w:bdr w:val="none" w:sz="0" w:space="0" w:color="auto"/>
          <w:lang w:val="en-US" w:eastAsia="en-US"/>
        </w:rPr>
        <w:t xml:space="preserve"> </w:t>
      </w:r>
      <w:r w:rsidRPr="00A665BE">
        <w:rPr>
          <w:rFonts w:ascii="Times New Roman" w:hAnsi="Times New Roman" w:cs="Times New Roman"/>
          <w:i/>
          <w:sz w:val="24"/>
          <w:szCs w:val="24"/>
          <w:bdr w:val="none" w:sz="0" w:space="0" w:color="auto"/>
          <w:lang w:val="en-US" w:eastAsia="en-US"/>
        </w:rPr>
        <w:t>The article examines</w:t>
      </w:r>
      <w:r w:rsidRPr="00A665BE">
        <w:rPr>
          <w:rFonts w:cs="Times New Roman"/>
          <w:bdr w:val="none" w:sz="0" w:space="0" w:color="auto"/>
          <w:lang w:val="en-US" w:eastAsia="en-US"/>
        </w:rPr>
        <w:t xml:space="preserve"> </w:t>
      </w:r>
      <w:r w:rsidRPr="00A665BE">
        <w:rPr>
          <w:rFonts w:ascii="Times New Roman" w:hAnsi="Times New Roman" w:cs="Times New Roman"/>
          <w:i/>
          <w:sz w:val="24"/>
          <w:szCs w:val="24"/>
          <w:bdr w:val="none" w:sz="0" w:space="0" w:color="auto"/>
          <w:lang w:val="en-US" w:eastAsia="en-US"/>
        </w:rPr>
        <w:t>the features of the structure and means of linguistic expression of the epistolary framework of private letters by M.Yu. Lermontov,</w:t>
      </w:r>
      <w:r w:rsidRPr="00A665BE">
        <w:rPr>
          <w:rFonts w:ascii="Times New Roman" w:hAnsi="Times New Roman" w:cs="Times New Roman"/>
          <w:sz w:val="24"/>
          <w:szCs w:val="24"/>
          <w:bdr w:val="none" w:sz="0" w:space="0" w:color="auto"/>
          <w:lang w:val="en-US" w:eastAsia="en-US"/>
        </w:rPr>
        <w:t xml:space="preserve"> </w:t>
      </w:r>
      <w:r w:rsidRPr="00A665BE">
        <w:rPr>
          <w:rFonts w:ascii="Times New Roman" w:hAnsi="Times New Roman" w:cs="Times New Roman"/>
          <w:i/>
          <w:sz w:val="24"/>
          <w:szCs w:val="24"/>
          <w:bdr w:val="none" w:sz="0" w:space="0" w:color="auto"/>
          <w:lang w:val="en-US" w:eastAsia="en-US"/>
        </w:rPr>
        <w:t xml:space="preserve">analyzes the speech acts of the information part </w:t>
      </w:r>
      <w:r w:rsidRPr="00E869D1">
        <w:rPr>
          <w:rFonts w:ascii="Times New Roman" w:hAnsi="Times New Roman" w:cs="Times New Roman"/>
          <w:i/>
          <w:color w:val="auto"/>
          <w:sz w:val="24"/>
          <w:szCs w:val="24"/>
          <w:bdr w:val="none" w:sz="0" w:space="0" w:color="auto"/>
          <w:lang w:val="en-US" w:eastAsia="en-US"/>
        </w:rPr>
        <w:t>of</w:t>
      </w:r>
      <w:r w:rsidR="00186C76" w:rsidRPr="00E869D1">
        <w:rPr>
          <w:rFonts w:ascii="Times New Roman" w:hAnsi="Times New Roman" w:cs="Times New Roman"/>
          <w:i/>
          <w:color w:val="auto"/>
          <w:sz w:val="24"/>
          <w:szCs w:val="24"/>
          <w:bdr w:val="none" w:sz="0" w:space="0" w:color="auto"/>
          <w:lang w:val="en-US" w:eastAsia="en-US"/>
        </w:rPr>
        <w:t xml:space="preserve"> the</w:t>
      </w:r>
      <w:r w:rsidRPr="00E869D1">
        <w:rPr>
          <w:rFonts w:ascii="Times New Roman" w:hAnsi="Times New Roman" w:cs="Times New Roman"/>
          <w:i/>
          <w:color w:val="auto"/>
          <w:sz w:val="24"/>
          <w:szCs w:val="24"/>
          <w:bdr w:val="none" w:sz="0" w:space="0" w:color="auto"/>
          <w:lang w:val="en-US" w:eastAsia="en-US"/>
        </w:rPr>
        <w:t xml:space="preserve"> letters.</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sz w:val="24"/>
          <w:szCs w:val="24"/>
          <w:bdr w:val="none" w:sz="0" w:space="0" w:color="auto"/>
          <w:lang w:val="en-US" w:eastAsia="en-US"/>
        </w:rPr>
      </w:pPr>
      <w:r w:rsidRPr="00A665BE">
        <w:rPr>
          <w:rFonts w:ascii="Times New Roman" w:hAnsi="Times New Roman" w:cs="Times New Roman"/>
          <w:i/>
          <w:sz w:val="24"/>
          <w:szCs w:val="24"/>
          <w:bdr w:val="none" w:sz="0" w:space="0" w:color="auto"/>
          <w:lang w:val="en-US" w:eastAsia="en-US"/>
        </w:rPr>
        <w:t>Keywords:</w:t>
      </w:r>
      <w:r w:rsidRPr="00A665BE">
        <w:rPr>
          <w:rFonts w:cs="Times New Roman"/>
          <w:bdr w:val="none" w:sz="0" w:space="0" w:color="auto"/>
          <w:lang w:val="en-US" w:eastAsia="en-US"/>
        </w:rPr>
        <w:t xml:space="preserve"> </w:t>
      </w:r>
      <w:r w:rsidRPr="00A665BE">
        <w:rPr>
          <w:rFonts w:ascii="Times New Roman" w:hAnsi="Times New Roman" w:cs="Times New Roman"/>
          <w:i/>
          <w:sz w:val="24"/>
          <w:szCs w:val="24"/>
          <w:bdr w:val="none" w:sz="0" w:space="0" w:color="auto"/>
          <w:lang w:val="en-US" w:eastAsia="en-US"/>
        </w:rPr>
        <w:t>communication, private letter, epistolary frame, speech act.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val="en-US" w:eastAsia="en-US"/>
        </w:rPr>
      </w:pP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 русле лингвистики письмо изучено недостаточно. На какой-то период эпистолярное наследие выпало из поля зрения современной лингвистики как объект всестороннего анализа. В настоящее время изучение переписки лингвистической наукой ведётся достаточно активно. Но, несмотря на большое количество работ, эпистолярное наследие остаётся мало изученным. Оно исследуется в основном с целью выяснения особенностей эпистолярного стиля определённой эпохи, а также функционирования в нём отдельных языковых единиц [Макаркина, 2000]</w:t>
      </w:r>
      <w:r w:rsidR="00E869D1">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 настоящее время наиболее актуальным представляется комплексное исследование в области изучения языковой личности реального носителя языка. Эталоном подлинной речевой культуры является элитарная речевая культура. Она продолжает оставаться образцом истинно русской речевой культуры. Следовательно, проблема языковой личности носителя элитарной речевой культуры не может оставаться без внимания. Это и определило выбор материала исследования писем М. Ю. Лермонтова, известнейшего поэта и писателя.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Актуальность исследования заключается, во-первых, в необходимости получить более полное представление о языковой личности выдающегося русского поэта</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во-вторых, в возможности расширить знания об особенностях эпистолярного наследия первой пол. XIX в.; в-третьих, важностью исследования дворянской лингвокультуры XIX в.</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Целью работы стало рассмотрение структурных и коммуникативных особенностей эпистолярного наследия М.Ю. Лермонтова.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Источником исследования послужили 54 частных письма Лермонтова, написанные с осени 1827 г.  по июнь 1841 г.  и адресованные по большей части М. А. Лопухиной, А. М. Верещагиной и С. А. Раевскому, а также М. А. Шан-Гирей, Н. И. Поливанову, С. А. Бахметевой, М. Л. Симанской, А. М. Гедеонову, Е. А. Арсеньевой, П. И. Петрову, С. А. Соболевскому, А. И. Бибикову, С. Н. Карамзиной, А И. Тургеневу, А. А. Лопухину, А. А. Краевскому.</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За всё время существования письма оно обрело особую композицию и структуру, которую можно представить в виде блоков (законченных в смысловом отношении частей). Выделяют</w:t>
      </w:r>
      <w:r w:rsidR="00E869D1">
        <w:rPr>
          <w:rFonts w:ascii="Times New Roman" w:hAnsi="Times New Roman" w:cs="Times New Roman"/>
          <w:sz w:val="28"/>
          <w:szCs w:val="28"/>
          <w:bdr w:val="none" w:sz="0" w:space="0" w:color="auto"/>
          <w:lang w:eastAsia="en-US"/>
        </w:rPr>
        <w:t xml:space="preserve"> три блока:</w:t>
      </w:r>
    </w:p>
    <w:p w:rsidR="00A665BE" w:rsidRPr="00A665BE" w:rsidRDefault="00E869D1"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1) н</w:t>
      </w:r>
      <w:r w:rsidR="00A665BE" w:rsidRPr="00A665BE">
        <w:rPr>
          <w:rFonts w:ascii="Times New Roman" w:hAnsi="Times New Roman" w:cs="Times New Roman"/>
          <w:sz w:val="28"/>
          <w:szCs w:val="28"/>
          <w:bdr w:val="none" w:sz="0" w:space="0" w:color="auto"/>
          <w:lang w:eastAsia="en-US"/>
        </w:rPr>
        <w:t>ачальный блок</w:t>
      </w:r>
      <w:r>
        <w:rPr>
          <w:rFonts w:ascii="Times New Roman" w:hAnsi="Times New Roman" w:cs="Times New Roman"/>
          <w:sz w:val="28"/>
          <w:szCs w:val="28"/>
          <w:bdr w:val="none" w:sz="0" w:space="0" w:color="auto"/>
          <w:lang w:eastAsia="en-US"/>
        </w:rPr>
        <w:t>:</w:t>
      </w:r>
      <w:r w:rsidR="00A665BE" w:rsidRPr="00A665BE">
        <w:rPr>
          <w:rFonts w:ascii="Times New Roman" w:hAnsi="Times New Roman" w:cs="Times New Roman"/>
          <w:sz w:val="28"/>
          <w:szCs w:val="28"/>
          <w:bdr w:val="none" w:sz="0" w:space="0" w:color="auto"/>
          <w:lang w:eastAsia="en-US"/>
        </w:rPr>
        <w:t xml:space="preserve"> адрес, место и дата написания, обращение, стереотипное начало, подтверждение предыдущего контакта</w:t>
      </w:r>
      <w:r>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2</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w:t>
      </w:r>
      <w:r w:rsidR="00E869D1">
        <w:rPr>
          <w:rFonts w:ascii="Times New Roman" w:hAnsi="Times New Roman" w:cs="Times New Roman"/>
          <w:sz w:val="28"/>
          <w:szCs w:val="28"/>
          <w:bdr w:val="none" w:sz="0" w:space="0" w:color="auto"/>
          <w:lang w:eastAsia="en-US"/>
        </w:rPr>
        <w:t>б</w:t>
      </w:r>
      <w:r w:rsidRPr="00A665BE">
        <w:rPr>
          <w:rFonts w:ascii="Times New Roman" w:hAnsi="Times New Roman" w:cs="Times New Roman"/>
          <w:sz w:val="28"/>
          <w:szCs w:val="28"/>
          <w:bdr w:val="none" w:sz="0" w:space="0" w:color="auto"/>
          <w:lang w:eastAsia="en-US"/>
        </w:rPr>
        <w:t>лок основного содержания (в количестве от одного до десяти) – рассказ адресанта о своей жизни, впечатлениях, мыслях, передача содержания просьб, вопросы собеседнику</w:t>
      </w:r>
      <w:r w:rsidR="00E869D1">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3</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w:t>
      </w:r>
      <w:r w:rsidR="00E869D1">
        <w:rPr>
          <w:rFonts w:ascii="Times New Roman" w:hAnsi="Times New Roman" w:cs="Times New Roman"/>
          <w:sz w:val="28"/>
          <w:szCs w:val="28"/>
          <w:bdr w:val="none" w:sz="0" w:space="0" w:color="auto"/>
          <w:lang w:eastAsia="en-US"/>
        </w:rPr>
        <w:t>к</w:t>
      </w:r>
      <w:r w:rsidRPr="00A665BE">
        <w:rPr>
          <w:rFonts w:ascii="Times New Roman" w:hAnsi="Times New Roman" w:cs="Times New Roman"/>
          <w:sz w:val="28"/>
          <w:szCs w:val="28"/>
          <w:bdr w:val="none" w:sz="0" w:space="0" w:color="auto"/>
          <w:lang w:eastAsia="en-US"/>
        </w:rPr>
        <w:t>онечный блок</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выключение контакта, прогнозирование нового контакта, стереотипная концовка, post scriptum, вторая концовка </w:t>
      </w:r>
      <w:r w:rsidRPr="00A665BE">
        <w:rPr>
          <w:rFonts w:ascii="Times New Roman" w:hAnsi="Times New Roman" w:cs="Times New Roman"/>
          <w:i/>
          <w:sz w:val="28"/>
          <w:szCs w:val="28"/>
          <w:bdr w:val="none" w:sz="0" w:space="0" w:color="auto"/>
          <w:lang w:eastAsia="en-US"/>
        </w:rPr>
        <w:t>(«Ещё раз до свидания»</w:t>
      </w:r>
      <w:r w:rsidRPr="00A665BE">
        <w:rPr>
          <w:rFonts w:ascii="Times New Roman" w:hAnsi="Times New Roman" w:cs="Times New Roman"/>
          <w:sz w:val="28"/>
          <w:szCs w:val="28"/>
          <w:bdr w:val="none" w:sz="0" w:space="0" w:color="auto"/>
          <w:lang w:eastAsia="en-US"/>
        </w:rPr>
        <w:t>) [Макаркина, 2000].</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Примерно 31</w:t>
      </w:r>
      <w:r w:rsidR="00E869D1">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писем Лермонтова содержат подтверждение предыдущего контакта, 13</w:t>
      </w:r>
      <w:r w:rsidR="00E869D1">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xml:space="preserve">% </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выключение контакта, 31</w:t>
      </w:r>
      <w:r w:rsidR="00E869D1">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xml:space="preserve">% </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прогнозирование нового контакта, 20</w:t>
      </w:r>
      <w:r w:rsidR="00E869D1">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xml:space="preserve">% </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содержат PS, 9</w:t>
      </w:r>
      <w:r w:rsidR="00E869D1">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xml:space="preserve">% </w:t>
      </w:r>
      <w:r w:rsidR="00E869D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вторую концовку.</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 xml:space="preserve">Основным типом письма М. Ю. Лермонтова является письмо, которое включает в себя </w:t>
      </w:r>
      <w:r w:rsidR="00993739">
        <w:rPr>
          <w:rFonts w:ascii="Times New Roman" w:hAnsi="Times New Roman" w:cs="Times New Roman"/>
          <w:sz w:val="28"/>
          <w:szCs w:val="28"/>
          <w:bdr w:val="none" w:sz="0" w:space="0" w:color="auto"/>
          <w:lang w:eastAsia="en-US"/>
        </w:rPr>
        <w:t>следующие компоненты:</w:t>
      </w:r>
    </w:p>
    <w:p w:rsidR="00993739" w:rsidRDefault="0099373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 xml:space="preserve">А) </w:t>
      </w:r>
      <w:r w:rsidR="00E869D1">
        <w:rPr>
          <w:rFonts w:ascii="Times New Roman" w:hAnsi="Times New Roman" w:cs="Times New Roman"/>
          <w:sz w:val="28"/>
          <w:szCs w:val="28"/>
          <w:bdr w:val="none" w:sz="0" w:space="0" w:color="auto"/>
          <w:lang w:eastAsia="en-US"/>
        </w:rPr>
        <w:t>Н</w:t>
      </w:r>
      <w:r w:rsidR="00A665BE" w:rsidRPr="00A665BE">
        <w:rPr>
          <w:rFonts w:ascii="Times New Roman" w:hAnsi="Times New Roman" w:cs="Times New Roman"/>
          <w:sz w:val="28"/>
          <w:szCs w:val="28"/>
          <w:bdr w:val="none" w:sz="0" w:space="0" w:color="auto"/>
          <w:lang w:eastAsia="en-US"/>
        </w:rPr>
        <w:t xml:space="preserve">ачальный блок: </w:t>
      </w:r>
    </w:p>
    <w:p w:rsidR="00A665BE" w:rsidRPr="00A665BE" w:rsidRDefault="0099373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 xml:space="preserve">- </w:t>
      </w:r>
      <w:r w:rsidR="00A665BE" w:rsidRPr="00A665BE">
        <w:rPr>
          <w:rFonts w:ascii="Times New Roman" w:hAnsi="Times New Roman" w:cs="Times New Roman"/>
          <w:sz w:val="28"/>
          <w:szCs w:val="28"/>
          <w:bdr w:val="none" w:sz="0" w:space="0" w:color="auto"/>
          <w:lang w:eastAsia="en-US"/>
        </w:rPr>
        <w:t>место и дата написания</w:t>
      </w:r>
      <w:r>
        <w:rPr>
          <w:rFonts w:ascii="Times New Roman" w:hAnsi="Times New Roman" w:cs="Times New Roman"/>
          <w:sz w:val="28"/>
          <w:szCs w:val="28"/>
          <w:bdr w:val="none" w:sz="0" w:space="0" w:color="auto"/>
          <w:lang w:eastAsia="en-US"/>
        </w:rPr>
        <w:t>,</w:t>
      </w:r>
    </w:p>
    <w:p w:rsidR="00A665BE" w:rsidRPr="00A665BE" w:rsidRDefault="0099373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 xml:space="preserve">- </w:t>
      </w:r>
      <w:r w:rsidR="00A665BE" w:rsidRPr="00A665BE">
        <w:rPr>
          <w:rFonts w:ascii="Times New Roman" w:hAnsi="Times New Roman" w:cs="Times New Roman"/>
          <w:sz w:val="28"/>
          <w:szCs w:val="28"/>
          <w:bdr w:val="none" w:sz="0" w:space="0" w:color="auto"/>
          <w:lang w:eastAsia="en-US"/>
        </w:rPr>
        <w:t>обращение</w:t>
      </w:r>
      <w:r>
        <w:rPr>
          <w:rFonts w:ascii="Times New Roman" w:hAnsi="Times New Roman" w:cs="Times New Roman"/>
          <w:sz w:val="28"/>
          <w:szCs w:val="28"/>
          <w:bdr w:val="none" w:sz="0" w:space="0" w:color="auto"/>
          <w:lang w:eastAsia="en-US"/>
        </w:rPr>
        <w:t>;</w:t>
      </w:r>
    </w:p>
    <w:p w:rsidR="00A665BE" w:rsidRPr="00A665BE" w:rsidRDefault="0099373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 xml:space="preserve">Б) </w:t>
      </w:r>
      <w:r w:rsidR="00A665BE" w:rsidRPr="00A665BE">
        <w:rPr>
          <w:rFonts w:ascii="Times New Roman" w:hAnsi="Times New Roman" w:cs="Times New Roman"/>
          <w:sz w:val="28"/>
          <w:szCs w:val="28"/>
          <w:bdr w:val="none" w:sz="0" w:space="0" w:color="auto"/>
          <w:lang w:eastAsia="en-US"/>
        </w:rPr>
        <w:t>Основная часть</w:t>
      </w:r>
      <w:r>
        <w:rPr>
          <w:rFonts w:ascii="Times New Roman" w:hAnsi="Times New Roman" w:cs="Times New Roman"/>
          <w:sz w:val="28"/>
          <w:szCs w:val="28"/>
          <w:bdr w:val="none" w:sz="0" w:space="0" w:color="auto"/>
          <w:lang w:eastAsia="en-US"/>
        </w:rPr>
        <w:t>;</w:t>
      </w:r>
    </w:p>
    <w:p w:rsidR="00993739" w:rsidRDefault="0099373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 xml:space="preserve">В) </w:t>
      </w:r>
      <w:r w:rsidR="00A665BE" w:rsidRPr="00A665BE">
        <w:rPr>
          <w:rFonts w:ascii="Times New Roman" w:hAnsi="Times New Roman" w:cs="Times New Roman"/>
          <w:sz w:val="28"/>
          <w:szCs w:val="28"/>
          <w:bdr w:val="none" w:sz="0" w:space="0" w:color="auto"/>
          <w:lang w:eastAsia="en-US"/>
        </w:rPr>
        <w:t>Конечный блок:</w:t>
      </w:r>
    </w:p>
    <w:p w:rsidR="00A665BE" w:rsidRPr="00A665BE" w:rsidRDefault="0099373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 xml:space="preserve">- </w:t>
      </w:r>
      <w:r w:rsidR="00A665BE" w:rsidRPr="00A665BE">
        <w:rPr>
          <w:rFonts w:ascii="Times New Roman" w:hAnsi="Times New Roman" w:cs="Times New Roman"/>
          <w:sz w:val="28"/>
          <w:szCs w:val="28"/>
          <w:bdr w:val="none" w:sz="0" w:space="0" w:color="auto"/>
          <w:lang w:eastAsia="en-US"/>
        </w:rPr>
        <w:t>стереотипная концовка</w:t>
      </w:r>
      <w:r>
        <w:rPr>
          <w:rFonts w:ascii="Times New Roman" w:hAnsi="Times New Roman" w:cs="Times New Roman"/>
          <w:sz w:val="28"/>
          <w:szCs w:val="28"/>
          <w:bdr w:val="none" w:sz="0" w:space="0" w:color="auto"/>
          <w:lang w:eastAsia="en-US"/>
        </w:rPr>
        <w:t>;</w:t>
      </w:r>
    </w:p>
    <w:p w:rsidR="00A665BE" w:rsidRPr="00A665BE" w:rsidRDefault="0099373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Pr>
          <w:rFonts w:ascii="Times New Roman" w:hAnsi="Times New Roman" w:cs="Times New Roman"/>
          <w:sz w:val="28"/>
          <w:szCs w:val="28"/>
          <w:bdr w:val="none" w:sz="0" w:space="0" w:color="auto"/>
          <w:lang w:eastAsia="en-US"/>
        </w:rPr>
        <w:t xml:space="preserve">- </w:t>
      </w:r>
      <w:r w:rsidR="00A665BE" w:rsidRPr="00A665BE">
        <w:rPr>
          <w:rFonts w:ascii="Times New Roman" w:hAnsi="Times New Roman" w:cs="Times New Roman"/>
          <w:sz w:val="28"/>
          <w:szCs w:val="28"/>
          <w:bdr w:val="none" w:sz="0" w:space="0" w:color="auto"/>
          <w:lang w:eastAsia="en-US"/>
        </w:rPr>
        <w:t>подпись.</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Для многих писем М.Ю. Лермонтова характерно отсутствие того или иного структурного элемента или изменение его положения в тексте.</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Например, в некоторых письмах (около 28</w:t>
      </w:r>
      <w:r w:rsidR="00993739">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отсутствует обращение. Это особенно характерно для писем к М. Лопухиной.</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«С.-Петербург 28 августа.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Пишу вам сильно встревоженный тем, что бабушка очень больна и уже два дня как в постели…»</w:t>
      </w:r>
      <w:r w:rsidRPr="00A665BE">
        <w:rPr>
          <w:rFonts w:ascii="Times New Roman" w:hAnsi="Times New Roman" w:cs="Times New Roman"/>
          <w:sz w:val="28"/>
          <w:szCs w:val="28"/>
          <w:bdr w:val="none" w:sz="0" w:space="0" w:color="auto"/>
          <w:lang w:eastAsia="en-US"/>
        </w:rPr>
        <w:t xml:space="preserve"> (Письмо М. Ю. Лермонтова к Лопухиной М. А. от 28 августа 1832 г.)</w:t>
      </w:r>
      <w:r w:rsidR="00993739">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Это отсутствие всегда значимо. Оно говорит о близости людей и является показателем гармоничности общения.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Рассмотрим особенности эпистолярной рамки писем М.</w:t>
      </w:r>
      <w:r w:rsidR="00993739">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Ю.</w:t>
      </w:r>
      <w:r w:rsidR="00993739">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Лермонтова.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Существует ряд стереотипных обращений к адресату, состоящих обычно из слов «уважаемый», «дорогой», «милый», «любезный» в сочетании с именем адресата. Чаще всего автор использует обращение «милый (милая) + имя». Оно сигнализирует о близких, хороших отношениях и неофициальной обстановке, связывает пишущего и адресата. М. Ю. Лермонтов обращается таким образом только к самым родным, любимым людям, выражая свои искренние чувства. Реже встречается обращение «любезный (любезная) + имя». Увидеть его можно в письмах к С. А. Бахметевой, С. А. Раевскому, П.</w:t>
      </w:r>
      <w:r w:rsidR="00993739">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И.</w:t>
      </w:r>
      <w:r w:rsidR="00993739">
        <w:rPr>
          <w:rFonts w:ascii="Times New Roman" w:hAnsi="Times New Roman" w:cs="Times New Roman"/>
          <w:sz w:val="28"/>
          <w:szCs w:val="28"/>
          <w:bdr w:val="none" w:sz="0" w:space="0" w:color="auto"/>
          <w:lang w:eastAsia="en-US"/>
        </w:rPr>
        <w:t> Петрову, А. А. Краевскому:</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«Милый Алексис»</w:t>
      </w:r>
      <w:r w:rsidR="00993739">
        <w:rPr>
          <w:rFonts w:ascii="Times New Roman" w:hAnsi="Times New Roman" w:cs="Times New Roman"/>
          <w:i/>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«Любезная Софья Александровна»</w:t>
      </w:r>
      <w:r w:rsidR="00993739">
        <w:rPr>
          <w:rFonts w:ascii="Times New Roman" w:hAnsi="Times New Roman" w:cs="Times New Roman"/>
          <w:i/>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«Мой милый Алеша»</w:t>
      </w:r>
      <w:r w:rsidR="00993739">
        <w:rPr>
          <w:rFonts w:ascii="Times New Roman" w:hAnsi="Times New Roman" w:cs="Times New Roman"/>
          <w:i/>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«Любезный Андрей Александрович»</w:t>
      </w:r>
      <w:r w:rsidR="00993739">
        <w:rPr>
          <w:rFonts w:ascii="Times New Roman" w:hAnsi="Times New Roman" w:cs="Times New Roman"/>
          <w:i/>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Среди формул начального блока М. Ю. Лермонтов использует и выражение «дорогой + имя»: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«Дорогая Софи»</w:t>
      </w:r>
      <w:r w:rsidR="00993739">
        <w:rPr>
          <w:rFonts w:ascii="Times New Roman" w:hAnsi="Times New Roman" w:cs="Times New Roman"/>
          <w:i/>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Форма обращения «милостивый + имя, отчество» встречается крайне редко. Такие зачины носят деловой характер, а их цель – выражение почтения к адресату. Кроме того, такое обращение может указывать на старший возраст или более высокий статус:</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«Милостивый Государь Александр Иванович!»</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Единожды встретилось и такое обращение:</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«Ваше императорское высочество!» </w:t>
      </w:r>
      <w:r w:rsidRPr="00A665BE">
        <w:rPr>
          <w:rFonts w:ascii="Times New Roman" w:hAnsi="Times New Roman" w:cs="Times New Roman"/>
          <w:sz w:val="28"/>
          <w:szCs w:val="28"/>
          <w:bdr w:val="none" w:sz="0" w:space="0" w:color="auto"/>
          <w:lang w:eastAsia="en-US"/>
        </w:rPr>
        <w:t>(Письмо М. Ю. Лермонтова к великому князю Михаилу Павловичу от 1840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Выбор Лермонтовым такого обращения вполне оправдан в связи с высоким положением адресата и уважением самого адресанта к командиру.</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 некоторых письмах обращения к адресатам предельно сдержанны и корректны, а в некоторых сквозит неподдельная искренность и нежность. Иногда это связано с использованием уменьшительно-ласкательных форм:</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«Любезный дядюшка Павел Иванович» </w:t>
      </w:r>
      <w:r w:rsidRPr="00A665BE">
        <w:rPr>
          <w:rFonts w:ascii="Times New Roman" w:hAnsi="Times New Roman" w:cs="Times New Roman"/>
          <w:sz w:val="28"/>
          <w:szCs w:val="28"/>
          <w:bdr w:val="none" w:sz="0" w:space="0" w:color="auto"/>
          <w:lang w:eastAsia="en-US"/>
        </w:rPr>
        <w:t>(Письмо М. Ю. Лермонтова к Петрову П. И. от 1 февраля 1838 г.)</w:t>
      </w:r>
      <w:r w:rsidR="00993739">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«Ваше Атмосфераторство!»</w:t>
      </w:r>
      <w:r w:rsidRPr="00A665BE">
        <w:rPr>
          <w:rFonts w:ascii="Times New Roman" w:hAnsi="Times New Roman" w:cs="Times New Roman"/>
          <w:sz w:val="28"/>
          <w:szCs w:val="28"/>
          <w:bdr w:val="none" w:sz="0" w:space="0" w:color="auto"/>
          <w:lang w:eastAsia="en-US"/>
        </w:rPr>
        <w:t xml:space="preserve"> </w:t>
      </w:r>
      <w:r w:rsidR="00993739">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так начинает Лермонтов одно из писем к С. А. Бахметевой. Сам поэт часто называл Софью Александровну «лёгкой, как пух». Взяв пушинку в её присутствии, он дул на неё, говоря: «Это вы – Ваше Атмосфераторство!». Такая нестандартная, форма обращения, используемая при личном контакте, отразилась и в частной переписке Лермонтова.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Не менее важны для эпистолярной коммуникации и концовки писем. Они обычно делаются в одном стиле с зачинами. Концовка частных писем обычно содержит выражение дружеских чувств и просьбы поклониться от имени самого Лермонтова знакомым и близким.</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 xml:space="preserve">Среди эпистолярных концовок писем М. Ю. Лермонтова около десятка вариантов. Самой типичной формулой концовок в письмах М. Лермонтова является формула с глаголом </w:t>
      </w:r>
      <w:r w:rsidRPr="00A665BE">
        <w:rPr>
          <w:rFonts w:ascii="Times New Roman" w:hAnsi="Times New Roman" w:cs="Times New Roman"/>
          <w:i/>
          <w:sz w:val="28"/>
          <w:szCs w:val="28"/>
          <w:bdr w:val="none" w:sz="0" w:space="0" w:color="auto"/>
          <w:lang w:eastAsia="en-US"/>
        </w:rPr>
        <w:t>«целую»,</w:t>
      </w:r>
      <w:r w:rsidRPr="00A665BE">
        <w:rPr>
          <w:rFonts w:ascii="Times New Roman" w:hAnsi="Times New Roman" w:cs="Times New Roman"/>
          <w:sz w:val="28"/>
          <w:szCs w:val="28"/>
          <w:bdr w:val="none" w:sz="0" w:space="0" w:color="auto"/>
          <w:lang w:eastAsia="en-US"/>
        </w:rPr>
        <w:t xml:space="preserve"> </w:t>
      </w:r>
      <w:r w:rsidRPr="00A665BE">
        <w:rPr>
          <w:rFonts w:ascii="Times New Roman" w:hAnsi="Times New Roman" w:cs="Times New Roman"/>
          <w:i/>
          <w:sz w:val="28"/>
          <w:szCs w:val="28"/>
          <w:bdr w:val="none" w:sz="0" w:space="0" w:color="auto"/>
          <w:lang w:eastAsia="en-US"/>
        </w:rPr>
        <w:t>«будь здоров», «ваш покорный слуга (внук и т.д.)»</w:t>
      </w:r>
      <w:r w:rsidRPr="00A665BE">
        <w:rPr>
          <w:rFonts w:ascii="Times New Roman" w:hAnsi="Times New Roman" w:cs="Times New Roman"/>
          <w:sz w:val="28"/>
          <w:szCs w:val="28"/>
          <w:bdr w:val="none" w:sz="0" w:space="0" w:color="auto"/>
          <w:lang w:eastAsia="en-US"/>
        </w:rPr>
        <w:t xml:space="preserve"> и всевозможные их комбинации.</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«Прощайте, милая бабушка, будьте здоровы и уверены, что Бог вас вознаградит за все печали. Целую ваши ручки, прошу вашего благословения и остаюсь покорный внук</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М. Лермонтов» </w:t>
      </w:r>
      <w:r w:rsidRPr="00A665BE">
        <w:rPr>
          <w:rFonts w:ascii="Times New Roman" w:hAnsi="Times New Roman" w:cs="Times New Roman"/>
          <w:sz w:val="28"/>
          <w:szCs w:val="28"/>
          <w:bdr w:val="none" w:sz="0" w:space="0" w:color="auto"/>
          <w:lang w:eastAsia="en-US"/>
        </w:rPr>
        <w:t>( Письмо М. Ю. Лермонтова к Арсеньевой Е. А. от 20 апреля 1841 г.)</w:t>
      </w:r>
      <w:r w:rsidR="00993739">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Среди исследованных писем есть такие, в концовке которых М.</w:t>
      </w:r>
      <w:r w:rsidR="00993739">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Ю.</w:t>
      </w:r>
      <w:r w:rsidR="00993739">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Лермонтов обращается к адресату с просьбой передать почтение, поклониться или поцеловать руку от его имени. Это специальные формулы речевого этикета с глаголами повелительного наклонения.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«Кланяйтесь всем» </w:t>
      </w:r>
      <w:r w:rsidRPr="00A665BE">
        <w:rPr>
          <w:rFonts w:ascii="Times New Roman" w:hAnsi="Times New Roman" w:cs="Times New Roman"/>
          <w:sz w:val="28"/>
          <w:szCs w:val="28"/>
          <w:bdr w:val="none" w:sz="0" w:space="0" w:color="auto"/>
          <w:lang w:eastAsia="en-US"/>
        </w:rPr>
        <w:t>(Письмо М. Ю. Лермонтова к Лопухиной М. А. от 28 августа 1832 г.)</w:t>
      </w:r>
      <w:r w:rsidR="00993739">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«Поцелуй за меня ручку у Варвары Александровны и прощай» </w:t>
      </w:r>
      <w:r w:rsidRPr="00A665BE">
        <w:rPr>
          <w:rFonts w:ascii="Times New Roman" w:hAnsi="Times New Roman" w:cs="Times New Roman"/>
          <w:sz w:val="28"/>
          <w:szCs w:val="28"/>
          <w:bdr w:val="none" w:sz="0" w:space="0" w:color="auto"/>
          <w:lang w:eastAsia="en-US"/>
        </w:rPr>
        <w:t>(Письмо М. Ю. Лермонтова к Лопухину А. А. от 12 сентября 1840 г.)</w:t>
      </w:r>
      <w:r w:rsidR="00993739">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Варианты концовок писем, как и зачинов, как показывают наблюдения, зависят от адресата и субъектно-адресатных отношений, степени близости субъектов коммуникации.</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Около 24</w:t>
      </w:r>
      <w:r w:rsidR="00993739">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писем М. Ю. Лермонтова лишены ритуальных элементов концовки. В основном это письма друзьям.</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Важным средством интимизации и создания индивидуальной стилистической манеры каждого автора является своеобразное самоназвание в конце письма.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 письмах М. Ю. Лермонтова можно выделить следующие самоназвания:</w:t>
      </w:r>
    </w:p>
    <w:p w:rsidR="00A665BE" w:rsidRDefault="00A665BE" w:rsidP="00993739">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993739">
        <w:rPr>
          <w:rFonts w:ascii="Times New Roman" w:hAnsi="Times New Roman" w:cs="Times New Roman"/>
          <w:i/>
          <w:sz w:val="28"/>
          <w:szCs w:val="28"/>
          <w:bdr w:val="none" w:sz="0" w:space="0" w:color="auto"/>
          <w:lang w:eastAsia="en-US"/>
        </w:rPr>
        <w:t>М. Лермантов</w:t>
      </w:r>
    </w:p>
    <w:p w:rsidR="00A665BE" w:rsidRDefault="00A665BE" w:rsidP="00993739">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993739">
        <w:rPr>
          <w:rFonts w:ascii="Times New Roman" w:hAnsi="Times New Roman" w:cs="Times New Roman"/>
          <w:i/>
          <w:sz w:val="28"/>
          <w:szCs w:val="28"/>
          <w:bdr w:val="none" w:sz="0" w:space="0" w:color="auto"/>
          <w:lang w:eastAsia="en-US"/>
        </w:rPr>
        <w:t>M. Lerma</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Лерма</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М. Лермонтов</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M. Lermontoff</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Лермонтов</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Михаил Лермонтов</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М. Л.</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Михайла Лермонтов</w:t>
      </w:r>
    </w:p>
    <w:p w:rsidR="00A665BE"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eastAsia="en-US"/>
        </w:rPr>
      </w:pPr>
      <w:r w:rsidRPr="007A2271">
        <w:rPr>
          <w:rFonts w:ascii="Times New Roman" w:hAnsi="Times New Roman" w:cs="Times New Roman"/>
          <w:i/>
          <w:sz w:val="28"/>
          <w:szCs w:val="28"/>
          <w:bdr w:val="none" w:sz="0" w:space="0" w:color="auto"/>
          <w:lang w:eastAsia="en-US"/>
        </w:rPr>
        <w:t>M. Ler</w:t>
      </w:r>
    </w:p>
    <w:p w:rsidR="00A665BE" w:rsidRPr="007A2271" w:rsidRDefault="00A665BE" w:rsidP="007A2271">
      <w:pPr>
        <w:pStyle w:val="a9"/>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i/>
          <w:sz w:val="28"/>
          <w:szCs w:val="28"/>
          <w:bdr w:val="none" w:sz="0" w:space="0" w:color="auto"/>
          <w:lang w:val="ru-RU" w:eastAsia="en-US"/>
        </w:rPr>
      </w:pPr>
      <w:r w:rsidRPr="007A2271">
        <w:rPr>
          <w:rFonts w:ascii="Times New Roman" w:hAnsi="Times New Roman" w:cs="Times New Roman"/>
          <w:i/>
          <w:sz w:val="28"/>
          <w:szCs w:val="28"/>
          <w:bdr w:val="none" w:sz="0" w:space="0" w:color="auto"/>
          <w:lang w:val="ru-RU" w:eastAsia="en-US"/>
        </w:rPr>
        <w:t>Михаил (употребление единично в письме к Е. А. Арсеньевой)</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 xml:space="preserve">С одной стороны, подписи, используемые Лермонтовым, предельно просты. Но они так же, как и другие элементы эпистолярной рамки, зависят от фактора адресата. Обращают на себя внимание подписи </w:t>
      </w:r>
      <w:r w:rsidRPr="00A665BE">
        <w:rPr>
          <w:rFonts w:ascii="Times New Roman" w:hAnsi="Times New Roman" w:cs="Times New Roman"/>
          <w:i/>
          <w:sz w:val="28"/>
          <w:szCs w:val="28"/>
          <w:bdr w:val="none" w:sz="0" w:space="0" w:color="auto"/>
          <w:lang w:eastAsia="en-US"/>
        </w:rPr>
        <w:t>«М. Lerma»</w:t>
      </w:r>
      <w:r w:rsidRPr="00A665BE">
        <w:rPr>
          <w:rFonts w:ascii="Times New Roman" w:hAnsi="Times New Roman" w:cs="Times New Roman"/>
          <w:sz w:val="28"/>
          <w:szCs w:val="28"/>
          <w:bdr w:val="none" w:sz="0" w:space="0" w:color="auto"/>
          <w:lang w:eastAsia="en-US"/>
        </w:rPr>
        <w:t xml:space="preserve"> и </w:t>
      </w:r>
      <w:r w:rsidRPr="00A665BE">
        <w:rPr>
          <w:rFonts w:ascii="Times New Roman" w:hAnsi="Times New Roman" w:cs="Times New Roman"/>
          <w:i/>
          <w:sz w:val="28"/>
          <w:szCs w:val="28"/>
          <w:bdr w:val="none" w:sz="0" w:space="0" w:color="auto"/>
          <w:lang w:eastAsia="en-US"/>
        </w:rPr>
        <w:t>«Лерма».</w:t>
      </w:r>
      <w:r w:rsidRPr="00A665BE">
        <w:rPr>
          <w:rFonts w:ascii="Times New Roman" w:hAnsi="Times New Roman" w:cs="Times New Roman"/>
          <w:sz w:val="28"/>
          <w:szCs w:val="28"/>
          <w:bdr w:val="none" w:sz="0" w:space="0" w:color="auto"/>
          <w:lang w:eastAsia="en-US"/>
        </w:rPr>
        <w:t xml:space="preserve"> Такую подпись Лермонтов в ранние годы часто ставил под своими письмами к друзьям, полагая, что его предки со стороны отца были выходцами из Испании и носили фамилию Лерма.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Эпистолярный этикет, сложившийся в русской (дворянской) лингвокультуре 19 в., предписывал обязательное выражение почтения к адресату. Исследуемый материал показывает, что в переписке XIX века для того, чтобы подчеркнуть особую вежливость к адресату, при словах</w:t>
      </w:r>
      <w:r w:rsidR="007A227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самоназваниях используются: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1</w:t>
      </w:r>
      <w:r w:rsidR="007A227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притяжательные местоимения: </w:t>
      </w:r>
      <w:r w:rsidRPr="00A665BE">
        <w:rPr>
          <w:rFonts w:ascii="Times New Roman" w:hAnsi="Times New Roman" w:cs="Times New Roman"/>
          <w:i/>
          <w:sz w:val="28"/>
          <w:szCs w:val="28"/>
          <w:bdr w:val="none" w:sz="0" w:space="0" w:color="auto"/>
          <w:lang w:eastAsia="en-US"/>
        </w:rPr>
        <w:t>«твой», «ваш</w:t>
      </w:r>
      <w:r w:rsidRPr="00A665BE">
        <w:rPr>
          <w:rFonts w:ascii="Times New Roman" w:hAnsi="Times New Roman" w:cs="Times New Roman"/>
          <w:sz w:val="28"/>
          <w:szCs w:val="28"/>
          <w:bdr w:val="none" w:sz="0" w:space="0" w:color="auto"/>
          <w:lang w:eastAsia="en-US"/>
        </w:rPr>
        <w:t>», что продол</w:t>
      </w:r>
      <w:r w:rsidR="007A2271">
        <w:rPr>
          <w:rFonts w:ascii="Times New Roman" w:hAnsi="Times New Roman" w:cs="Times New Roman"/>
          <w:sz w:val="28"/>
          <w:szCs w:val="28"/>
          <w:bdr w:val="none" w:sz="0" w:space="0" w:color="auto"/>
          <w:lang w:eastAsia="en-US"/>
        </w:rPr>
        <w:t>жает эпистолярную традицию XVII–</w:t>
      </w:r>
      <w:r w:rsidRPr="00A665BE">
        <w:rPr>
          <w:rFonts w:ascii="Times New Roman" w:hAnsi="Times New Roman" w:cs="Times New Roman"/>
          <w:sz w:val="28"/>
          <w:szCs w:val="28"/>
          <w:bdr w:val="none" w:sz="0" w:space="0" w:color="auto"/>
          <w:lang w:eastAsia="en-US"/>
        </w:rPr>
        <w:t>XVIII веков. В переписке того времени такая форма вежливости указывала на подчинённое положение по отношению к автору. В эпистолярной традиции XIX века этот оттенок значения только</w:t>
      </w:r>
      <w:r w:rsidR="007A227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только начинает утрачиваться</w:t>
      </w:r>
      <w:r w:rsidR="007A2271">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2</w:t>
      </w:r>
      <w:r w:rsidR="007A2271">
        <w:rPr>
          <w:rFonts w:ascii="Times New Roman" w:hAnsi="Times New Roman" w:cs="Times New Roman"/>
          <w:sz w:val="28"/>
          <w:szCs w:val="28"/>
          <w:bdr w:val="none" w:sz="0" w:space="0" w:color="auto"/>
          <w:lang w:eastAsia="en-US"/>
        </w:rPr>
        <w:t>)</w:t>
      </w:r>
      <w:r w:rsidRPr="00A665BE">
        <w:rPr>
          <w:rFonts w:ascii="Times New Roman" w:hAnsi="Times New Roman" w:cs="Times New Roman"/>
          <w:sz w:val="28"/>
          <w:szCs w:val="28"/>
          <w:bdr w:val="none" w:sz="0" w:space="0" w:color="auto"/>
          <w:lang w:eastAsia="en-US"/>
        </w:rPr>
        <w:t xml:space="preserve"> определения </w:t>
      </w:r>
      <w:r w:rsidRPr="00A665BE">
        <w:rPr>
          <w:rFonts w:ascii="Times New Roman" w:hAnsi="Times New Roman" w:cs="Times New Roman"/>
          <w:i/>
          <w:sz w:val="28"/>
          <w:szCs w:val="28"/>
          <w:bdr w:val="none" w:sz="0" w:space="0" w:color="auto"/>
          <w:lang w:eastAsia="en-US"/>
        </w:rPr>
        <w:t>«преданный», «покорный»</w:t>
      </w:r>
      <w:r w:rsidRPr="00A665BE">
        <w:rPr>
          <w:rFonts w:ascii="Times New Roman" w:hAnsi="Times New Roman" w:cs="Times New Roman"/>
          <w:sz w:val="28"/>
          <w:szCs w:val="28"/>
          <w:bdr w:val="none" w:sz="0" w:space="0" w:color="auto"/>
          <w:lang w:eastAsia="en-US"/>
        </w:rPr>
        <w:t xml:space="preserve">, дополненные обстоятельствами </w:t>
      </w:r>
      <w:r w:rsidRPr="00A665BE">
        <w:rPr>
          <w:rFonts w:ascii="Times New Roman" w:hAnsi="Times New Roman" w:cs="Times New Roman"/>
          <w:i/>
          <w:sz w:val="28"/>
          <w:szCs w:val="28"/>
          <w:bdr w:val="none" w:sz="0" w:space="0" w:color="auto"/>
          <w:lang w:eastAsia="en-US"/>
        </w:rPr>
        <w:t>«всей душой», «вечно»</w:t>
      </w:r>
      <w:r w:rsidRPr="00A665BE">
        <w:rPr>
          <w:rFonts w:ascii="Times New Roman" w:hAnsi="Times New Roman" w:cs="Times New Roman"/>
          <w:sz w:val="28"/>
          <w:szCs w:val="28"/>
          <w:bdr w:val="none" w:sz="0" w:space="0" w:color="auto"/>
          <w:lang w:eastAsia="en-US"/>
        </w:rPr>
        <w:t xml:space="preserve"> и т.</w:t>
      </w:r>
      <w:r w:rsidR="007A2271">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д. Такие подписи также выражают отношение автора письма к адресату, служат для установления и поддержания общения [Макаркина, 2000]</w:t>
      </w:r>
      <w:r w:rsidR="007A2271">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«Остаюсь ваш покорный племянник М. Лермантов» </w:t>
      </w:r>
      <w:r w:rsidRPr="00A665BE">
        <w:rPr>
          <w:rFonts w:ascii="Times New Roman" w:hAnsi="Times New Roman" w:cs="Times New Roman"/>
          <w:sz w:val="28"/>
          <w:szCs w:val="28"/>
          <w:bdr w:val="none" w:sz="0" w:space="0" w:color="auto"/>
          <w:lang w:eastAsia="en-US"/>
        </w:rPr>
        <w:t>(Письмо М.</w:t>
      </w:r>
      <w:r w:rsidR="008B2530">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Ю.</w:t>
      </w:r>
      <w:r w:rsidR="008B2530">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Лермонтова к Шан-Гирей М. А. от 1827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«Преданный вам Лерма» </w:t>
      </w:r>
      <w:r w:rsidRPr="00A665BE">
        <w:rPr>
          <w:rFonts w:ascii="Times New Roman" w:hAnsi="Times New Roman" w:cs="Times New Roman"/>
          <w:sz w:val="28"/>
          <w:szCs w:val="28"/>
          <w:bdr w:val="none" w:sz="0" w:space="0" w:color="auto"/>
          <w:lang w:eastAsia="en-US"/>
        </w:rPr>
        <w:t>(Письмо М. Ю. Лермонтова к Лопухиной М. А. от 2 сентября 1832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«Твой Лермонтов» </w:t>
      </w:r>
      <w:r w:rsidRPr="00A665BE">
        <w:rPr>
          <w:rFonts w:ascii="Times New Roman" w:hAnsi="Times New Roman" w:cs="Times New Roman"/>
          <w:sz w:val="28"/>
          <w:szCs w:val="28"/>
          <w:bdr w:val="none" w:sz="0" w:space="0" w:color="auto"/>
          <w:lang w:eastAsia="en-US"/>
        </w:rPr>
        <w:t>(Письмо М. Ю. Лермонтова к Соболевскому С. А. от 1841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Также есть концовки, употребляющиеся в единичных случаях:</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«Член вашей весёлой шайки» </w:t>
      </w:r>
      <w:r w:rsidRPr="00A665BE">
        <w:rPr>
          <w:rFonts w:ascii="Times New Roman" w:hAnsi="Times New Roman" w:cs="Times New Roman"/>
          <w:sz w:val="28"/>
          <w:szCs w:val="28"/>
          <w:bdr w:val="none" w:sz="0" w:space="0" w:color="auto"/>
          <w:lang w:eastAsia="en-US"/>
        </w:rPr>
        <w:t>(Письмо М. Ю. Лермонтова к Бахметевой С. А. от 1832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«Раб ваш М. Lerma» </w:t>
      </w:r>
      <w:r w:rsidRPr="00A665BE">
        <w:rPr>
          <w:rFonts w:ascii="Times New Roman" w:hAnsi="Times New Roman" w:cs="Times New Roman"/>
          <w:sz w:val="28"/>
          <w:szCs w:val="28"/>
          <w:bdr w:val="none" w:sz="0" w:space="0" w:color="auto"/>
          <w:lang w:eastAsia="en-US"/>
        </w:rPr>
        <w:t>(Письмо М. Ю. Лермонтова к Бахметевой С. А. от 1832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Исследованные письма М.</w:t>
      </w:r>
      <w:r w:rsidR="008B2530">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Ю. Лермонтова позволяют проследить варьирование формул начала и конца в зависимости от того, в каких отношениях находятся автор и адресаты, так как отбор средств происходит под давлением фактора адресата.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Тем не менее, позволяя себе некоторую свободу при обращении к близким людям, М. Ю. Лермонтов остаётся в рамках традиций эпистолярного жанра.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Важным элементом композиции письма, который представлен в эпистолярном наследии М. Ю. Лермонтова, является подтверждение предыдущего контакта. Его реализация – это сообщающее высказывание:</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«Вчера я получил два ваших письма, милый друг, и </w:t>
      </w:r>
      <w:r w:rsidR="008B2530">
        <w:rPr>
          <w:rFonts w:ascii="Times New Roman" w:hAnsi="Times New Roman" w:cs="Times New Roman"/>
          <w:i/>
          <w:sz w:val="28"/>
          <w:szCs w:val="28"/>
          <w:bdr w:val="none" w:sz="0" w:space="0" w:color="auto"/>
          <w:lang w:eastAsia="en-US"/>
        </w:rPr>
        <w:t>–</w:t>
      </w:r>
      <w:r w:rsidRPr="00A665BE">
        <w:rPr>
          <w:rFonts w:ascii="Times New Roman" w:hAnsi="Times New Roman" w:cs="Times New Roman"/>
          <w:i/>
          <w:sz w:val="28"/>
          <w:szCs w:val="28"/>
          <w:bdr w:val="none" w:sz="0" w:space="0" w:color="auto"/>
          <w:lang w:eastAsia="en-US"/>
        </w:rPr>
        <w:t xml:space="preserve"> проглотил их: так давно не было от вас известий» </w:t>
      </w:r>
      <w:r w:rsidRPr="00A665BE">
        <w:rPr>
          <w:rFonts w:ascii="Times New Roman" w:hAnsi="Times New Roman" w:cs="Times New Roman"/>
          <w:sz w:val="28"/>
          <w:szCs w:val="28"/>
          <w:bdr w:val="none" w:sz="0" w:space="0" w:color="auto"/>
          <w:lang w:eastAsia="en-US"/>
        </w:rPr>
        <w:t>(Письмо М. Ю. Лермонтова к Лопухиной М. А. от 19 июня 1833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Достаточно распространённой формой подтверждения предыдущего контакта являются конструкции, реализующие оценочные суждения.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Высказывая ту или иную оценку, человек определяет объекты окружающей действительности по нормативной шкале ценностей.</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«Ваше письмо меня воспламенило» </w:t>
      </w:r>
      <w:r w:rsidRPr="00A665BE">
        <w:rPr>
          <w:rFonts w:ascii="Times New Roman" w:hAnsi="Times New Roman" w:cs="Times New Roman"/>
          <w:sz w:val="28"/>
          <w:szCs w:val="28"/>
          <w:bdr w:val="none" w:sz="0" w:space="0" w:color="auto"/>
          <w:lang w:eastAsia="en-US"/>
        </w:rPr>
        <w:t>(Письмо М. Ю. Лермонтова к Шан-Гирей М. А. от 1829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«Ты не можешь вообразить, как ты меня обрадовал своим письмом» </w:t>
      </w:r>
      <w:r w:rsidRPr="00A665BE">
        <w:rPr>
          <w:rFonts w:ascii="Times New Roman" w:hAnsi="Times New Roman" w:cs="Times New Roman"/>
          <w:sz w:val="28"/>
          <w:szCs w:val="28"/>
          <w:bdr w:val="none" w:sz="0" w:space="0" w:color="auto"/>
          <w:lang w:eastAsia="en-US"/>
        </w:rPr>
        <w:t>(Письмо М. Ю. Лермонтова к Раевскому С. А. от 1837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«Твое последнее письмо огорчило меня» </w:t>
      </w:r>
      <w:r w:rsidRPr="00A665BE">
        <w:rPr>
          <w:rFonts w:ascii="Times New Roman" w:hAnsi="Times New Roman" w:cs="Times New Roman"/>
          <w:sz w:val="28"/>
          <w:szCs w:val="28"/>
          <w:bdr w:val="none" w:sz="0" w:space="0" w:color="auto"/>
          <w:lang w:eastAsia="en-US"/>
        </w:rPr>
        <w:t>(Письмо М. Ю. Лермонтова к Раевскому С. А. от 8 июня 1838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sz w:val="28"/>
          <w:szCs w:val="28"/>
          <w:bdr w:val="none" w:sz="0" w:space="0" w:color="auto"/>
          <w:lang w:eastAsia="en-US"/>
        </w:rPr>
        <w:t>«</w:t>
      </w:r>
      <w:r w:rsidRPr="00A665BE">
        <w:rPr>
          <w:rFonts w:ascii="Times New Roman" w:hAnsi="Times New Roman" w:cs="Times New Roman"/>
          <w:i/>
          <w:sz w:val="28"/>
          <w:szCs w:val="28"/>
          <w:bdr w:val="none" w:sz="0" w:space="0" w:color="auto"/>
          <w:lang w:eastAsia="en-US"/>
        </w:rPr>
        <w:t xml:space="preserve">Я знаю, вы убеждены, что ваши письма доставляют мне большое удовольствие, раз вы пользуетесь молчанием как способом наказания…» </w:t>
      </w:r>
      <w:r w:rsidRPr="00A665BE">
        <w:rPr>
          <w:rFonts w:ascii="Times New Roman" w:hAnsi="Times New Roman" w:cs="Times New Roman"/>
          <w:sz w:val="28"/>
          <w:szCs w:val="28"/>
          <w:bdr w:val="none" w:sz="0" w:space="0" w:color="auto"/>
          <w:lang w:eastAsia="en-US"/>
        </w:rPr>
        <w:t>(Письмо М. Ю. Лермонтова к Лопухиной М. А. от 1838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Цель использования такого структурного элемента письма, как подтверждение предыдущего контакта, в проверке и поддержании коммуникации на должном уровне, а использование высказываний с отрицательным значением может привести к разрыву коммуникации.</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Информация о предыдущем контакте в письмах М. Ю. Лермонтова входит в состав извинения, которое в функции данного структурного элемента письма несёт на себе ещё и цель сообщающего высказывания, например:</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«Я был болен и оттого долго тебе не отвечал и не поздравлял тебя» </w:t>
      </w:r>
      <w:r w:rsidRPr="00A665BE">
        <w:rPr>
          <w:rFonts w:ascii="Times New Roman" w:hAnsi="Times New Roman" w:cs="Times New Roman"/>
          <w:sz w:val="28"/>
          <w:szCs w:val="28"/>
          <w:bdr w:val="none" w:sz="0" w:space="0" w:color="auto"/>
          <w:lang w:eastAsia="en-US"/>
        </w:rPr>
        <w:t>(Письмо М. Ю. Лермонтова к Лопухину А. А. от 1839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Проанализировав способы подтверждения предыдущего контакта в письмах Лермонтова, хотелось бы отметить разнообразие используемых для этой цели конструкций.</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Важным элементом структуры письма, поддерживающим эпистолярную коммуникацию и активизирующим её, является прогнозирование контакта. Традиционно этот структурный элемент входит в конечный блок письма. Однако в переписке М. Ю. Лермонтова есть случаи, когда прогнозирование контакта изменяет своё место в структуре письма.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«Милая бабушка,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Жду с нетерпением письма от вас с каким-нибудь известием; я в Москве пробуду несколько дней, остановился у Розена; Алексей Аркадич здесь еще; и едет послезавтра» </w:t>
      </w:r>
      <w:r w:rsidRPr="00A665BE">
        <w:rPr>
          <w:rFonts w:ascii="Times New Roman" w:hAnsi="Times New Roman" w:cs="Times New Roman"/>
          <w:sz w:val="28"/>
          <w:szCs w:val="28"/>
          <w:bdr w:val="none" w:sz="0" w:space="0" w:color="auto"/>
          <w:lang w:eastAsia="en-US"/>
        </w:rPr>
        <w:t>(Письмо М. Ю. Лермонтова к Арсеньевой Е. А. от 20 апреля 1841 г.)</w:t>
      </w:r>
      <w:r w:rsidR="00BE6450">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Для прогнозирования контакта в своих письмах М. Ю. Лермонтов использует просьбы. Оформляя просьбу, Лермонтов использует конструкции в форме повелительного наклонения: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«Напиши, пожалуйста, милый друг, еще тотчас, что у вас делается» </w:t>
      </w:r>
      <w:r w:rsidRPr="00A665BE">
        <w:rPr>
          <w:rFonts w:ascii="Times New Roman" w:hAnsi="Times New Roman" w:cs="Times New Roman"/>
          <w:sz w:val="28"/>
          <w:szCs w:val="28"/>
          <w:bdr w:val="none" w:sz="0" w:space="0" w:color="auto"/>
          <w:lang w:eastAsia="en-US"/>
        </w:rPr>
        <w:t>(Письмо М. Ю. Лермонтова к Лопухину А. А. от 1839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«Прошу вас, милая Мари, пишите мне немножко, пожертвуйте собой </w:t>
      </w:r>
      <w:r w:rsidR="00BE6450">
        <w:rPr>
          <w:rFonts w:ascii="Times New Roman" w:hAnsi="Times New Roman" w:cs="Times New Roman"/>
          <w:i/>
          <w:sz w:val="28"/>
          <w:szCs w:val="28"/>
          <w:bdr w:val="none" w:sz="0" w:space="0" w:color="auto"/>
          <w:lang w:eastAsia="en-US"/>
        </w:rPr>
        <w:t>–</w:t>
      </w:r>
      <w:r w:rsidRPr="00A665BE">
        <w:rPr>
          <w:rFonts w:ascii="Times New Roman" w:hAnsi="Times New Roman" w:cs="Times New Roman"/>
          <w:i/>
          <w:sz w:val="28"/>
          <w:szCs w:val="28"/>
          <w:bdr w:val="none" w:sz="0" w:space="0" w:color="auto"/>
          <w:lang w:eastAsia="en-US"/>
        </w:rPr>
        <w:t xml:space="preserve"> пишите мне всегда, не будьте церемонны </w:t>
      </w:r>
      <w:r w:rsidR="00BE6450" w:rsidRPr="00BE6450">
        <w:rPr>
          <w:rFonts w:ascii="Times New Roman" w:hAnsi="Times New Roman" w:cs="Times New Roman"/>
          <w:i/>
          <w:sz w:val="28"/>
          <w:szCs w:val="28"/>
          <w:bdr w:val="none" w:sz="0" w:space="0" w:color="auto"/>
          <w:lang w:eastAsia="en-US"/>
        </w:rPr>
        <w:t>–</w:t>
      </w:r>
      <w:r w:rsidRPr="00A665BE">
        <w:rPr>
          <w:rFonts w:ascii="Times New Roman" w:hAnsi="Times New Roman" w:cs="Times New Roman"/>
          <w:i/>
          <w:sz w:val="28"/>
          <w:szCs w:val="28"/>
          <w:bdr w:val="none" w:sz="0" w:space="0" w:color="auto"/>
          <w:lang w:eastAsia="en-US"/>
        </w:rPr>
        <w:t xml:space="preserve"> вы должны быть выше этого!» </w:t>
      </w:r>
      <w:r w:rsidRPr="00A665BE">
        <w:rPr>
          <w:rFonts w:ascii="Times New Roman" w:hAnsi="Times New Roman" w:cs="Times New Roman"/>
          <w:sz w:val="28"/>
          <w:szCs w:val="28"/>
          <w:bdr w:val="none" w:sz="0" w:space="0" w:color="auto"/>
          <w:lang w:eastAsia="en-US"/>
        </w:rPr>
        <w:t>(Письмо М. Ю. Лермонтова к Лопухиной М. А. от 15 февраля 1838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«Пишите мне, что делается в странах вашего царства?» </w:t>
      </w:r>
      <w:r w:rsidRPr="00A665BE">
        <w:rPr>
          <w:rFonts w:ascii="Times New Roman" w:hAnsi="Times New Roman" w:cs="Times New Roman"/>
          <w:sz w:val="28"/>
          <w:szCs w:val="28"/>
          <w:bdr w:val="none" w:sz="0" w:space="0" w:color="auto"/>
          <w:lang w:eastAsia="en-US"/>
        </w:rPr>
        <w:t>(Письмо М. Ю. Лермонтова к Бахметевой С. А. от  1832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Второстепенные члены, которые входят в состав побудительных конструкций, уточняют просьбу, определяют сферу интересов автора.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«Когда вы будете в Москве, дайте мне знать, милый друг...»</w:t>
      </w:r>
      <w:r w:rsidRPr="00A665BE">
        <w:rPr>
          <w:rFonts w:ascii="Times New Roman" w:hAnsi="Times New Roman" w:cs="Times New Roman"/>
          <w:sz w:val="28"/>
          <w:szCs w:val="28"/>
          <w:bdr w:val="none" w:sz="0" w:space="0" w:color="auto"/>
          <w:lang w:eastAsia="en-US"/>
        </w:rPr>
        <w:t xml:space="preserve"> (Письмо М. Ю. Лермонтова к Лопухиной М. А. от 4 августа 1833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 xml:space="preserve">Часто побудительные конструкции включают в себя этикетную частицу </w:t>
      </w:r>
      <w:r w:rsidRPr="00A665BE">
        <w:rPr>
          <w:rFonts w:ascii="Times New Roman" w:hAnsi="Times New Roman" w:cs="Times New Roman"/>
          <w:i/>
          <w:sz w:val="28"/>
          <w:szCs w:val="28"/>
          <w:bdr w:val="none" w:sz="0" w:space="0" w:color="auto"/>
          <w:lang w:eastAsia="en-US"/>
        </w:rPr>
        <w:t>«пожалуйста», «прошу тебя»</w:t>
      </w:r>
      <w:r w:rsidRPr="00A665BE">
        <w:rPr>
          <w:rFonts w:ascii="Times New Roman" w:hAnsi="Times New Roman" w:cs="Times New Roman"/>
          <w:sz w:val="28"/>
          <w:szCs w:val="28"/>
          <w:bdr w:val="none" w:sz="0" w:space="0" w:color="auto"/>
          <w:lang w:eastAsia="en-US"/>
        </w:rPr>
        <w:t xml:space="preserve"> и т.</w:t>
      </w:r>
      <w:r w:rsidR="00BE6450">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д. Использование таких структур усиливает звучание побудительных конструкций, показывает важность последующего контакта, желание продолжать коммуникацию.</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Если, прогнозируя контакт со стороны адресата, М. Ю. Лермонтов использует разнообразные способы и приёмы, то, прогнозируя собственные действия, он употребляет обещание. Его цель – продолжить коммуникацию.</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«Я буду к тебе писать про страну чудес </w:t>
      </w:r>
      <w:r w:rsidR="00BE6450" w:rsidRPr="00BE6450">
        <w:rPr>
          <w:rFonts w:ascii="Times New Roman" w:hAnsi="Times New Roman" w:cs="Times New Roman"/>
          <w:i/>
          <w:sz w:val="28"/>
          <w:szCs w:val="28"/>
          <w:bdr w:val="none" w:sz="0" w:space="0" w:color="auto"/>
          <w:lang w:eastAsia="en-US"/>
        </w:rPr>
        <w:t>–</w:t>
      </w:r>
      <w:r w:rsidRPr="00A665BE">
        <w:rPr>
          <w:rFonts w:ascii="Times New Roman" w:hAnsi="Times New Roman" w:cs="Times New Roman"/>
          <w:i/>
          <w:sz w:val="28"/>
          <w:szCs w:val="28"/>
          <w:bdr w:val="none" w:sz="0" w:space="0" w:color="auto"/>
          <w:lang w:eastAsia="en-US"/>
        </w:rPr>
        <w:t xml:space="preserve"> восток» </w:t>
      </w:r>
      <w:r w:rsidRPr="00A665BE">
        <w:rPr>
          <w:rFonts w:ascii="Times New Roman" w:hAnsi="Times New Roman" w:cs="Times New Roman"/>
          <w:sz w:val="28"/>
          <w:szCs w:val="28"/>
          <w:bdr w:val="none" w:sz="0" w:space="0" w:color="auto"/>
          <w:lang w:eastAsia="en-US"/>
        </w:rPr>
        <w:t>(Письмо М. Ю. Лермонтова к Раевскому С. А. от 1837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Встречаются конструкции, прогнозирующие личный контакт:</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«Я к тебе заеду непременно» </w:t>
      </w:r>
      <w:r w:rsidRPr="00A665BE">
        <w:rPr>
          <w:rFonts w:ascii="Times New Roman" w:hAnsi="Times New Roman" w:cs="Times New Roman"/>
          <w:sz w:val="28"/>
          <w:szCs w:val="28"/>
          <w:bdr w:val="none" w:sz="0" w:space="0" w:color="auto"/>
          <w:lang w:eastAsia="en-US"/>
        </w:rPr>
        <w:t>(Письмо М. Ю. Лермонтова к Раевскому С. А. от 27 февраля 1837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Как уже отмечалось выше, всего 31</w:t>
      </w:r>
      <w:r w:rsidR="00BE6450">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писем содержат в своей структуре элемент прогнозирования контакта. Чаще всего он используется в письмах к друзьям (М. А. Лопухина, С. А. Раевский и другие).</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Сигналом конца текста основного содержания письма является выключение контакта, прерывающее коммуникацию. У М. Ю. Лермонтова этот элемент встречается довольно редко – 13</w:t>
      </w:r>
      <w:r w:rsidR="00BE6450">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 писем.</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Чаще всего выключение контакта осуществляется при помощи констатирования определённого события или выражения психологического состояния.</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«Прощайте... не могу больше писать вам, голова кружится от глупостей...» </w:t>
      </w:r>
      <w:r w:rsidRPr="00A665BE">
        <w:rPr>
          <w:rFonts w:ascii="Times New Roman" w:hAnsi="Times New Roman" w:cs="Times New Roman"/>
          <w:sz w:val="28"/>
          <w:szCs w:val="28"/>
          <w:bdr w:val="none" w:sz="0" w:space="0" w:color="auto"/>
          <w:lang w:eastAsia="en-US"/>
        </w:rPr>
        <w:t>(Письмо М. Ю. Лермонтова к Лопухиной М. А. от 28 августа 1832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«Пока говорю вам прощайте, потому что интересного ничего более сообщить вам не могу…» </w:t>
      </w:r>
      <w:r w:rsidRPr="00A665BE">
        <w:rPr>
          <w:rFonts w:ascii="Times New Roman" w:hAnsi="Times New Roman" w:cs="Times New Roman"/>
          <w:sz w:val="28"/>
          <w:szCs w:val="28"/>
          <w:bdr w:val="none" w:sz="0" w:space="0" w:color="auto"/>
          <w:lang w:eastAsia="en-US"/>
        </w:rPr>
        <w:t>(Письмо М. Ю. Лермонтова к Верещагиной А. М. от 1832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sz w:val="28"/>
          <w:szCs w:val="28"/>
          <w:bdr w:val="none" w:sz="0" w:space="0" w:color="auto"/>
          <w:lang w:eastAsia="en-US"/>
        </w:rPr>
      </w:pPr>
      <w:r w:rsidRPr="00A665BE">
        <w:rPr>
          <w:rFonts w:ascii="Times New Roman" w:hAnsi="Times New Roman" w:cs="Times New Roman"/>
          <w:i/>
          <w:sz w:val="28"/>
          <w:szCs w:val="28"/>
          <w:bdr w:val="none" w:sz="0" w:space="0" w:color="auto"/>
          <w:lang w:eastAsia="en-US"/>
        </w:rPr>
        <w:t xml:space="preserve">«Я не могу тебе много писать: болен, расстроен, глаза каждую минуту мокры» </w:t>
      </w:r>
      <w:r w:rsidRPr="00A665BE">
        <w:rPr>
          <w:rFonts w:ascii="Times New Roman" w:hAnsi="Times New Roman" w:cs="Times New Roman"/>
          <w:sz w:val="28"/>
          <w:szCs w:val="28"/>
          <w:bdr w:val="none" w:sz="0" w:space="0" w:color="auto"/>
          <w:lang w:eastAsia="en-US"/>
        </w:rPr>
        <w:t>(Письмо М. Ю. Лермонтова к Поливанову Н. И. от 7 июня 1831 г.)</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Итак, в ходе проведённой работы установлено, что в своих письмах М.</w:t>
      </w:r>
      <w:r w:rsidR="00BE6450">
        <w:rPr>
          <w:rFonts w:ascii="Times New Roman" w:hAnsi="Times New Roman" w:cs="Times New Roman"/>
          <w:sz w:val="28"/>
          <w:szCs w:val="28"/>
          <w:bdr w:val="none" w:sz="0" w:space="0" w:color="auto"/>
          <w:lang w:eastAsia="en-US"/>
        </w:rPr>
        <w:t> </w:t>
      </w:r>
      <w:r w:rsidRPr="00A665BE">
        <w:rPr>
          <w:rFonts w:ascii="Times New Roman" w:hAnsi="Times New Roman" w:cs="Times New Roman"/>
          <w:sz w:val="28"/>
          <w:szCs w:val="28"/>
          <w:bdr w:val="none" w:sz="0" w:space="0" w:color="auto"/>
          <w:lang w:eastAsia="en-US"/>
        </w:rPr>
        <w:t>Ю. Лермонтов предстаёт перед нами самобытной языковой личностью. Автор использует разнообразный инвентарь языковых средств. На их выбор влияет как «фактор адресата», так и языковая личность Лермонтова.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Выявлены существенные особенности частных писем М. Ю. Лермонтова</w:t>
      </w:r>
      <w:r w:rsidR="00BE6450">
        <w:rPr>
          <w:rFonts w:ascii="Times New Roman" w:hAnsi="Times New Roman" w:cs="Times New Roman"/>
          <w:sz w:val="28"/>
          <w:szCs w:val="28"/>
          <w:bdr w:val="none" w:sz="0" w:space="0" w:color="auto"/>
          <w:lang w:eastAsia="en-US"/>
        </w:rPr>
        <w:t>.</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1. Наличие облигаторной реализации коммуникативно-прагматической оси я – вы (ты). В эпистолярии Лермонтова обращение на «ты» применяется только по отношению к близким друзьям мужского пола.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 xml:space="preserve">2. Отражение особенностей речевого этикета первой трети </w:t>
      </w:r>
      <w:r w:rsidR="00BE6450">
        <w:rPr>
          <w:rFonts w:ascii="Times New Roman" w:hAnsi="Times New Roman" w:cs="Times New Roman"/>
          <w:sz w:val="28"/>
          <w:szCs w:val="28"/>
          <w:bdr w:val="none" w:sz="0" w:space="0" w:color="auto"/>
          <w:lang w:val="en-US" w:eastAsia="en-US"/>
        </w:rPr>
        <w:t>XIX</w:t>
      </w:r>
      <w:r w:rsidRPr="00A665BE">
        <w:rPr>
          <w:rFonts w:ascii="Times New Roman" w:hAnsi="Times New Roman" w:cs="Times New Roman"/>
          <w:sz w:val="28"/>
          <w:szCs w:val="28"/>
          <w:bdr w:val="none" w:sz="0" w:space="0" w:color="auto"/>
          <w:lang w:eastAsia="en-US"/>
        </w:rPr>
        <w:t xml:space="preserve"> в. Исследование средств языкового выражения эпистолярной рамки писем М.</w:t>
      </w:r>
      <w:r w:rsidR="00BE6450">
        <w:rPr>
          <w:rFonts w:ascii="Times New Roman" w:hAnsi="Times New Roman" w:cs="Times New Roman"/>
          <w:sz w:val="28"/>
          <w:szCs w:val="28"/>
          <w:bdr w:val="none" w:sz="0" w:space="0" w:color="auto"/>
          <w:lang w:val="en-US" w:eastAsia="en-US"/>
        </w:rPr>
        <w:t> </w:t>
      </w:r>
      <w:r w:rsidRPr="00A665BE">
        <w:rPr>
          <w:rFonts w:ascii="Times New Roman" w:hAnsi="Times New Roman" w:cs="Times New Roman"/>
          <w:sz w:val="28"/>
          <w:szCs w:val="28"/>
          <w:bdr w:val="none" w:sz="0" w:space="0" w:color="auto"/>
          <w:lang w:eastAsia="en-US"/>
        </w:rPr>
        <w:t>Ю. Лермонтова, способов подтверждения, прогнозирования и выключения контакта показывает, что сама переписка базируется на современных тому времени нормах эпистолярного этикета XIX века.</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3. Прикреплённость к определённой ситуации (обучение Лермонтова в Московском университетском благородном пансионе, отдых летом 1830 года в поместье в Средникове, переезд в Санкт-Петербург в 1832 г., поступление и обучение Лермонтова в Школе гвардейских подпрапорщиков, отношения с Екатериной Сушковой в 1834 г., ссылка Лермонтова на Кавказ и арест его друга С. А. Раевского, дуэль с Эрнестом Барантом и последующий арест в 1840 г., возвращение Лермонтова на Кавказ).</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 xml:space="preserve">4. Специфическая структура, формализованная границами, фиксирующими начало и конец. </w:t>
      </w:r>
      <w:r w:rsidR="00BE6450">
        <w:rPr>
          <w:rFonts w:ascii="Times New Roman" w:hAnsi="Times New Roman" w:cs="Times New Roman"/>
          <w:sz w:val="28"/>
          <w:szCs w:val="28"/>
          <w:bdr w:val="none" w:sz="0" w:space="0" w:color="auto"/>
          <w:lang w:val="en-US" w:eastAsia="en-US"/>
        </w:rPr>
        <w:t>J</w:t>
      </w:r>
      <w:r w:rsidRPr="00A665BE">
        <w:rPr>
          <w:rFonts w:ascii="Times New Roman" w:hAnsi="Times New Roman" w:cs="Times New Roman"/>
          <w:sz w:val="28"/>
          <w:szCs w:val="28"/>
          <w:bdr w:val="none" w:sz="0" w:space="0" w:color="auto"/>
          <w:lang w:eastAsia="en-US"/>
        </w:rPr>
        <w:t xml:space="preserve">собенности эпистолярного стиля каждого автора </w:t>
      </w:r>
      <w:r w:rsidR="00BE6450">
        <w:rPr>
          <w:rFonts w:ascii="Times New Roman" w:hAnsi="Times New Roman" w:cs="Times New Roman"/>
          <w:sz w:val="28"/>
          <w:szCs w:val="28"/>
          <w:bdr w:val="none" w:sz="0" w:space="0" w:color="auto"/>
          <w:lang w:eastAsia="en-US"/>
        </w:rPr>
        <w:t>я</w:t>
      </w:r>
      <w:r w:rsidR="00BE6450" w:rsidRPr="00A665BE">
        <w:rPr>
          <w:rFonts w:ascii="Times New Roman" w:hAnsi="Times New Roman" w:cs="Times New Roman"/>
          <w:sz w:val="28"/>
          <w:szCs w:val="28"/>
          <w:bdr w:val="none" w:sz="0" w:space="0" w:color="auto"/>
          <w:lang w:eastAsia="en-US"/>
        </w:rPr>
        <w:t xml:space="preserve">рко </w:t>
      </w:r>
      <w:r w:rsidRPr="00A665BE">
        <w:rPr>
          <w:rFonts w:ascii="Times New Roman" w:hAnsi="Times New Roman" w:cs="Times New Roman"/>
          <w:sz w:val="28"/>
          <w:szCs w:val="28"/>
          <w:bdr w:val="none" w:sz="0" w:space="0" w:color="auto"/>
          <w:lang w:eastAsia="en-US"/>
        </w:rPr>
        <w:t>проявляются в зачинах и концовках писем, что находит подтверждение в нашем исследовании. Существуют стереотипные формулы зачинов и концовок писем, которыми пользуется М. Ю. Лермонтов, но иногда он нарушает сложившиеся традиции.</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В письмах М. Ю. Лермонтова проявляется его индивидуальность. Поэтому нельзя оставлять без внимания этот бесценный источник реконструкции его языковой личности, изучения его речи.</w:t>
      </w: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8"/>
          <w:szCs w:val="28"/>
          <w:bdr w:val="none" w:sz="0" w:space="0" w:color="auto"/>
          <w:lang w:eastAsia="en-US"/>
        </w:rPr>
      </w:pPr>
    </w:p>
    <w:p w:rsidR="00A665BE" w:rsidRPr="00A665BE" w:rsidRDefault="00A665B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sz w:val="28"/>
          <w:szCs w:val="28"/>
          <w:bdr w:val="none" w:sz="0" w:space="0" w:color="auto"/>
          <w:lang w:eastAsia="en-US"/>
        </w:rPr>
      </w:pPr>
      <w:r w:rsidRPr="00A665BE">
        <w:rPr>
          <w:rFonts w:ascii="Times New Roman" w:hAnsi="Times New Roman" w:cs="Times New Roman"/>
          <w:sz w:val="28"/>
          <w:szCs w:val="28"/>
          <w:bdr w:val="none" w:sz="0" w:space="0" w:color="auto"/>
          <w:lang w:eastAsia="en-US"/>
        </w:rPr>
        <w:t>СПИСОК ЛИТЕРАТУРЫ</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1. Акишина А.А., Формановская </w:t>
      </w:r>
      <w:r w:rsidR="00A665BE" w:rsidRPr="006B3BC6">
        <w:rPr>
          <w:rFonts w:ascii="Times New Roman" w:hAnsi="Times New Roman" w:cs="Times New Roman"/>
          <w:sz w:val="26"/>
          <w:szCs w:val="26"/>
          <w:bdr w:val="none" w:sz="0" w:space="0" w:color="auto"/>
          <w:lang w:eastAsia="en-US"/>
        </w:rPr>
        <w:t>Н.И. Этикет русского пись</w:t>
      </w:r>
      <w:r w:rsidRPr="006B3BC6">
        <w:rPr>
          <w:rFonts w:ascii="Times New Roman" w:hAnsi="Times New Roman" w:cs="Times New Roman"/>
          <w:sz w:val="26"/>
          <w:szCs w:val="26"/>
          <w:bdr w:val="none" w:sz="0" w:space="0" w:color="auto"/>
          <w:lang w:eastAsia="en-US"/>
        </w:rPr>
        <w:t>ма. М.: Русский язык, 1981. 200 </w:t>
      </w:r>
      <w:r w:rsidR="00A665BE" w:rsidRPr="006B3BC6">
        <w:rPr>
          <w:rFonts w:ascii="Times New Roman" w:hAnsi="Times New Roman" w:cs="Times New Roman"/>
          <w:sz w:val="26"/>
          <w:szCs w:val="26"/>
          <w:bdr w:val="none" w:sz="0" w:space="0" w:color="auto"/>
          <w:lang w:eastAsia="en-US"/>
        </w:rPr>
        <w:t>с.</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2. Белунова </w:t>
      </w:r>
      <w:r w:rsidR="00A665BE" w:rsidRPr="006B3BC6">
        <w:rPr>
          <w:rFonts w:ascii="Times New Roman" w:hAnsi="Times New Roman" w:cs="Times New Roman"/>
          <w:sz w:val="26"/>
          <w:szCs w:val="26"/>
          <w:bdr w:val="none" w:sz="0" w:space="0" w:color="auto"/>
          <w:lang w:eastAsia="en-US"/>
        </w:rPr>
        <w:t>Н.И. Семантико-структурная организация интимно-дружеско</w:t>
      </w:r>
      <w:r w:rsidRPr="006B3BC6">
        <w:rPr>
          <w:rFonts w:ascii="Times New Roman" w:hAnsi="Times New Roman" w:cs="Times New Roman"/>
          <w:sz w:val="26"/>
          <w:szCs w:val="26"/>
          <w:bdr w:val="none" w:sz="0" w:space="0" w:color="auto"/>
          <w:lang w:eastAsia="en-US"/>
        </w:rPr>
        <w:t>го письма. СПб: РГГУ, 1994. 212 </w:t>
      </w:r>
      <w:r w:rsidR="00A665BE" w:rsidRPr="006B3BC6">
        <w:rPr>
          <w:rFonts w:ascii="Times New Roman" w:hAnsi="Times New Roman" w:cs="Times New Roman"/>
          <w:sz w:val="26"/>
          <w:szCs w:val="26"/>
          <w:bdr w:val="none" w:sz="0" w:space="0" w:color="auto"/>
          <w:lang w:eastAsia="en-US"/>
        </w:rPr>
        <w:t>с.</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3. Дмитриева </w:t>
      </w:r>
      <w:r w:rsidR="00A665BE" w:rsidRPr="006B3BC6">
        <w:rPr>
          <w:rFonts w:ascii="Times New Roman" w:hAnsi="Times New Roman" w:cs="Times New Roman"/>
          <w:sz w:val="26"/>
          <w:szCs w:val="26"/>
          <w:bdr w:val="none" w:sz="0" w:space="0" w:color="auto"/>
          <w:lang w:eastAsia="en-US"/>
        </w:rPr>
        <w:t>Е.Е. Эпистолярный жанр в творчестве А.С. Пушкина: автореф. дис. … канд. фило</w:t>
      </w:r>
      <w:r w:rsidRPr="006B3BC6">
        <w:rPr>
          <w:rFonts w:ascii="Times New Roman" w:hAnsi="Times New Roman" w:cs="Times New Roman"/>
          <w:sz w:val="26"/>
          <w:szCs w:val="26"/>
          <w:bdr w:val="none" w:sz="0" w:space="0" w:color="auto"/>
          <w:lang w:eastAsia="en-US"/>
        </w:rPr>
        <w:t>л. наук: 10.01.01. М., 1986. 24 </w:t>
      </w:r>
      <w:r w:rsidR="00A665BE" w:rsidRPr="006B3BC6">
        <w:rPr>
          <w:rFonts w:ascii="Times New Roman" w:hAnsi="Times New Roman" w:cs="Times New Roman"/>
          <w:sz w:val="26"/>
          <w:szCs w:val="26"/>
          <w:bdr w:val="none" w:sz="0" w:space="0" w:color="auto"/>
          <w:lang w:eastAsia="en-US"/>
        </w:rPr>
        <w:t>с.</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4. Ковалева </w:t>
      </w:r>
      <w:r w:rsidR="00A665BE" w:rsidRPr="006B3BC6">
        <w:rPr>
          <w:rFonts w:ascii="Times New Roman" w:hAnsi="Times New Roman" w:cs="Times New Roman"/>
          <w:sz w:val="26"/>
          <w:szCs w:val="26"/>
          <w:bdr w:val="none" w:sz="0" w:space="0" w:color="auto"/>
          <w:lang w:eastAsia="en-US"/>
        </w:rPr>
        <w:t>Н.А. Русское частное письмо XIX века. Коммуникация. Жанр. Речевая структура: автореф. дис. … д-ра фило</w:t>
      </w:r>
      <w:r w:rsidRPr="006B3BC6">
        <w:rPr>
          <w:rFonts w:ascii="Times New Roman" w:hAnsi="Times New Roman" w:cs="Times New Roman"/>
          <w:sz w:val="26"/>
          <w:szCs w:val="26"/>
          <w:bdr w:val="none" w:sz="0" w:space="0" w:color="auto"/>
          <w:lang w:eastAsia="en-US"/>
        </w:rPr>
        <w:t>л. наук: 10.02.01. М., 2002. 48 </w:t>
      </w:r>
      <w:r w:rsidR="00A665BE" w:rsidRPr="006B3BC6">
        <w:rPr>
          <w:rFonts w:ascii="Times New Roman" w:hAnsi="Times New Roman" w:cs="Times New Roman"/>
          <w:sz w:val="26"/>
          <w:szCs w:val="26"/>
          <w:bdr w:val="none" w:sz="0" w:space="0" w:color="auto"/>
          <w:lang w:eastAsia="en-US"/>
        </w:rPr>
        <w:t>с.</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5. Макаркина </w:t>
      </w:r>
      <w:r w:rsidR="00A665BE" w:rsidRPr="006B3BC6">
        <w:rPr>
          <w:rFonts w:ascii="Times New Roman" w:hAnsi="Times New Roman" w:cs="Times New Roman"/>
          <w:sz w:val="26"/>
          <w:szCs w:val="26"/>
          <w:bdr w:val="none" w:sz="0" w:space="0" w:color="auto"/>
          <w:lang w:eastAsia="en-US"/>
        </w:rPr>
        <w:t xml:space="preserve">Ю.В. Эпистолярное наследие Б. Пастернака: Композиционно-коммуникативные особенности и концептуальное содержание: дис. … канд. филол. </w:t>
      </w:r>
      <w:r w:rsidRPr="006B3BC6">
        <w:rPr>
          <w:rFonts w:ascii="Times New Roman" w:hAnsi="Times New Roman" w:cs="Times New Roman"/>
          <w:sz w:val="26"/>
          <w:szCs w:val="26"/>
          <w:bdr w:val="none" w:sz="0" w:space="0" w:color="auto"/>
          <w:lang w:eastAsia="en-US"/>
        </w:rPr>
        <w:t>наук: 10.02.01. Орёл, 2000. 205 </w:t>
      </w:r>
      <w:r w:rsidR="00A665BE" w:rsidRPr="006B3BC6">
        <w:rPr>
          <w:rFonts w:ascii="Times New Roman" w:hAnsi="Times New Roman" w:cs="Times New Roman"/>
          <w:sz w:val="26"/>
          <w:szCs w:val="26"/>
          <w:bdr w:val="none" w:sz="0" w:space="0" w:color="auto"/>
          <w:lang w:eastAsia="en-US"/>
        </w:rPr>
        <w:t>с.</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6. Серль </w:t>
      </w:r>
      <w:r w:rsidR="00A665BE" w:rsidRPr="006B3BC6">
        <w:rPr>
          <w:rFonts w:ascii="Times New Roman" w:hAnsi="Times New Roman" w:cs="Times New Roman"/>
          <w:sz w:val="26"/>
          <w:szCs w:val="26"/>
          <w:bdr w:val="none" w:sz="0" w:space="0" w:color="auto"/>
          <w:lang w:eastAsia="en-US"/>
        </w:rPr>
        <w:t>Дж. Классификация иллокутивных актов // Новое в зарубежной лингвистике. Вып. 17: Теория речевых акто</w:t>
      </w:r>
      <w:r w:rsidRPr="006B3BC6">
        <w:rPr>
          <w:rFonts w:ascii="Times New Roman" w:hAnsi="Times New Roman" w:cs="Times New Roman"/>
          <w:sz w:val="26"/>
          <w:szCs w:val="26"/>
          <w:bdr w:val="none" w:sz="0" w:space="0" w:color="auto"/>
          <w:lang w:eastAsia="en-US"/>
        </w:rPr>
        <w:t>в: Сб-к. М.: Прогресс, 1986. С. </w:t>
      </w:r>
      <w:r w:rsidR="00A665BE" w:rsidRPr="006B3BC6">
        <w:rPr>
          <w:rFonts w:ascii="Times New Roman" w:hAnsi="Times New Roman" w:cs="Times New Roman"/>
          <w:sz w:val="26"/>
          <w:szCs w:val="26"/>
          <w:bdr w:val="none" w:sz="0" w:space="0" w:color="auto"/>
          <w:lang w:eastAsia="en-US"/>
        </w:rPr>
        <w:t>195–222.</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7. Степанов </w:t>
      </w:r>
      <w:r w:rsidR="00A665BE" w:rsidRPr="006B3BC6">
        <w:rPr>
          <w:rFonts w:ascii="Times New Roman" w:hAnsi="Times New Roman" w:cs="Times New Roman"/>
          <w:sz w:val="26"/>
          <w:szCs w:val="26"/>
          <w:bdr w:val="none" w:sz="0" w:space="0" w:color="auto"/>
          <w:lang w:eastAsia="en-US"/>
        </w:rPr>
        <w:t xml:space="preserve">Н.Л. Дружеское письмо начала XIX в. // Русская проза: сб. ст. / ред. Б. Эйхенбаум, Ю. </w:t>
      </w:r>
      <w:r w:rsidRPr="006B3BC6">
        <w:rPr>
          <w:rFonts w:ascii="Times New Roman" w:hAnsi="Times New Roman" w:cs="Times New Roman"/>
          <w:sz w:val="26"/>
          <w:szCs w:val="26"/>
          <w:bdr w:val="none" w:sz="0" w:space="0" w:color="auto"/>
          <w:lang w:eastAsia="en-US"/>
        </w:rPr>
        <w:t>Тынянов. Л.: Академия, 1926. С. </w:t>
      </w:r>
      <w:r w:rsidR="00A665BE" w:rsidRPr="006B3BC6">
        <w:rPr>
          <w:rFonts w:ascii="Times New Roman" w:hAnsi="Times New Roman" w:cs="Times New Roman"/>
          <w:sz w:val="26"/>
          <w:szCs w:val="26"/>
          <w:bdr w:val="none" w:sz="0" w:space="0" w:color="auto"/>
          <w:lang w:eastAsia="en-US"/>
        </w:rPr>
        <w:t>74–101.</w:t>
      </w:r>
    </w:p>
    <w:p w:rsidR="00A665BE" w:rsidRPr="006B3BC6" w:rsidRDefault="006B3BC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sz w:val="26"/>
          <w:szCs w:val="26"/>
          <w:bdr w:val="none" w:sz="0" w:space="0" w:color="auto"/>
          <w:lang w:eastAsia="en-US"/>
        </w:rPr>
      </w:pPr>
      <w:r w:rsidRPr="006B3BC6">
        <w:rPr>
          <w:rFonts w:ascii="Times New Roman" w:hAnsi="Times New Roman" w:cs="Times New Roman"/>
          <w:sz w:val="26"/>
          <w:szCs w:val="26"/>
          <w:bdr w:val="none" w:sz="0" w:space="0" w:color="auto"/>
          <w:lang w:eastAsia="en-US"/>
        </w:rPr>
        <w:t>8. Сушкова </w:t>
      </w:r>
      <w:r w:rsidR="00A665BE" w:rsidRPr="006B3BC6">
        <w:rPr>
          <w:rFonts w:ascii="Times New Roman" w:hAnsi="Times New Roman" w:cs="Times New Roman"/>
          <w:sz w:val="26"/>
          <w:szCs w:val="26"/>
          <w:bdr w:val="none" w:sz="0" w:space="0" w:color="auto"/>
          <w:lang w:eastAsia="en-US"/>
        </w:rPr>
        <w:t xml:space="preserve">Е. </w:t>
      </w:r>
      <w:r w:rsidRPr="006B3BC6">
        <w:rPr>
          <w:rFonts w:ascii="Times New Roman" w:hAnsi="Times New Roman" w:cs="Times New Roman"/>
          <w:sz w:val="26"/>
          <w:szCs w:val="26"/>
          <w:bdr w:val="none" w:sz="0" w:space="0" w:color="auto"/>
          <w:lang w:eastAsia="en-US"/>
        </w:rPr>
        <w:t>Записки. М.: Захаров, 2004. 150 </w:t>
      </w:r>
      <w:r w:rsidR="00A665BE" w:rsidRPr="006B3BC6">
        <w:rPr>
          <w:rFonts w:ascii="Times New Roman" w:hAnsi="Times New Roman" w:cs="Times New Roman"/>
          <w:sz w:val="26"/>
          <w:szCs w:val="26"/>
          <w:bdr w:val="none" w:sz="0" w:space="0" w:color="auto"/>
          <w:lang w:eastAsia="en-US"/>
        </w:rPr>
        <w:t>с.</w:t>
      </w:r>
    </w:p>
    <w:p w:rsidR="00AC44C7" w:rsidRPr="0098383B" w:rsidRDefault="0093762A" w:rsidP="00BB1ACE">
      <w:pPr>
        <w:spacing w:after="0"/>
        <w:ind w:firstLine="851"/>
        <w:contextualSpacing/>
        <w:rPr>
          <w:rFonts w:ascii="Times New Roman" w:hAnsi="Times New Roman" w:cs="Times New Roman"/>
        </w:rPr>
      </w:pPr>
      <w:r w:rsidRPr="0098383B">
        <w:rPr>
          <w:rStyle w:val="ac"/>
          <w:rFonts w:ascii="Times New Roman" w:eastAsia="Arial Unicode MS" w:hAnsi="Times New Roman" w:cs="Times New Roman"/>
          <w:sz w:val="28"/>
          <w:szCs w:val="28"/>
        </w:rPr>
        <w:br w:type="page"/>
      </w:r>
    </w:p>
    <w:p w:rsidR="00200AD6" w:rsidRPr="00200AD6" w:rsidRDefault="009B4441"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eastAsia="Times New Roman" w:hAnsi="Times New Roman" w:cs="Times New Roman"/>
          <w:color w:val="auto"/>
          <w:sz w:val="28"/>
          <w:szCs w:val="28"/>
          <w:bdr w:val="none" w:sz="0" w:space="0" w:color="auto"/>
          <w:lang w:eastAsia="zh-CN"/>
        </w:rPr>
      </w:pPr>
      <w:bookmarkStart w:id="20" w:name="четырнадцать_"/>
      <w:r>
        <w:rPr>
          <w:rFonts w:ascii="PT Serif" w:eastAsia="Times New Roman" w:hAnsi="PT Serif" w:cs="Times New Roman"/>
          <w:sz w:val="28"/>
          <w:szCs w:val="24"/>
          <w:bdr w:val="none" w:sz="0" w:space="0" w:color="auto"/>
          <w:shd w:val="clear" w:color="auto" w:fill="FFFFFF"/>
          <w:lang w:eastAsia="zh-CN"/>
        </w:rPr>
        <w:t xml:space="preserve">УДК </w:t>
      </w:r>
      <w:r w:rsidR="00200AD6" w:rsidRPr="00200AD6">
        <w:rPr>
          <w:rFonts w:ascii="PT Serif" w:eastAsia="Times New Roman" w:hAnsi="PT Serif" w:cs="Times New Roman"/>
          <w:sz w:val="28"/>
          <w:szCs w:val="24"/>
          <w:bdr w:val="none" w:sz="0" w:space="0" w:color="auto"/>
          <w:shd w:val="clear" w:color="auto" w:fill="FFFFFF"/>
          <w:lang w:eastAsia="zh-CN"/>
        </w:rPr>
        <w:t>22227-6378</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Chars="-3" w:right="-7" w:firstLine="851"/>
        <w:contextualSpacing/>
        <w:jc w:val="right"/>
        <w:rPr>
          <w:rFonts w:ascii="Times New Roman" w:eastAsia="SimSun" w:hAnsi="Times New Roman" w:cs="Times New Roman"/>
          <w:b/>
          <w:noProof/>
          <w:color w:val="auto"/>
          <w:kern w:val="2"/>
          <w:sz w:val="28"/>
          <w:szCs w:val="28"/>
          <w:bdr w:val="none" w:sz="0" w:space="0" w:color="auto"/>
          <w:lang w:eastAsia="zh-CN"/>
        </w:rPr>
      </w:pPr>
      <w:bookmarkStart w:id="21" w:name="Хэ"/>
      <w:r w:rsidRPr="00200AD6">
        <w:rPr>
          <w:rFonts w:ascii="Times New Roman" w:eastAsia="SimSun" w:hAnsi="Times New Roman" w:cs="Times New Roman"/>
          <w:b/>
          <w:noProof/>
          <w:color w:val="auto"/>
          <w:kern w:val="2"/>
          <w:sz w:val="28"/>
          <w:szCs w:val="28"/>
          <w:bdr w:val="none" w:sz="0" w:space="0" w:color="auto"/>
          <w:lang w:eastAsia="zh-CN"/>
        </w:rPr>
        <w:t>Хэ Цзэ</w:t>
      </w:r>
      <w:r w:rsidRPr="00200AD6">
        <w:rPr>
          <w:rStyle w:val="af0"/>
          <w:rFonts w:ascii="Times New Roman" w:eastAsia="SimSun" w:hAnsi="Times New Roman" w:cs="Times New Roman"/>
          <w:b/>
          <w:noProof/>
          <w:color w:val="auto"/>
          <w:kern w:val="2"/>
          <w:sz w:val="28"/>
          <w:szCs w:val="28"/>
          <w:bdr w:val="none" w:sz="0" w:space="0" w:color="auto"/>
          <w:lang w:eastAsia="zh-CN"/>
        </w:rPr>
        <w:footnoteReference w:customMarkFollows="1" w:id="12"/>
        <w:sym w:font="Symbol" w:char="F0D7"/>
      </w:r>
    </w:p>
    <w:p w:rsidR="00A7006F"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Chars="200" w:right="440"/>
        <w:contextualSpacing/>
        <w:jc w:val="center"/>
        <w:rPr>
          <w:rFonts w:ascii="Times New Roman" w:eastAsia="SimSun" w:hAnsi="Times New Roman" w:cs="Times New Roman"/>
          <w:b/>
          <w:color w:val="auto"/>
          <w:sz w:val="28"/>
          <w:szCs w:val="28"/>
          <w:bdr w:val="none" w:sz="0" w:space="0" w:color="auto"/>
          <w:lang w:eastAsia="zh-CN"/>
        </w:rPr>
      </w:pPr>
      <w:r w:rsidRPr="00200AD6">
        <w:rPr>
          <w:rFonts w:ascii="Times New Roman" w:eastAsia="SimSun" w:hAnsi="Times New Roman" w:cs="Times New Roman"/>
          <w:b/>
          <w:color w:val="auto"/>
          <w:sz w:val="28"/>
          <w:szCs w:val="28"/>
          <w:bdr w:val="none" w:sz="0" w:space="0" w:color="auto"/>
          <w:lang w:eastAsia="zh-CN"/>
        </w:rPr>
        <w:t xml:space="preserve">ИНТЕРПРЕТАЦИЯ РУССКОЙ МЕТАФОРЫ </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rightChars="200" w:right="440"/>
        <w:contextualSpacing/>
        <w:jc w:val="center"/>
        <w:rPr>
          <w:rFonts w:ascii="Times New Roman" w:eastAsia="SimSun" w:hAnsi="Times New Roman" w:cs="Times New Roman"/>
          <w:b/>
          <w:color w:val="auto"/>
          <w:sz w:val="28"/>
          <w:szCs w:val="28"/>
          <w:bdr w:val="none" w:sz="0" w:space="0" w:color="auto"/>
          <w:lang w:eastAsia="zh-CN"/>
        </w:rPr>
      </w:pPr>
      <w:r w:rsidRPr="00200AD6">
        <w:rPr>
          <w:rFonts w:ascii="Times New Roman" w:eastAsia="SimSun" w:hAnsi="Times New Roman" w:cs="Times New Roman"/>
          <w:b/>
          <w:color w:val="auto"/>
          <w:sz w:val="28"/>
          <w:szCs w:val="28"/>
          <w:bdr w:val="none" w:sz="0" w:space="0" w:color="auto"/>
          <w:lang w:eastAsia="zh-CN"/>
        </w:rPr>
        <w:t>В ХУДОЖЕСТВЕННОМ ТЕКСТЕ НА УРОКАХ РКИ</w:t>
      </w:r>
    </w:p>
    <w:bookmarkEnd w:id="21"/>
    <w:p w:rsid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851"/>
        <w:contextualSpacing/>
        <w:jc w:val="both"/>
        <w:rPr>
          <w:rFonts w:ascii="Times New Roman" w:eastAsia="SimSun" w:hAnsi="Times New Roman" w:cs="Times New Roman"/>
          <w:i/>
          <w:color w:val="auto"/>
          <w:sz w:val="24"/>
          <w:szCs w:val="24"/>
          <w:bdr w:val="none" w:sz="0" w:space="0" w:color="auto"/>
          <w:lang w:eastAsia="zh-CN"/>
        </w:rPr>
      </w:pP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851"/>
        <w:contextualSpacing/>
        <w:jc w:val="both"/>
        <w:rPr>
          <w:rFonts w:ascii="Times New Roman" w:eastAsia="SimSun" w:hAnsi="Times New Roman" w:cs="Times New Roman"/>
          <w:i/>
          <w:noProof/>
          <w:color w:val="auto"/>
          <w:kern w:val="2"/>
          <w:sz w:val="24"/>
          <w:szCs w:val="28"/>
          <w:bdr w:val="none" w:sz="0" w:space="0" w:color="auto"/>
          <w:lang w:eastAsia="zh-CN"/>
        </w:rPr>
      </w:pPr>
      <w:r w:rsidRPr="00200AD6">
        <w:rPr>
          <w:rFonts w:ascii="Times New Roman" w:eastAsia="SimSun" w:hAnsi="Times New Roman" w:cs="Times New Roman"/>
          <w:i/>
          <w:color w:val="auto"/>
          <w:sz w:val="24"/>
          <w:szCs w:val="24"/>
          <w:bdr w:val="none" w:sz="0" w:space="0" w:color="auto"/>
          <w:lang w:eastAsia="zh-CN"/>
        </w:rPr>
        <w:t>Аннотация:</w:t>
      </w:r>
      <w:r w:rsidRPr="00200AD6">
        <w:rPr>
          <w:rFonts w:ascii="Times New Roman" w:eastAsia="SimSun" w:hAnsi="Times New Roman" w:cs="Times New Roman"/>
          <w:i/>
          <w:color w:val="FF0000"/>
          <w:sz w:val="24"/>
          <w:szCs w:val="24"/>
          <w:bdr w:val="none" w:sz="0" w:space="0" w:color="auto"/>
          <w:lang w:eastAsia="zh-CN"/>
        </w:rPr>
        <w:t xml:space="preserve"> </w:t>
      </w:r>
      <w:r w:rsidRPr="00200AD6">
        <w:rPr>
          <w:rFonts w:ascii="Times New Roman" w:eastAsia="SimSun" w:hAnsi="Times New Roman" w:cs="Times New Roman"/>
          <w:i/>
          <w:noProof/>
          <w:color w:val="auto"/>
          <w:kern w:val="2"/>
          <w:sz w:val="24"/>
          <w:szCs w:val="28"/>
          <w:bdr w:val="none" w:sz="0" w:space="0" w:color="auto"/>
          <w:lang w:eastAsia="zh-CN"/>
        </w:rPr>
        <w:t>Для большинства китайских студентов, изучающих русский язык, интерпретация образных слов и выражений, которые встречаются как в бытовой речи, так и в художественных произведениях, представля</w:t>
      </w:r>
      <w:r w:rsidR="00357168">
        <w:rPr>
          <w:rFonts w:ascii="Times New Roman" w:eastAsia="SimSun" w:hAnsi="Times New Roman" w:cs="Times New Roman"/>
          <w:i/>
          <w:noProof/>
          <w:color w:val="auto"/>
          <w:kern w:val="2"/>
          <w:sz w:val="24"/>
          <w:szCs w:val="28"/>
          <w:bdr w:val="none" w:sz="0" w:space="0" w:color="auto"/>
          <w:lang w:eastAsia="zh-CN"/>
        </w:rPr>
        <w:t>е</w:t>
      </w:r>
      <w:r w:rsidRPr="00200AD6">
        <w:rPr>
          <w:rFonts w:ascii="Times New Roman" w:eastAsia="SimSun" w:hAnsi="Times New Roman" w:cs="Times New Roman"/>
          <w:i/>
          <w:noProof/>
          <w:color w:val="auto"/>
          <w:kern w:val="2"/>
          <w:sz w:val="24"/>
          <w:szCs w:val="28"/>
          <w:bdr w:val="none" w:sz="0" w:space="0" w:color="auto"/>
          <w:lang w:eastAsia="zh-CN"/>
        </w:rPr>
        <w:t xml:space="preserve">т наибольшую трудность. </w:t>
      </w:r>
      <w:r w:rsidRPr="00200AD6">
        <w:rPr>
          <w:rFonts w:ascii="Times New Roman" w:eastAsia="SimSun" w:hAnsi="Times New Roman" w:cs="Times New Roman"/>
          <w:i/>
          <w:sz w:val="24"/>
          <w:szCs w:val="28"/>
          <w:bdr w:val="none" w:sz="0" w:space="0" w:color="auto"/>
          <w:lang w:eastAsia="zh-CN"/>
        </w:rPr>
        <w:t xml:space="preserve">Поэтому проблемы изучения перевода русской метафоры на китайский язык в аспекте </w:t>
      </w:r>
      <w:r w:rsidRPr="00200AD6">
        <w:rPr>
          <w:rFonts w:ascii="Times New Roman" w:eastAsia="SimSun" w:hAnsi="Times New Roman" w:cs="Times New Roman"/>
          <w:i/>
          <w:color w:val="auto"/>
          <w:sz w:val="24"/>
          <w:szCs w:val="28"/>
          <w:bdr w:val="none" w:sz="0" w:space="0" w:color="auto"/>
          <w:lang w:eastAsia="zh-CN"/>
        </w:rPr>
        <w:t xml:space="preserve">преподавания РКИ обладают высокой актуальностью. В данной статье она обусловлена: </w:t>
      </w:r>
      <w:r w:rsidRPr="00200AD6">
        <w:rPr>
          <w:rFonts w:ascii="Times New Roman" w:eastAsia="SimSun" w:hAnsi="Times New Roman" w:cs="Times New Roman"/>
          <w:i/>
          <w:sz w:val="24"/>
          <w:szCs w:val="28"/>
          <w:bdr w:val="none" w:sz="0" w:space="0" w:color="auto"/>
          <w:lang w:eastAsia="zh-CN"/>
        </w:rPr>
        <w:t>необходимостью объяснения, лингвокультурологического комментирования значений русских метафор в преподавании русского языка как иностранного; нехваткой среди методических пособий специальных заданий, упражнений, дидактических материалов, которые помогут научить студентов находить, понимать и использовать в речи русские метафоры.</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851"/>
        <w:contextualSpacing/>
        <w:jc w:val="both"/>
        <w:rPr>
          <w:rFonts w:ascii="Times New Roman" w:eastAsia="SimSun" w:hAnsi="Times New Roman" w:cs="Times New Roman"/>
          <w:i/>
          <w:color w:val="FF0000"/>
          <w:szCs w:val="24"/>
          <w:bdr w:val="none" w:sz="0" w:space="0" w:color="auto"/>
          <w:lang w:eastAsia="zh-CN"/>
        </w:rPr>
      </w:pPr>
      <w:r w:rsidRPr="00200AD6">
        <w:rPr>
          <w:rFonts w:ascii="Times New Roman" w:eastAsia="SimSun" w:hAnsi="Times New Roman" w:cs="Times New Roman"/>
          <w:i/>
          <w:color w:val="auto"/>
          <w:sz w:val="24"/>
          <w:szCs w:val="28"/>
          <w:bdr w:val="none" w:sz="0" w:space="0" w:color="auto"/>
          <w:lang w:eastAsia="zh-CN"/>
        </w:rPr>
        <w:t>Цель данной работы – исследование способов и приёмов передачи образного смысла метафор с русского языка на китайский с целью создания русско-китайского словаря метафор с изъяснением их образных значений.</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851"/>
        <w:contextualSpacing/>
        <w:jc w:val="both"/>
        <w:rPr>
          <w:rFonts w:ascii="Times New Roman" w:eastAsia="SimSun" w:hAnsi="Times New Roman" w:cs="Times New Roman"/>
          <w:i/>
          <w:color w:val="FF0000"/>
          <w:szCs w:val="24"/>
          <w:bdr w:val="none" w:sz="0" w:space="0" w:color="auto"/>
          <w:lang w:eastAsia="zh-CN"/>
        </w:rPr>
      </w:pPr>
      <w:r w:rsidRPr="00200AD6">
        <w:rPr>
          <w:rFonts w:ascii="Times New Roman" w:eastAsia="SimSun" w:hAnsi="Times New Roman" w:cs="Times New Roman"/>
          <w:i/>
          <w:color w:val="auto"/>
          <w:sz w:val="24"/>
          <w:szCs w:val="24"/>
          <w:bdr w:val="none" w:sz="0" w:space="0" w:color="auto"/>
          <w:lang w:eastAsia="zh-CN"/>
        </w:rPr>
        <w:t>Ключевые слова: метафора, художественные произведения, преподаватель, студент, перевод.</w:t>
      </w:r>
    </w:p>
    <w:p w:rsidR="00200AD6" w:rsidRPr="00357168" w:rsidRDefault="00357168"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851"/>
        <w:contextualSpacing/>
        <w:jc w:val="both"/>
        <w:rPr>
          <w:rFonts w:ascii="Times New Roman" w:eastAsia="SimSun" w:hAnsi="Times New Roman" w:cs="Times New Roman"/>
          <w:i/>
          <w:color w:val="auto"/>
          <w:sz w:val="24"/>
          <w:szCs w:val="24"/>
          <w:bdr w:val="none" w:sz="0" w:space="0" w:color="auto"/>
          <w:lang w:val="en-US" w:eastAsia="zh-CN"/>
        </w:rPr>
      </w:pPr>
      <w:r w:rsidRPr="00357168">
        <w:rPr>
          <w:rFonts w:ascii="Times New Roman" w:eastAsia="SimSun" w:hAnsi="Times New Roman" w:cs="Times New Roman"/>
          <w:i/>
          <w:color w:val="auto"/>
          <w:sz w:val="24"/>
          <w:szCs w:val="24"/>
          <w:bdr w:val="none" w:sz="0" w:space="0" w:color="auto"/>
          <w:lang w:val="en-US" w:eastAsia="zh-CN"/>
        </w:rPr>
        <w:t xml:space="preserve">Abstract: </w:t>
      </w:r>
      <w:r w:rsidR="00200AD6" w:rsidRPr="00357168">
        <w:rPr>
          <w:rFonts w:ascii="Times New Roman" w:eastAsia="SimSun" w:hAnsi="Times New Roman" w:cs="Times New Roman"/>
          <w:i/>
          <w:color w:val="auto"/>
          <w:sz w:val="24"/>
          <w:szCs w:val="24"/>
          <w:bdr w:val="none" w:sz="0" w:space="0" w:color="auto"/>
          <w:lang w:val="en-US" w:eastAsia="zh-CN"/>
        </w:rPr>
        <w:t xml:space="preserve">When foreign students read Russian literary works, they face the greatest difficulty </w:t>
      </w:r>
      <w:r w:rsidR="00186C76" w:rsidRPr="00357168">
        <w:rPr>
          <w:rFonts w:ascii="Times New Roman" w:eastAsia="SimSun" w:hAnsi="Times New Roman" w:cs="Times New Roman"/>
          <w:i/>
          <w:color w:val="auto"/>
          <w:sz w:val="24"/>
          <w:szCs w:val="24"/>
          <w:bdr w:val="none" w:sz="0" w:space="0" w:color="auto"/>
          <w:lang w:val="en-US" w:eastAsia="zh-CN"/>
        </w:rPr>
        <w:t>–</w:t>
      </w:r>
      <w:r w:rsidR="00200AD6" w:rsidRPr="00357168">
        <w:rPr>
          <w:rFonts w:ascii="Times New Roman" w:eastAsia="SimSun" w:hAnsi="Times New Roman" w:cs="Times New Roman"/>
          <w:i/>
          <w:color w:val="auto"/>
          <w:sz w:val="24"/>
          <w:szCs w:val="24"/>
          <w:bdr w:val="none" w:sz="0" w:space="0" w:color="auto"/>
          <w:lang w:val="en-US" w:eastAsia="zh-CN"/>
        </w:rPr>
        <w:t xml:space="preserve"> a metaphor. Therefore, the problems of understanding Russian metaphor by Chinese students and its translation into Chinese in the aspect of teaching </w:t>
      </w:r>
      <w:r w:rsidR="00186C76" w:rsidRPr="00357168">
        <w:rPr>
          <w:rFonts w:ascii="Times New Roman" w:eastAsia="SimSun" w:hAnsi="Times New Roman" w:cs="Times New Roman"/>
          <w:i/>
          <w:color w:val="auto"/>
          <w:sz w:val="24"/>
          <w:szCs w:val="24"/>
          <w:bdr w:val="none" w:sz="0" w:space="0" w:color="auto"/>
          <w:lang w:val="en-US" w:eastAsia="zh-CN"/>
        </w:rPr>
        <w:t>Russian as a foreign language</w:t>
      </w:r>
      <w:r w:rsidR="00200AD6" w:rsidRPr="00357168">
        <w:rPr>
          <w:rFonts w:ascii="Times New Roman" w:eastAsia="SimSun" w:hAnsi="Times New Roman" w:cs="Times New Roman"/>
          <w:i/>
          <w:color w:val="auto"/>
          <w:sz w:val="24"/>
          <w:szCs w:val="24"/>
          <w:bdr w:val="none" w:sz="0" w:space="0" w:color="auto"/>
          <w:lang w:val="en-US" w:eastAsia="zh-CN"/>
        </w:rPr>
        <w:t xml:space="preserve">s are very important. The relevance of this work is due to the need to explain and interpret the meanings of Russian metaphors in teaching Russian as a foreign language. Students can find and understand Russian metaphors by explaining in their native language in order to better understand and learn Russian culture. The aim of this work is to study </w:t>
      </w:r>
      <w:r w:rsidR="00186C76" w:rsidRPr="00357168">
        <w:rPr>
          <w:rFonts w:ascii="Times New Roman" w:eastAsia="SimSun" w:hAnsi="Times New Roman" w:cs="Times New Roman"/>
          <w:i/>
          <w:color w:val="auto"/>
          <w:sz w:val="24"/>
          <w:szCs w:val="24"/>
          <w:bdr w:val="none" w:sz="0" w:space="0" w:color="auto"/>
          <w:lang w:val="en-US" w:eastAsia="zh-CN"/>
        </w:rPr>
        <w:t xml:space="preserve">the </w:t>
      </w:r>
      <w:r w:rsidR="00200AD6" w:rsidRPr="00357168">
        <w:rPr>
          <w:rFonts w:ascii="Times New Roman" w:eastAsia="SimSun" w:hAnsi="Times New Roman" w:cs="Times New Roman"/>
          <w:i/>
          <w:color w:val="auto"/>
          <w:sz w:val="24"/>
          <w:szCs w:val="24"/>
          <w:bdr w:val="none" w:sz="0" w:space="0" w:color="auto"/>
          <w:lang w:val="en-US" w:eastAsia="zh-CN"/>
        </w:rPr>
        <w:t xml:space="preserve">ways and means of conveying the figurative meaning of metaphors from Russian to Chinese to explain their figurative meanings and cultural connotations. </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851"/>
        <w:contextualSpacing/>
        <w:jc w:val="both"/>
        <w:rPr>
          <w:rFonts w:ascii="Times New Roman" w:eastAsia="SimSun" w:hAnsi="Times New Roman" w:cs="Times New Roman"/>
          <w:i/>
          <w:color w:val="auto"/>
          <w:sz w:val="24"/>
          <w:szCs w:val="24"/>
          <w:bdr w:val="none" w:sz="0" w:space="0" w:color="auto"/>
          <w:lang w:val="en-US" w:eastAsia="zh-CN"/>
        </w:rPr>
      </w:pPr>
      <w:r w:rsidRPr="00200AD6">
        <w:rPr>
          <w:rFonts w:ascii="Times New Roman" w:eastAsia="SimSun" w:hAnsi="Times New Roman" w:cs="Times New Roman"/>
          <w:i/>
          <w:color w:val="auto"/>
          <w:sz w:val="24"/>
          <w:szCs w:val="24"/>
          <w:bdr w:val="none" w:sz="0" w:space="0" w:color="auto"/>
          <w:lang w:val="en-US" w:eastAsia="zh-CN"/>
        </w:rPr>
        <w:t>Keywords: metaphor, works of art, teacher, student, translation.</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851"/>
        <w:contextualSpacing/>
        <w:jc w:val="both"/>
        <w:rPr>
          <w:rFonts w:ascii="Times New Roman" w:eastAsia="SimSun" w:hAnsi="Times New Roman" w:cs="Times New Roman"/>
          <w:i/>
          <w:color w:val="auto"/>
          <w:sz w:val="24"/>
          <w:szCs w:val="24"/>
          <w:bdr w:val="none" w:sz="0" w:space="0" w:color="auto"/>
          <w:lang w:val="en-US" w:eastAsia="zh-CN"/>
        </w:rPr>
      </w:pP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Метафора понимается как смыслообразующий механизм, посредством которого название даётся на основе аналогии по сходству. В результате получаем образное наименование объекта, его эмоционально-оценочную и экспрессивную характеристику [</w:t>
      </w:r>
      <w:r w:rsidR="00357168" w:rsidRPr="00357168">
        <w:rPr>
          <w:rFonts w:ascii="Times New Roman" w:eastAsia="SimSun" w:hAnsi="Times New Roman" w:cs="Times New Roman"/>
          <w:color w:val="auto"/>
          <w:sz w:val="28"/>
          <w:szCs w:val="28"/>
          <w:bdr w:val="none" w:sz="0" w:space="0" w:color="auto"/>
          <w:lang w:eastAsia="zh-CN"/>
        </w:rPr>
        <w:t>Телия, 1990; Лукьянова, 1986; Арутюнова, 1999 и др.</w:t>
      </w:r>
      <w:r w:rsidRPr="00200AD6">
        <w:rPr>
          <w:rFonts w:ascii="Times New Roman" w:eastAsia="SimSun" w:hAnsi="Times New Roman" w:cs="Times New Roman"/>
          <w:color w:val="auto"/>
          <w:sz w:val="28"/>
          <w:szCs w:val="28"/>
          <w:bdr w:val="none" w:sz="0" w:space="0" w:color="auto"/>
          <w:lang w:eastAsia="zh-CN"/>
        </w:rPr>
        <w:t xml:space="preserve">]. Материалом для исследования послужил текст романа Дины Рубины </w:t>
      </w:r>
      <w:r w:rsidR="00357168">
        <w:rPr>
          <w:rFonts w:ascii="Times New Roman" w:eastAsia="SimSun" w:hAnsi="Times New Roman" w:cs="Times New Roman"/>
          <w:color w:val="auto"/>
          <w:sz w:val="28"/>
          <w:szCs w:val="28"/>
          <w:bdr w:val="none" w:sz="0" w:space="0" w:color="auto"/>
          <w:lang w:eastAsia="zh-CN"/>
        </w:rPr>
        <w:t>«</w:t>
      </w:r>
      <w:r w:rsidRPr="00200AD6">
        <w:rPr>
          <w:rFonts w:ascii="Times New Roman" w:eastAsia="SimSun" w:hAnsi="Times New Roman" w:cs="Times New Roman"/>
          <w:color w:val="auto"/>
          <w:sz w:val="28"/>
          <w:szCs w:val="28"/>
          <w:bdr w:val="none" w:sz="0" w:space="0" w:color="auto"/>
          <w:lang w:eastAsia="zh-CN"/>
        </w:rPr>
        <w:t>На солнечной стороне улицы</w:t>
      </w:r>
      <w:r w:rsidR="00357168">
        <w:rPr>
          <w:rFonts w:ascii="Times New Roman" w:eastAsia="SimSun" w:hAnsi="Times New Roman" w:cs="Times New Roman"/>
          <w:color w:val="auto"/>
          <w:sz w:val="28"/>
          <w:szCs w:val="28"/>
          <w:bdr w:val="none" w:sz="0" w:space="0" w:color="auto"/>
          <w:lang w:eastAsia="zh-CN"/>
        </w:rPr>
        <w:t>»</w:t>
      </w:r>
      <w:r w:rsidRPr="00200AD6">
        <w:rPr>
          <w:rFonts w:ascii="Times New Roman" w:eastAsia="SimSun" w:hAnsi="Times New Roman" w:cs="Times New Roman"/>
          <w:color w:val="auto"/>
          <w:sz w:val="28"/>
          <w:szCs w:val="28"/>
          <w:bdr w:val="none" w:sz="0" w:space="0" w:color="auto"/>
          <w:lang w:eastAsia="zh-CN"/>
        </w:rPr>
        <w:t>, из которого выбраны метафорические единицы и контексты. Для закрепления понимания использованных в этом произведении метафор из Национального корпуса русского языка были собраны контексты, демонстрирующие аналогичные метафорические модели. В данной статье предлагается методика работы на уроке РКИ, включающая алгоритм работы, специальные задания и упражнения, которые помогут научить студентов находить, понимать и использовать в речи русские метафоры.</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t xml:space="preserve">В последнее время между Китаем и Россией сложились очень тесные отношения. Для большинства китайских студентов, изучающих русский язык, интерпретация образных слов и выражений, которые встречаются как в бытовой речи, так и в художественных произведениях, представляют наибольшую трудность. </w:t>
      </w:r>
      <w:r w:rsidRPr="00200AD6">
        <w:rPr>
          <w:rFonts w:ascii="Times New Roman" w:eastAsia="SimSun" w:hAnsi="Times New Roman" w:cs="Times New Roman"/>
          <w:sz w:val="28"/>
          <w:szCs w:val="28"/>
          <w:bdr w:val="none" w:sz="0" w:space="0" w:color="auto"/>
          <w:lang w:eastAsia="zh-CN"/>
        </w:rPr>
        <w:t xml:space="preserve">Поэтому проблемы изучения перевода русской метафоры на китайский язык в аспекте </w:t>
      </w:r>
      <w:r w:rsidRPr="00200AD6">
        <w:rPr>
          <w:rFonts w:ascii="Times New Roman" w:eastAsia="SimSun" w:hAnsi="Times New Roman" w:cs="Times New Roman"/>
          <w:color w:val="auto"/>
          <w:sz w:val="28"/>
          <w:szCs w:val="28"/>
          <w:bdr w:val="none" w:sz="0" w:space="0" w:color="auto"/>
          <w:lang w:eastAsia="zh-CN"/>
        </w:rPr>
        <w:t xml:space="preserve">преподавания РКИ обладают высокой актуальностью. В данной статье она обусловлена: </w:t>
      </w:r>
      <w:r w:rsidRPr="00200AD6">
        <w:rPr>
          <w:rFonts w:ascii="Times New Roman" w:eastAsia="SimSun" w:hAnsi="Times New Roman" w:cs="Times New Roman"/>
          <w:sz w:val="28"/>
          <w:szCs w:val="28"/>
          <w:bdr w:val="none" w:sz="0" w:space="0" w:color="auto"/>
          <w:lang w:eastAsia="zh-CN"/>
        </w:rPr>
        <w:t>необходимостью объяснения, лингвокультурологического комментирования значений русских метафор в преподавании русского языка как иностранного; нехваткой среди методических пособий специальных заданий, упражнений, дидактических материалов, которые помогут научить студентов находить, понимать и использовать в речи русские метафоры.</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74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contextualSpacing/>
        <w:jc w:val="both"/>
        <w:rPr>
          <w:rFonts w:ascii="Times New Roman" w:eastAsia="SimSun" w:hAnsi="Times New Roman" w:cs="Times New Roman"/>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Цель данной работы – исследование способов и приёмов передачи образного смысла метафор с русского языка на китайский с целью создания русско-китайского словаря метафор с изъяснением их образных значений. Чтобы достичь этой цели, нам нужно решить следующие задачи:</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 xml:space="preserve">1) </w:t>
      </w:r>
      <w:r w:rsidR="00357168">
        <w:rPr>
          <w:rFonts w:ascii="Times New Roman" w:eastAsia="SimSun" w:hAnsi="Times New Roman" w:cs="Times New Roman"/>
          <w:color w:val="auto"/>
          <w:sz w:val="28"/>
          <w:szCs w:val="28"/>
          <w:bdr w:val="none" w:sz="0" w:space="0" w:color="auto"/>
          <w:lang w:eastAsia="zh-CN"/>
        </w:rPr>
        <w:t>п</w:t>
      </w:r>
      <w:r w:rsidRPr="00200AD6">
        <w:rPr>
          <w:rFonts w:ascii="Times New Roman" w:eastAsia="SimSun" w:hAnsi="Times New Roman" w:cs="Times New Roman"/>
          <w:color w:val="auto"/>
          <w:sz w:val="28"/>
          <w:szCs w:val="28"/>
          <w:bdr w:val="none" w:sz="0" w:space="0" w:color="auto"/>
          <w:lang w:eastAsia="zh-CN"/>
        </w:rPr>
        <w:t>роизвести выборку образных слов и выражений, в российских литературных произведениях;</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 xml:space="preserve">2) </w:t>
      </w:r>
      <w:r w:rsidR="00357168">
        <w:rPr>
          <w:rFonts w:ascii="Times New Roman" w:eastAsia="SimSun" w:hAnsi="Times New Roman" w:cs="Times New Roman"/>
          <w:color w:val="auto"/>
          <w:sz w:val="28"/>
          <w:szCs w:val="28"/>
          <w:bdr w:val="none" w:sz="0" w:space="0" w:color="auto"/>
          <w:lang w:eastAsia="zh-CN"/>
        </w:rPr>
        <w:t>д</w:t>
      </w:r>
      <w:r w:rsidRPr="00200AD6">
        <w:rPr>
          <w:rFonts w:ascii="Times New Roman" w:eastAsia="SimSun" w:hAnsi="Times New Roman" w:cs="Times New Roman"/>
          <w:color w:val="auto"/>
          <w:sz w:val="28"/>
          <w:szCs w:val="28"/>
          <w:bdr w:val="none" w:sz="0" w:space="0" w:color="auto"/>
          <w:lang w:eastAsia="zh-CN"/>
        </w:rPr>
        <w:t>ать четкие дефиниции языковым метафорам, интерпретировать их образное значение и перевести на китайский язык;</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 xml:space="preserve">3) </w:t>
      </w:r>
      <w:r w:rsidR="00357168">
        <w:rPr>
          <w:rFonts w:ascii="Times New Roman" w:eastAsia="SimSun" w:hAnsi="Times New Roman" w:cs="Times New Roman"/>
          <w:color w:val="auto"/>
          <w:sz w:val="28"/>
          <w:szCs w:val="28"/>
          <w:bdr w:val="none" w:sz="0" w:space="0" w:color="auto"/>
          <w:lang w:eastAsia="zh-CN"/>
        </w:rPr>
        <w:t>р</w:t>
      </w:r>
      <w:r w:rsidRPr="00200AD6">
        <w:rPr>
          <w:rFonts w:ascii="Times New Roman" w:eastAsia="SimSun" w:hAnsi="Times New Roman" w:cs="Times New Roman"/>
          <w:color w:val="auto"/>
          <w:sz w:val="28"/>
          <w:szCs w:val="28"/>
          <w:bdr w:val="none" w:sz="0" w:space="0" w:color="auto"/>
          <w:lang w:eastAsia="zh-CN"/>
        </w:rPr>
        <w:t>азработать методику, позволяющую студентам понять образное значение слова посредством анализа контекстов.</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74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 xml:space="preserve">Метафора в данном исследовании понимается как </w:t>
      </w:r>
      <w:r w:rsidRPr="00200AD6">
        <w:rPr>
          <w:rFonts w:ascii="Times New Roman" w:eastAsia="SimSun" w:hAnsi="Times New Roman" w:cs="Times New Roman"/>
          <w:sz w:val="28"/>
          <w:szCs w:val="28"/>
          <w:bdr w:val="none" w:sz="0" w:space="0" w:color="auto"/>
          <w:lang w:eastAsia="zh-CN"/>
        </w:rPr>
        <w:t>смыслообразующий механизм, посредством которой название даётся на основе аналогии по сходству. В результате получаем образное наименование объекта, его эмоционально-оценочную экспрессивную характеристику</w:t>
      </w:r>
      <w:r w:rsidRPr="00200AD6">
        <w:rPr>
          <w:rFonts w:ascii="Times New Roman" w:eastAsia="SimSun" w:hAnsi="Times New Roman" w:cs="Times New Roman"/>
          <w:color w:val="auto"/>
          <w:sz w:val="28"/>
          <w:szCs w:val="28"/>
          <w:bdr w:val="none" w:sz="0" w:space="0" w:color="auto"/>
          <w:lang w:eastAsia="zh-CN"/>
        </w:rPr>
        <w:t xml:space="preserve"> [Телия, </w:t>
      </w:r>
      <w:r w:rsidR="00357168">
        <w:rPr>
          <w:rFonts w:ascii="Times New Roman" w:eastAsia="SimSun" w:hAnsi="Times New Roman" w:cs="Times New Roman"/>
          <w:color w:val="auto"/>
          <w:sz w:val="28"/>
          <w:szCs w:val="28"/>
          <w:bdr w:val="none" w:sz="0" w:space="0" w:color="auto"/>
          <w:lang w:eastAsia="zh-CN"/>
        </w:rPr>
        <w:t xml:space="preserve">1990; </w:t>
      </w:r>
      <w:r w:rsidRPr="00200AD6">
        <w:rPr>
          <w:rFonts w:ascii="Times New Roman" w:eastAsia="SimSun" w:hAnsi="Times New Roman" w:cs="Times New Roman"/>
          <w:color w:val="auto"/>
          <w:sz w:val="28"/>
          <w:szCs w:val="28"/>
          <w:bdr w:val="none" w:sz="0" w:space="0" w:color="auto"/>
          <w:lang w:eastAsia="zh-CN"/>
        </w:rPr>
        <w:t>Лу</w:t>
      </w:r>
      <w:r w:rsidR="00357168">
        <w:rPr>
          <w:rFonts w:ascii="Times New Roman" w:eastAsia="SimSun" w:hAnsi="Times New Roman" w:cs="Times New Roman"/>
          <w:color w:val="auto"/>
          <w:sz w:val="28"/>
          <w:szCs w:val="28"/>
          <w:bdr w:val="none" w:sz="0" w:space="0" w:color="auto"/>
          <w:lang w:eastAsia="zh-CN"/>
        </w:rPr>
        <w:t>к</w:t>
      </w:r>
      <w:r w:rsidRPr="00200AD6">
        <w:rPr>
          <w:rFonts w:ascii="Times New Roman" w:eastAsia="SimSun" w:hAnsi="Times New Roman" w:cs="Times New Roman"/>
          <w:color w:val="auto"/>
          <w:sz w:val="28"/>
          <w:szCs w:val="28"/>
          <w:bdr w:val="none" w:sz="0" w:space="0" w:color="auto"/>
          <w:lang w:eastAsia="zh-CN"/>
        </w:rPr>
        <w:t xml:space="preserve">ьянова, </w:t>
      </w:r>
      <w:r w:rsidR="00357168">
        <w:rPr>
          <w:rFonts w:ascii="Times New Roman" w:eastAsia="SimSun" w:hAnsi="Times New Roman" w:cs="Times New Roman"/>
          <w:color w:val="auto"/>
          <w:sz w:val="28"/>
          <w:szCs w:val="28"/>
          <w:bdr w:val="none" w:sz="0" w:space="0" w:color="auto"/>
          <w:lang w:eastAsia="zh-CN"/>
        </w:rPr>
        <w:t xml:space="preserve">1986; </w:t>
      </w:r>
      <w:r w:rsidRPr="00200AD6">
        <w:rPr>
          <w:rFonts w:ascii="Times New Roman" w:eastAsia="SimSun" w:hAnsi="Times New Roman" w:cs="Times New Roman"/>
          <w:color w:val="auto"/>
          <w:sz w:val="28"/>
          <w:szCs w:val="28"/>
          <w:bdr w:val="none" w:sz="0" w:space="0" w:color="auto"/>
          <w:lang w:eastAsia="zh-CN"/>
        </w:rPr>
        <w:t>Арутюнова</w:t>
      </w:r>
      <w:r w:rsidR="00357168">
        <w:rPr>
          <w:rFonts w:ascii="Times New Roman" w:eastAsia="SimSun" w:hAnsi="Times New Roman" w:cs="Times New Roman"/>
          <w:color w:val="auto"/>
          <w:sz w:val="28"/>
          <w:szCs w:val="28"/>
          <w:bdr w:val="none" w:sz="0" w:space="0" w:color="auto"/>
          <w:lang w:eastAsia="zh-CN"/>
        </w:rPr>
        <w:t>, 1999</w:t>
      </w:r>
      <w:r w:rsidRPr="00200AD6">
        <w:rPr>
          <w:rFonts w:ascii="Times New Roman" w:eastAsia="SimSun" w:hAnsi="Times New Roman" w:cs="Times New Roman"/>
          <w:color w:val="auto"/>
          <w:sz w:val="28"/>
          <w:szCs w:val="28"/>
          <w:bdr w:val="none" w:sz="0" w:space="0" w:color="auto"/>
          <w:lang w:eastAsia="zh-CN"/>
        </w:rPr>
        <w:t xml:space="preserve"> и др.]. В системе языка метафоры – устойчивые переносные значения, которые выражаются образными лексическим и фразеологическими средствами. </w:t>
      </w:r>
      <w:r w:rsidRPr="00200AD6">
        <w:rPr>
          <w:rFonts w:ascii="Times New Roman" w:eastAsia="SimSun" w:hAnsi="Times New Roman" w:cs="Times New Roman"/>
          <w:noProof/>
          <w:color w:val="auto"/>
          <w:kern w:val="2"/>
          <w:sz w:val="28"/>
          <w:szCs w:val="28"/>
          <w:bdr w:val="none" w:sz="0" w:space="0" w:color="auto"/>
          <w:lang w:eastAsia="zh-CN"/>
        </w:rPr>
        <w:t>Образные средства языка делятся на лексические и фразеологические. Образная лексика разделяется на языковую метафору и собственно образные слова. «Языковые метафоры ― семантически мотивированные образные лексические единицы с переносным метафорическим значением» [Юрина, 2005</w:t>
      </w:r>
      <w:r w:rsidR="00357168">
        <w:rPr>
          <w:rFonts w:ascii="Times New Roman" w:eastAsia="SimSun" w:hAnsi="Times New Roman" w:cs="Times New Roman"/>
          <w:noProof/>
          <w:color w:val="auto"/>
          <w:kern w:val="2"/>
          <w:sz w:val="28"/>
          <w:szCs w:val="28"/>
          <w:bdr w:val="none" w:sz="0" w:space="0" w:color="auto"/>
          <w:lang w:eastAsia="zh-CN"/>
        </w:rPr>
        <w:t xml:space="preserve">: </w:t>
      </w:r>
      <w:r w:rsidRPr="00200AD6">
        <w:rPr>
          <w:rFonts w:ascii="Times New Roman" w:eastAsia="SimSun" w:hAnsi="Times New Roman" w:cs="Times New Roman"/>
          <w:noProof/>
          <w:color w:val="auto"/>
          <w:kern w:val="2"/>
          <w:sz w:val="28"/>
          <w:szCs w:val="28"/>
          <w:bdr w:val="none" w:sz="0" w:space="0" w:color="auto"/>
          <w:lang w:eastAsia="zh-CN"/>
        </w:rPr>
        <w:t xml:space="preserve">35]. Например: </w:t>
      </w:r>
      <w:r w:rsidRPr="00200AD6">
        <w:rPr>
          <w:rFonts w:ascii="Times New Roman" w:eastAsia="SimSun" w:hAnsi="Times New Roman" w:cs="Times New Roman"/>
          <w:b/>
          <w:i/>
          <w:noProof/>
          <w:color w:val="auto"/>
          <w:kern w:val="2"/>
          <w:sz w:val="28"/>
          <w:szCs w:val="28"/>
          <w:bdr w:val="none" w:sz="0" w:space="0" w:color="auto"/>
          <w:lang w:eastAsia="zh-CN"/>
        </w:rPr>
        <w:t>копать</w:t>
      </w:r>
      <w:r w:rsidRPr="00200AD6">
        <w:rPr>
          <w:rFonts w:ascii="Times New Roman" w:eastAsia="SimSun" w:hAnsi="Times New Roman" w:cs="Times New Roman"/>
          <w:noProof/>
          <w:color w:val="auto"/>
          <w:kern w:val="2"/>
          <w:sz w:val="28"/>
          <w:szCs w:val="28"/>
          <w:bdr w:val="none" w:sz="0" w:space="0" w:color="auto"/>
          <w:lang w:eastAsia="zh-CN"/>
        </w:rPr>
        <w:t xml:space="preserve"> – </w:t>
      </w:r>
      <w:r w:rsidRPr="00200AD6">
        <w:rPr>
          <w:rFonts w:ascii="Times New Roman" w:eastAsia="SimSun" w:hAnsi="Times New Roman" w:cs="Times New Roman"/>
          <w:b/>
          <w:i/>
          <w:noProof/>
          <w:color w:val="auto"/>
          <w:kern w:val="2"/>
          <w:sz w:val="28"/>
          <w:szCs w:val="28"/>
          <w:bdr w:val="none" w:sz="0" w:space="0" w:color="auto"/>
          <w:lang w:eastAsia="zh-CN"/>
        </w:rPr>
        <w:t>выкопать</w:t>
      </w:r>
      <w:r w:rsidRPr="00200AD6">
        <w:rPr>
          <w:rFonts w:ascii="Times New Roman" w:eastAsia="SimSun" w:hAnsi="Times New Roman" w:cs="Times New Roman"/>
          <w:noProof/>
          <w:color w:val="auto"/>
          <w:kern w:val="2"/>
          <w:sz w:val="28"/>
          <w:szCs w:val="28"/>
          <w:bdr w:val="none" w:sz="0" w:space="0" w:color="auto"/>
          <w:lang w:eastAsia="zh-CN"/>
        </w:rPr>
        <w:t xml:space="preserve"> ‘искать – найти какой-л. смысл в чём-л.’ (ср. фразеологизм: </w:t>
      </w:r>
      <w:r w:rsidRPr="00200AD6">
        <w:rPr>
          <w:rFonts w:ascii="Times New Roman" w:eastAsia="SimSun" w:hAnsi="Times New Roman" w:cs="Times New Roman"/>
          <w:b/>
          <w:i/>
          <w:noProof/>
          <w:color w:val="auto"/>
          <w:kern w:val="2"/>
          <w:sz w:val="28"/>
          <w:szCs w:val="28"/>
          <w:bdr w:val="none" w:sz="0" w:space="0" w:color="auto"/>
          <w:lang w:eastAsia="zh-CN"/>
        </w:rPr>
        <w:t>докопаться до истины</w:t>
      </w:r>
      <w:r w:rsidRPr="00200AD6">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i/>
          <w:noProof/>
          <w:color w:val="auto"/>
          <w:kern w:val="2"/>
          <w:sz w:val="28"/>
          <w:szCs w:val="28"/>
          <w:bdr w:val="none" w:sz="0" w:space="0" w:color="auto"/>
          <w:lang w:eastAsia="zh-CN"/>
        </w:rPr>
        <w:t xml:space="preserve"> – «Если же рассказывать толково и подробно… то эту жизнь надо со всех сторон </w:t>
      </w:r>
      <w:r w:rsidRPr="00200AD6">
        <w:rPr>
          <w:rFonts w:ascii="Times New Roman" w:eastAsia="SimSun" w:hAnsi="Times New Roman" w:cs="Times New Roman"/>
          <w:b/>
          <w:i/>
          <w:noProof/>
          <w:color w:val="auto"/>
          <w:kern w:val="2"/>
          <w:sz w:val="28"/>
          <w:szCs w:val="28"/>
          <w:bdr w:val="none" w:sz="0" w:space="0" w:color="auto"/>
          <w:lang w:eastAsia="zh-CN"/>
        </w:rPr>
        <w:t>копать</w:t>
      </w:r>
      <w:r w:rsidRPr="00200AD6">
        <w:rPr>
          <w:rFonts w:ascii="Times New Roman" w:eastAsia="SimSun" w:hAnsi="Times New Roman" w:cs="Times New Roman"/>
          <w:i/>
          <w:noProof/>
          <w:color w:val="auto"/>
          <w:kern w:val="2"/>
          <w:sz w:val="28"/>
          <w:szCs w:val="28"/>
          <w:bdr w:val="none" w:sz="0" w:space="0" w:color="auto"/>
          <w:lang w:eastAsia="zh-CN"/>
        </w:rPr>
        <w:t xml:space="preserve">: и с начала, и с конца, и посередке. А если </w:t>
      </w:r>
      <w:r w:rsidRPr="00200AD6">
        <w:rPr>
          <w:rFonts w:ascii="Times New Roman" w:eastAsia="SimSun" w:hAnsi="Times New Roman" w:cs="Times New Roman"/>
          <w:b/>
          <w:i/>
          <w:noProof/>
          <w:color w:val="auto"/>
          <w:kern w:val="2"/>
          <w:sz w:val="28"/>
          <w:szCs w:val="28"/>
          <w:bdr w:val="none" w:sz="0" w:space="0" w:color="auto"/>
          <w:lang w:eastAsia="zh-CN"/>
        </w:rPr>
        <w:t>копать</w:t>
      </w:r>
      <w:r w:rsidRPr="00200AD6">
        <w:rPr>
          <w:rFonts w:ascii="Times New Roman" w:eastAsia="SimSun" w:hAnsi="Times New Roman" w:cs="Times New Roman"/>
          <w:i/>
          <w:noProof/>
          <w:color w:val="auto"/>
          <w:kern w:val="2"/>
          <w:sz w:val="28"/>
          <w:szCs w:val="28"/>
          <w:bdr w:val="none" w:sz="0" w:space="0" w:color="auto"/>
          <w:lang w:eastAsia="zh-CN"/>
        </w:rPr>
        <w:t xml:space="preserve"> с усердием, такое </w:t>
      </w:r>
      <w:r w:rsidRPr="00200AD6">
        <w:rPr>
          <w:rFonts w:ascii="Times New Roman" w:eastAsia="SimSun" w:hAnsi="Times New Roman" w:cs="Times New Roman"/>
          <w:b/>
          <w:i/>
          <w:noProof/>
          <w:color w:val="auto"/>
          <w:kern w:val="2"/>
          <w:sz w:val="28"/>
          <w:szCs w:val="28"/>
          <w:bdr w:val="none" w:sz="0" w:space="0" w:color="auto"/>
          <w:lang w:eastAsia="zh-CN"/>
        </w:rPr>
        <w:t>выкопаешь</w:t>
      </w:r>
      <w:r w:rsidRPr="00200AD6">
        <w:rPr>
          <w:rFonts w:ascii="Times New Roman" w:eastAsia="SimSun" w:hAnsi="Times New Roman" w:cs="Times New Roman"/>
          <w:i/>
          <w:noProof/>
          <w:color w:val="auto"/>
          <w:kern w:val="2"/>
          <w:sz w:val="28"/>
          <w:szCs w:val="28"/>
          <w:bdr w:val="none" w:sz="0" w:space="0" w:color="auto"/>
          <w:lang w:eastAsia="zh-CN"/>
        </w:rPr>
        <w:t>, что не обрадуешься»</w:t>
      </w:r>
      <w:r w:rsidRPr="00200AD6">
        <w:rPr>
          <w:rFonts w:ascii="Times New Roman" w:eastAsia="SimSun" w:hAnsi="Times New Roman" w:cs="Times New Roman"/>
          <w:noProof/>
          <w:color w:val="auto"/>
          <w:kern w:val="2"/>
          <w:sz w:val="28"/>
          <w:szCs w:val="28"/>
          <w:bdr w:val="none" w:sz="0" w:space="0" w:color="auto"/>
          <w:lang w:eastAsia="zh-CN"/>
        </w:rPr>
        <w:t xml:space="preserve"> (Д. Рубина, «На солнечной стороне улицы»).</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74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t xml:space="preserve">Метафора всегда являлась наиболее ярким средством речевой выразительности: в авторских текстах метафоры часто становятся основным способом выражения идеи, разворачиваются, образно представляя целые ситуации. Например, </w:t>
      </w:r>
      <w:r w:rsidRPr="00200AD6">
        <w:rPr>
          <w:rFonts w:ascii="Times New Roman" w:eastAsia="SimSun" w:hAnsi="Times New Roman" w:cs="Times New Roman"/>
          <w:i/>
          <w:noProof/>
          <w:color w:val="auto"/>
          <w:kern w:val="2"/>
          <w:sz w:val="28"/>
          <w:szCs w:val="28"/>
          <w:bdr w:val="none" w:sz="0" w:space="0" w:color="auto"/>
          <w:lang w:eastAsia="zh-CN"/>
        </w:rPr>
        <w:t xml:space="preserve">Мать прошла отчего-то не в комнату, а в кухню; Сократус </w:t>
      </w:r>
      <w:r w:rsidR="00793C5F" w:rsidRPr="00793C5F">
        <w:rPr>
          <w:rFonts w:ascii="Times New Roman" w:eastAsia="SimSun" w:hAnsi="Times New Roman" w:cs="Times New Roman"/>
          <w:i/>
          <w:noProof/>
          <w:color w:val="auto"/>
          <w:kern w:val="2"/>
          <w:sz w:val="28"/>
          <w:szCs w:val="28"/>
          <w:bdr w:val="none" w:sz="0" w:space="0" w:color="auto"/>
          <w:lang w:eastAsia="zh-CN"/>
        </w:rPr>
        <w:t>–</w:t>
      </w:r>
      <w:r w:rsidRPr="00200AD6">
        <w:rPr>
          <w:rFonts w:ascii="Times New Roman" w:eastAsia="SimSun" w:hAnsi="Times New Roman" w:cs="Times New Roman"/>
          <w:i/>
          <w:noProof/>
          <w:color w:val="auto"/>
          <w:kern w:val="2"/>
          <w:sz w:val="28"/>
          <w:szCs w:val="28"/>
          <w:bdr w:val="none" w:sz="0" w:space="0" w:color="auto"/>
          <w:lang w:eastAsia="zh-CN"/>
        </w:rPr>
        <w:t xml:space="preserve"> холеный </w:t>
      </w:r>
      <w:r w:rsidRPr="00200AD6">
        <w:rPr>
          <w:rFonts w:ascii="Times New Roman" w:eastAsia="SimSun" w:hAnsi="Times New Roman" w:cs="Times New Roman"/>
          <w:b/>
          <w:i/>
          <w:noProof/>
          <w:color w:val="auto"/>
          <w:kern w:val="2"/>
          <w:sz w:val="28"/>
          <w:szCs w:val="28"/>
          <w:bdr w:val="none" w:sz="0" w:space="0" w:color="auto"/>
          <w:lang w:eastAsia="zh-CN"/>
        </w:rPr>
        <w:t>барин</w:t>
      </w:r>
      <w:r w:rsidRPr="00200AD6">
        <w:rPr>
          <w:rFonts w:ascii="Times New Roman" w:eastAsia="SimSun" w:hAnsi="Times New Roman" w:cs="Times New Roman"/>
          <w:i/>
          <w:noProof/>
          <w:color w:val="auto"/>
          <w:kern w:val="2"/>
          <w:sz w:val="28"/>
          <w:szCs w:val="28"/>
          <w:bdr w:val="none" w:sz="0" w:space="0" w:color="auto"/>
          <w:lang w:eastAsia="zh-CN"/>
        </w:rPr>
        <w:t xml:space="preserve">, эстет, платиновые бакенбарды </w:t>
      </w:r>
      <w:r w:rsidRPr="00200AD6">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i/>
          <w:noProof/>
          <w:color w:val="auto"/>
          <w:kern w:val="2"/>
          <w:sz w:val="28"/>
          <w:szCs w:val="28"/>
          <w:bdr w:val="none" w:sz="0" w:space="0" w:color="auto"/>
          <w:lang w:eastAsia="zh-CN"/>
        </w:rPr>
        <w:t xml:space="preserve"> следовал за ней тревожной трусцой, морщась от ужасного запаха тюремной юдоли.</w:t>
      </w:r>
      <w:r w:rsidRPr="00200AD6">
        <w:rPr>
          <w:rFonts w:ascii="Times New Roman" w:eastAsia="SimSun" w:hAnsi="Times New Roman" w:cs="Times New Roman"/>
          <w:noProof/>
          <w:color w:val="auto"/>
          <w:kern w:val="2"/>
          <w:sz w:val="28"/>
          <w:szCs w:val="28"/>
          <w:bdr w:val="none" w:sz="0" w:space="0" w:color="auto"/>
          <w:lang w:eastAsia="zh-CN"/>
        </w:rPr>
        <w:t xml:space="preserve"> </w:t>
      </w:r>
      <w:r w:rsidRPr="00200AD6">
        <w:rPr>
          <w:rFonts w:ascii="Times New Roman" w:eastAsia="SimSun" w:hAnsi="Times New Roman" w:cs="Times New Roman"/>
          <w:i/>
          <w:noProof/>
          <w:color w:val="auto"/>
          <w:kern w:val="2"/>
          <w:sz w:val="28"/>
          <w:szCs w:val="28"/>
          <w:bdr w:val="none" w:sz="0" w:space="0" w:color="auto"/>
          <w:lang w:eastAsia="zh-CN"/>
        </w:rPr>
        <w:t xml:space="preserve">Барин </w:t>
      </w:r>
      <w:r w:rsidRPr="00200AD6">
        <w:rPr>
          <w:rFonts w:ascii="Times New Roman" w:eastAsia="SimSun" w:hAnsi="Times New Roman" w:cs="Times New Roman"/>
          <w:noProof/>
          <w:color w:val="auto"/>
          <w:kern w:val="2"/>
          <w:sz w:val="28"/>
          <w:szCs w:val="28"/>
          <w:bdr w:val="none" w:sz="0" w:space="0" w:color="auto"/>
          <w:lang w:eastAsia="zh-CN"/>
        </w:rPr>
        <w:t>в прямом значении –</w:t>
      </w:r>
      <w:r w:rsidR="00793C5F" w:rsidRPr="00793C5F">
        <w:rPr>
          <w:rFonts w:ascii="Times New Roman" w:eastAsia="SimSun" w:hAnsi="Times New Roman" w:cs="Times New Roman"/>
          <w:noProof/>
          <w:color w:val="auto"/>
          <w:kern w:val="2"/>
          <w:sz w:val="28"/>
          <w:szCs w:val="28"/>
          <w:bdr w:val="none" w:sz="0" w:space="0" w:color="auto"/>
          <w:lang w:eastAsia="zh-CN"/>
        </w:rPr>
        <w:t xml:space="preserve"> </w:t>
      </w:r>
      <w:r w:rsidRPr="00200AD6">
        <w:rPr>
          <w:rFonts w:ascii="Times New Roman" w:eastAsia="SimSun" w:hAnsi="Times New Roman" w:cs="Times New Roman"/>
          <w:noProof/>
          <w:color w:val="auto"/>
          <w:kern w:val="2"/>
          <w:sz w:val="28"/>
          <w:szCs w:val="28"/>
          <w:bdr w:val="none" w:sz="0" w:space="0" w:color="auto"/>
          <w:lang w:eastAsia="zh-CN"/>
        </w:rPr>
        <w:t>‘аристократия’, в переносном значении – ‘кто-л. важный’.</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74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t>Дадим краткую характиристику групп языковых единиц, представляющие собой объект нашего исследования:</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t>Собственно образные слова в данной статье понимаются как «морфологически мотивированные лексические единицы с метафорической внутренней формой» [Юрина, 2005</w:t>
      </w:r>
      <w:r w:rsidR="00793C5F">
        <w:rPr>
          <w:rFonts w:ascii="Times New Roman" w:eastAsia="SimSun" w:hAnsi="Times New Roman" w:cs="Times New Roman"/>
          <w:noProof/>
          <w:color w:val="auto"/>
          <w:kern w:val="2"/>
          <w:sz w:val="28"/>
          <w:szCs w:val="28"/>
          <w:bdr w:val="none" w:sz="0" w:space="0" w:color="auto"/>
          <w:lang w:eastAsia="zh-CN"/>
        </w:rPr>
        <w:t>:</w:t>
      </w:r>
      <w:r w:rsidR="00793C5F" w:rsidRPr="00793C5F">
        <w:rPr>
          <w:rFonts w:ascii="Times New Roman" w:eastAsia="SimSun" w:hAnsi="Times New Roman" w:cs="Times New Roman"/>
          <w:noProof/>
          <w:color w:val="auto"/>
          <w:kern w:val="2"/>
          <w:sz w:val="28"/>
          <w:szCs w:val="28"/>
          <w:bdr w:val="none" w:sz="0" w:space="0" w:color="auto"/>
          <w:lang w:eastAsia="zh-CN"/>
        </w:rPr>
        <w:t xml:space="preserve"> </w:t>
      </w:r>
      <w:r w:rsidRPr="00200AD6">
        <w:rPr>
          <w:rFonts w:ascii="Times New Roman" w:eastAsia="SimSun" w:hAnsi="Times New Roman" w:cs="Times New Roman"/>
          <w:noProof/>
          <w:color w:val="auto"/>
          <w:kern w:val="2"/>
          <w:sz w:val="28"/>
          <w:szCs w:val="28"/>
          <w:bdr w:val="none" w:sz="0" w:space="0" w:color="auto"/>
          <w:lang w:eastAsia="zh-CN"/>
        </w:rPr>
        <w:t xml:space="preserve">37]. В таких единицах семантическая связь с мотивирующими единицами метафорическая, образное содержание воплощено в прямых номинативных значениях, то есть образ создается через взаимодействие буквального и переносного значений. Например, </w:t>
      </w:r>
      <w:r w:rsidRPr="00200AD6">
        <w:rPr>
          <w:rFonts w:ascii="Times New Roman" w:eastAsia="SimSun" w:hAnsi="Times New Roman" w:cs="Times New Roman"/>
          <w:i/>
          <w:noProof/>
          <w:color w:val="auto"/>
          <w:kern w:val="2"/>
          <w:sz w:val="28"/>
          <w:szCs w:val="28"/>
          <w:bdr w:val="none" w:sz="0" w:space="0" w:color="auto"/>
          <w:lang w:eastAsia="zh-CN"/>
        </w:rPr>
        <w:t xml:space="preserve">Мать прошла отчего-то не в комнату, а в кухню; Сократус </w:t>
      </w:r>
      <w:r w:rsidRPr="00200AD6">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i/>
          <w:noProof/>
          <w:color w:val="auto"/>
          <w:kern w:val="2"/>
          <w:sz w:val="28"/>
          <w:szCs w:val="28"/>
          <w:bdr w:val="none" w:sz="0" w:space="0" w:color="auto"/>
          <w:lang w:eastAsia="zh-CN"/>
        </w:rPr>
        <w:t xml:space="preserve"> холеный барин, эстет, </w:t>
      </w:r>
      <w:r w:rsidRPr="00200AD6">
        <w:rPr>
          <w:rFonts w:ascii="Times New Roman" w:eastAsia="SimSun" w:hAnsi="Times New Roman" w:cs="Times New Roman"/>
          <w:b/>
          <w:i/>
          <w:noProof/>
          <w:color w:val="auto"/>
          <w:kern w:val="2"/>
          <w:sz w:val="28"/>
          <w:szCs w:val="28"/>
          <w:bdr w:val="none" w:sz="0" w:space="0" w:color="auto"/>
          <w:lang w:eastAsia="zh-CN"/>
        </w:rPr>
        <w:t>платиновые бакенбарды</w:t>
      </w:r>
      <w:r w:rsidRPr="00200AD6">
        <w:rPr>
          <w:rFonts w:ascii="Times New Roman" w:eastAsia="SimSun" w:hAnsi="Times New Roman" w:cs="Times New Roman"/>
          <w:i/>
          <w:noProof/>
          <w:color w:val="auto"/>
          <w:kern w:val="2"/>
          <w:sz w:val="28"/>
          <w:szCs w:val="28"/>
          <w:bdr w:val="none" w:sz="0" w:space="0" w:color="auto"/>
          <w:lang w:eastAsia="zh-CN"/>
        </w:rPr>
        <w:t xml:space="preserve"> </w:t>
      </w:r>
      <w:r w:rsidRPr="00200AD6">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i/>
          <w:noProof/>
          <w:color w:val="auto"/>
          <w:kern w:val="2"/>
          <w:sz w:val="28"/>
          <w:szCs w:val="28"/>
          <w:bdr w:val="none" w:sz="0" w:space="0" w:color="auto"/>
          <w:lang w:eastAsia="zh-CN"/>
        </w:rPr>
        <w:t xml:space="preserve"> следовал за ней тревожной трусцой, морщась от ужасного запаха тюремной юдоли. </w:t>
      </w:r>
      <w:r w:rsidRPr="00793C5F">
        <w:rPr>
          <w:rFonts w:ascii="Times New Roman" w:eastAsia="SimSun" w:hAnsi="Times New Roman" w:cs="Times New Roman"/>
          <w:noProof/>
          <w:color w:val="auto"/>
          <w:kern w:val="2"/>
          <w:sz w:val="28"/>
          <w:szCs w:val="28"/>
          <w:bdr w:val="none" w:sz="0" w:space="0" w:color="auto"/>
          <w:lang w:eastAsia="zh-CN"/>
        </w:rPr>
        <w:t>Платиновый в прямом значени</w:t>
      </w:r>
      <w:r w:rsidR="00793C5F">
        <w:rPr>
          <w:rFonts w:ascii="Times New Roman" w:eastAsia="SimSun" w:hAnsi="Times New Roman" w:cs="Times New Roman"/>
          <w:noProof/>
          <w:color w:val="auto"/>
          <w:kern w:val="2"/>
          <w:sz w:val="28"/>
          <w:szCs w:val="28"/>
          <w:bdr w:val="none" w:sz="0" w:space="0" w:color="auto"/>
          <w:lang w:eastAsia="zh-CN"/>
        </w:rPr>
        <w:t>и</w:t>
      </w:r>
      <w:r w:rsidRPr="00793C5F">
        <w:rPr>
          <w:rFonts w:ascii="Times New Roman" w:eastAsia="SimSun" w:hAnsi="Times New Roman" w:cs="Times New Roman"/>
          <w:noProof/>
          <w:color w:val="auto"/>
          <w:kern w:val="2"/>
          <w:sz w:val="28"/>
          <w:szCs w:val="28"/>
          <w:bdr w:val="none" w:sz="0" w:space="0" w:color="auto"/>
          <w:lang w:eastAsia="zh-CN"/>
        </w:rPr>
        <w:t xml:space="preserve"> </w:t>
      </w:r>
      <w:r w:rsidR="00793C5F">
        <w:rPr>
          <w:rFonts w:ascii="Times New Roman" w:eastAsia="SimSun" w:hAnsi="Times New Roman" w:cs="Times New Roman"/>
          <w:noProof/>
          <w:color w:val="auto"/>
          <w:kern w:val="2"/>
          <w:sz w:val="28"/>
          <w:szCs w:val="28"/>
          <w:bdr w:val="none" w:sz="0" w:space="0" w:color="auto"/>
          <w:lang w:eastAsia="zh-CN"/>
        </w:rPr>
        <w:t xml:space="preserve">– </w:t>
      </w:r>
      <w:r w:rsidR="00793C5F" w:rsidRPr="00793C5F">
        <w:rPr>
          <w:rFonts w:ascii="Times New Roman" w:eastAsia="SimSun" w:hAnsi="Times New Roman" w:cs="Times New Roman"/>
          <w:noProof/>
          <w:color w:val="auto"/>
          <w:kern w:val="2"/>
          <w:sz w:val="28"/>
          <w:szCs w:val="28"/>
          <w:bdr w:val="none" w:sz="0" w:space="0" w:color="auto"/>
          <w:lang w:eastAsia="zh-CN"/>
        </w:rPr>
        <w:t>‘</w:t>
      </w:r>
      <w:r w:rsidRPr="00793C5F">
        <w:rPr>
          <w:rFonts w:ascii="Times New Roman" w:eastAsia="SimSun" w:hAnsi="Times New Roman" w:cs="Times New Roman"/>
          <w:noProof/>
          <w:color w:val="auto"/>
          <w:kern w:val="2"/>
          <w:sz w:val="28"/>
          <w:szCs w:val="28"/>
          <w:bdr w:val="none" w:sz="0" w:space="0" w:color="auto"/>
          <w:lang w:eastAsia="zh-CN"/>
        </w:rPr>
        <w:t>цвет металла</w:t>
      </w:r>
      <w:r w:rsidR="00793C5F" w:rsidRPr="00793C5F">
        <w:rPr>
          <w:rFonts w:ascii="Times New Roman" w:eastAsia="SimSun" w:hAnsi="Times New Roman" w:cs="Times New Roman"/>
          <w:noProof/>
          <w:color w:val="auto"/>
          <w:kern w:val="2"/>
          <w:sz w:val="28"/>
          <w:szCs w:val="28"/>
          <w:bdr w:val="none" w:sz="0" w:space="0" w:color="auto"/>
          <w:lang w:eastAsia="zh-CN"/>
        </w:rPr>
        <w:t>’</w:t>
      </w:r>
      <w:r w:rsidRPr="00793C5F">
        <w:rPr>
          <w:rFonts w:ascii="Times New Roman" w:eastAsia="SimSun" w:hAnsi="Times New Roman" w:cs="Times New Roman"/>
          <w:noProof/>
          <w:color w:val="auto"/>
          <w:kern w:val="2"/>
          <w:sz w:val="28"/>
          <w:szCs w:val="28"/>
          <w:bdr w:val="none" w:sz="0" w:space="0" w:color="auto"/>
          <w:lang w:eastAsia="zh-CN"/>
        </w:rPr>
        <w:t xml:space="preserve">, в переносном значении </w:t>
      </w:r>
      <w:r w:rsidR="00793C5F">
        <w:rPr>
          <w:rFonts w:ascii="Times New Roman" w:eastAsia="SimSun" w:hAnsi="Times New Roman" w:cs="Times New Roman"/>
          <w:noProof/>
          <w:color w:val="auto"/>
          <w:kern w:val="2"/>
          <w:sz w:val="28"/>
          <w:szCs w:val="28"/>
          <w:bdr w:val="none" w:sz="0" w:space="0" w:color="auto"/>
          <w:lang w:eastAsia="zh-CN"/>
        </w:rPr>
        <w:t xml:space="preserve">– </w:t>
      </w:r>
      <w:r w:rsidR="00793C5F" w:rsidRPr="00793C5F">
        <w:rPr>
          <w:rFonts w:ascii="Times New Roman" w:eastAsia="SimSun" w:hAnsi="Times New Roman" w:cs="Times New Roman"/>
          <w:noProof/>
          <w:color w:val="auto"/>
          <w:kern w:val="2"/>
          <w:sz w:val="28"/>
          <w:szCs w:val="28"/>
          <w:bdr w:val="none" w:sz="0" w:space="0" w:color="auto"/>
          <w:lang w:eastAsia="zh-CN"/>
        </w:rPr>
        <w:t>‘</w:t>
      </w:r>
      <w:r w:rsidRPr="00793C5F">
        <w:rPr>
          <w:rFonts w:ascii="Times New Roman" w:eastAsia="SimSun" w:hAnsi="Times New Roman" w:cs="Times New Roman"/>
          <w:noProof/>
          <w:color w:val="auto"/>
          <w:kern w:val="2"/>
          <w:sz w:val="28"/>
          <w:szCs w:val="28"/>
          <w:bdr w:val="none" w:sz="0" w:space="0" w:color="auto"/>
          <w:lang w:eastAsia="zh-CN"/>
        </w:rPr>
        <w:t>цвет предмет</w:t>
      </w:r>
      <w:r w:rsidR="00793C5F">
        <w:rPr>
          <w:rFonts w:ascii="Times New Roman" w:eastAsia="SimSun" w:hAnsi="Times New Roman" w:cs="Times New Roman"/>
          <w:noProof/>
          <w:color w:val="auto"/>
          <w:kern w:val="2"/>
          <w:sz w:val="28"/>
          <w:szCs w:val="28"/>
          <w:bdr w:val="none" w:sz="0" w:space="0" w:color="auto"/>
          <w:lang w:eastAsia="zh-CN"/>
        </w:rPr>
        <w:t>а</w:t>
      </w:r>
      <w:r w:rsidR="00793C5F" w:rsidRPr="00793C5F">
        <w:rPr>
          <w:rFonts w:ascii="Times New Roman" w:eastAsia="SimSun" w:hAnsi="Times New Roman" w:cs="Times New Roman"/>
          <w:noProof/>
          <w:color w:val="auto"/>
          <w:kern w:val="2"/>
          <w:sz w:val="28"/>
          <w:szCs w:val="28"/>
          <w:bdr w:val="none" w:sz="0" w:space="0" w:color="auto"/>
          <w:lang w:eastAsia="zh-CN"/>
        </w:rPr>
        <w:t>’</w:t>
      </w:r>
      <w:r w:rsidR="00793C5F">
        <w:rPr>
          <w:rFonts w:ascii="Times New Roman" w:eastAsia="SimSun" w:hAnsi="Times New Roman" w:cs="Times New Roman"/>
          <w:noProof/>
          <w:color w:val="auto"/>
          <w:kern w:val="2"/>
          <w:sz w:val="28"/>
          <w:szCs w:val="28"/>
          <w:bdr w:val="none" w:sz="0" w:space="0" w:color="auto"/>
          <w:lang w:eastAsia="zh-CN"/>
        </w:rPr>
        <w:t>.</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t>Фразеологические средства – образные выражения</w:t>
      </w:r>
      <w:r w:rsidR="00793C5F">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noProof/>
          <w:color w:val="auto"/>
          <w:kern w:val="2"/>
          <w:sz w:val="28"/>
          <w:szCs w:val="28"/>
          <w:bdr w:val="none" w:sz="0" w:space="0" w:color="auto"/>
          <w:lang w:eastAsia="zh-CN"/>
        </w:rPr>
        <w:t xml:space="preserve"> включают следующие группы: 1.Устойчивые образные сравнения: а) сравнительные обороты – </w:t>
      </w:r>
      <w:r w:rsidRPr="00200AD6">
        <w:rPr>
          <w:rFonts w:ascii="Times New Roman" w:eastAsia="SimSun" w:hAnsi="Times New Roman" w:cs="Times New Roman"/>
          <w:i/>
          <w:noProof/>
          <w:color w:val="auto"/>
          <w:kern w:val="2"/>
          <w:sz w:val="28"/>
          <w:szCs w:val="28"/>
          <w:bdr w:val="none" w:sz="0" w:space="0" w:color="auto"/>
          <w:lang w:eastAsia="zh-CN"/>
        </w:rPr>
        <w:t xml:space="preserve">глаза, как небо, голубые; </w:t>
      </w:r>
      <w:r w:rsidRPr="00200AD6">
        <w:rPr>
          <w:rFonts w:ascii="Times New Roman" w:eastAsia="SimSun" w:hAnsi="Times New Roman" w:cs="Times New Roman"/>
          <w:noProof/>
          <w:color w:val="auto"/>
          <w:kern w:val="2"/>
          <w:sz w:val="28"/>
          <w:szCs w:val="28"/>
          <w:bdr w:val="none" w:sz="0" w:space="0" w:color="auto"/>
          <w:lang w:eastAsia="zh-CN"/>
        </w:rPr>
        <w:t xml:space="preserve">б) компаративные фразеологизмы – </w:t>
      </w:r>
      <w:r w:rsidRPr="00200AD6">
        <w:rPr>
          <w:rFonts w:ascii="Times New Roman" w:eastAsia="SimSun" w:hAnsi="Times New Roman" w:cs="Times New Roman"/>
          <w:i/>
          <w:noProof/>
          <w:color w:val="auto"/>
          <w:kern w:val="2"/>
          <w:sz w:val="28"/>
          <w:szCs w:val="28"/>
          <w:bdr w:val="none" w:sz="0" w:space="0" w:color="auto"/>
          <w:lang w:eastAsia="zh-CN"/>
        </w:rPr>
        <w:t>как с цепи сорваться</w:t>
      </w:r>
      <w:r w:rsidRPr="00200AD6">
        <w:rPr>
          <w:rFonts w:ascii="Times New Roman" w:eastAsia="SimSun" w:hAnsi="Times New Roman" w:cs="Times New Roman"/>
          <w:noProof/>
          <w:color w:val="auto"/>
          <w:kern w:val="2"/>
          <w:sz w:val="28"/>
          <w:szCs w:val="28"/>
          <w:bdr w:val="none" w:sz="0" w:space="0" w:color="auto"/>
          <w:lang w:eastAsia="zh-CN"/>
        </w:rPr>
        <w:t xml:space="preserve">; в) сравнение с ослаблением компаративного элемента – </w:t>
      </w:r>
      <w:r w:rsidRPr="00200AD6">
        <w:rPr>
          <w:rFonts w:ascii="Times New Roman" w:eastAsia="SimSun" w:hAnsi="Times New Roman" w:cs="Times New Roman"/>
          <w:i/>
          <w:noProof/>
          <w:color w:val="auto"/>
          <w:kern w:val="2"/>
          <w:sz w:val="28"/>
          <w:szCs w:val="28"/>
          <w:bdr w:val="none" w:sz="0" w:space="0" w:color="auto"/>
          <w:lang w:eastAsia="zh-CN"/>
        </w:rPr>
        <w:t>смотреть волком</w:t>
      </w:r>
      <w:r w:rsidRPr="00200AD6">
        <w:rPr>
          <w:rFonts w:ascii="Times New Roman" w:eastAsia="SimSun" w:hAnsi="Times New Roman" w:cs="Times New Roman"/>
          <w:noProof/>
          <w:color w:val="auto"/>
          <w:kern w:val="2"/>
          <w:sz w:val="28"/>
          <w:szCs w:val="28"/>
          <w:bdr w:val="none" w:sz="0" w:space="0" w:color="auto"/>
          <w:lang w:eastAsia="zh-CN"/>
        </w:rPr>
        <w:t xml:space="preserve">; 2. Образные словосочетания с творительным сравнения – </w:t>
      </w:r>
      <w:r w:rsidRPr="00200AD6">
        <w:rPr>
          <w:rFonts w:ascii="Times New Roman" w:eastAsia="SimSun" w:hAnsi="Times New Roman" w:cs="Times New Roman"/>
          <w:i/>
          <w:noProof/>
          <w:color w:val="auto"/>
          <w:kern w:val="2"/>
          <w:sz w:val="28"/>
          <w:szCs w:val="28"/>
          <w:bdr w:val="none" w:sz="0" w:space="0" w:color="auto"/>
          <w:lang w:eastAsia="zh-CN"/>
        </w:rPr>
        <w:t>лететь пулей</w:t>
      </w:r>
      <w:r w:rsidRPr="00200AD6">
        <w:rPr>
          <w:rFonts w:ascii="Times New Roman" w:eastAsia="SimSun" w:hAnsi="Times New Roman" w:cs="Times New Roman"/>
          <w:noProof/>
          <w:color w:val="auto"/>
          <w:kern w:val="2"/>
          <w:sz w:val="28"/>
          <w:szCs w:val="28"/>
          <w:bdr w:val="none" w:sz="0" w:space="0" w:color="auto"/>
          <w:lang w:eastAsia="zh-CN"/>
        </w:rPr>
        <w:t>; 3. Образные перифрастические выражения –</w:t>
      </w:r>
      <w:r w:rsidRPr="00200AD6">
        <w:rPr>
          <w:rFonts w:ascii="Times New Roman" w:eastAsia="SimSun" w:hAnsi="Times New Roman" w:cs="Times New Roman"/>
          <w:i/>
          <w:noProof/>
          <w:color w:val="auto"/>
          <w:kern w:val="2"/>
          <w:sz w:val="28"/>
          <w:szCs w:val="28"/>
          <w:bdr w:val="none" w:sz="0" w:space="0" w:color="auto"/>
          <w:lang w:eastAsia="zh-CN"/>
        </w:rPr>
        <w:t xml:space="preserve"> хлеб экономики </w:t>
      </w:r>
      <w:r w:rsidRPr="00200AD6">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i/>
          <w:noProof/>
          <w:color w:val="auto"/>
          <w:kern w:val="2"/>
          <w:sz w:val="28"/>
          <w:szCs w:val="28"/>
          <w:bdr w:val="none" w:sz="0" w:space="0" w:color="auto"/>
          <w:lang w:eastAsia="zh-CN"/>
        </w:rPr>
        <w:t>уголь</w:t>
      </w:r>
      <w:r w:rsidRPr="00200AD6">
        <w:rPr>
          <w:rFonts w:ascii="Times New Roman" w:eastAsia="SimSun" w:hAnsi="Times New Roman" w:cs="Times New Roman"/>
          <w:noProof/>
          <w:color w:val="auto"/>
          <w:kern w:val="2"/>
          <w:sz w:val="28"/>
          <w:szCs w:val="28"/>
          <w:bdr w:val="none" w:sz="0" w:space="0" w:color="auto"/>
          <w:lang w:eastAsia="zh-CN"/>
        </w:rPr>
        <w:t xml:space="preserve">); 4. Образные идиомы – </w:t>
      </w:r>
      <w:r w:rsidRPr="00200AD6">
        <w:rPr>
          <w:rFonts w:ascii="Times New Roman" w:eastAsia="SimSun" w:hAnsi="Times New Roman" w:cs="Times New Roman"/>
          <w:i/>
          <w:noProof/>
          <w:color w:val="auto"/>
          <w:kern w:val="2"/>
          <w:sz w:val="28"/>
          <w:szCs w:val="28"/>
          <w:bdr w:val="none" w:sz="0" w:space="0" w:color="auto"/>
          <w:lang w:eastAsia="zh-CN"/>
        </w:rPr>
        <w:t>крутиться как белка в колесе.</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i/>
          <w:noProof/>
          <w:color w:val="auto"/>
          <w:kern w:val="2"/>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 xml:space="preserve">Материалом для исследования послужил текст романа: Дины Рубины </w:t>
      </w:r>
      <w:r w:rsidR="00793C5F">
        <w:rPr>
          <w:rFonts w:ascii="Times New Roman" w:eastAsia="SimSun" w:hAnsi="Times New Roman" w:cs="Times New Roman"/>
          <w:color w:val="auto"/>
          <w:sz w:val="28"/>
          <w:szCs w:val="28"/>
          <w:bdr w:val="none" w:sz="0" w:space="0" w:color="auto"/>
          <w:lang w:eastAsia="zh-CN"/>
        </w:rPr>
        <w:t>«</w:t>
      </w:r>
      <w:r w:rsidRPr="00200AD6">
        <w:rPr>
          <w:rFonts w:ascii="Times New Roman" w:eastAsia="SimSun" w:hAnsi="Times New Roman" w:cs="Times New Roman"/>
          <w:color w:val="auto"/>
          <w:sz w:val="28"/>
          <w:szCs w:val="28"/>
          <w:bdr w:val="none" w:sz="0" w:space="0" w:color="auto"/>
          <w:lang w:eastAsia="zh-CN"/>
        </w:rPr>
        <w:t>На солнечной стороне улицы</w:t>
      </w:r>
      <w:r w:rsidR="00793C5F">
        <w:rPr>
          <w:rFonts w:ascii="Times New Roman" w:eastAsia="SimSun" w:hAnsi="Times New Roman" w:cs="Times New Roman"/>
          <w:color w:val="auto"/>
          <w:sz w:val="28"/>
          <w:szCs w:val="28"/>
          <w:bdr w:val="none" w:sz="0" w:space="0" w:color="auto"/>
          <w:lang w:eastAsia="zh-CN"/>
        </w:rPr>
        <w:t>»</w:t>
      </w:r>
      <w:r w:rsidRPr="00200AD6">
        <w:rPr>
          <w:rFonts w:ascii="Times New Roman" w:eastAsia="SimSun" w:hAnsi="Times New Roman" w:cs="Times New Roman"/>
          <w:color w:val="auto"/>
          <w:sz w:val="28"/>
          <w:szCs w:val="28"/>
          <w:bdr w:val="none" w:sz="0" w:space="0" w:color="auto"/>
          <w:lang w:eastAsia="zh-CN"/>
        </w:rPr>
        <w:t>.</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i/>
          <w:noProof/>
          <w:color w:val="auto"/>
          <w:kern w:val="2"/>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Приведём примеры перевода образных слов и выражений в текстовых фрагментах, которые предлагаются для изучения.</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Фрагмент 1.</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imSun" w:hAnsi="Times New Roman" w:cs="Times New Roman"/>
          <w:b/>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 xml:space="preserve">Я позабыла тот город, он </w:t>
      </w:r>
      <w:r w:rsidRPr="00200AD6">
        <w:rPr>
          <w:rFonts w:ascii="Times New Roman" w:eastAsia="SimSun" w:hAnsi="Times New Roman" w:cs="Times New Roman"/>
          <w:b/>
          <w:i/>
          <w:color w:val="auto"/>
          <w:sz w:val="28"/>
          <w:szCs w:val="28"/>
          <w:bdr w:val="none" w:sz="0" w:space="0" w:color="auto"/>
          <w:lang w:eastAsia="zh-CN"/>
        </w:rPr>
        <w:t>заштрихован моей угрюмой памятью</w:t>
      </w:r>
      <w:r w:rsidRPr="00200AD6">
        <w:rPr>
          <w:rFonts w:ascii="Times New Roman" w:eastAsia="SimSun" w:hAnsi="Times New Roman" w:cs="Times New Roman"/>
          <w:i/>
          <w:color w:val="auto"/>
          <w:sz w:val="28"/>
          <w:szCs w:val="28"/>
          <w:bdr w:val="none" w:sz="0" w:space="0" w:color="auto"/>
          <w:lang w:eastAsia="zh-CN"/>
        </w:rPr>
        <w:t xml:space="preserve">, </w:t>
      </w:r>
      <w:r w:rsidRPr="00200AD6">
        <w:rPr>
          <w:rFonts w:ascii="Times New Roman" w:eastAsia="SimSun" w:hAnsi="Times New Roman" w:cs="Times New Roman"/>
          <w:b/>
          <w:i/>
          <w:color w:val="auto"/>
          <w:sz w:val="28"/>
          <w:szCs w:val="28"/>
          <w:bdr w:val="none" w:sz="0" w:space="0" w:color="auto"/>
          <w:lang w:eastAsia="zh-CN"/>
        </w:rPr>
        <w:t>как пейзаж − дождевыми каплями на стекле.</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r w:rsidRPr="00200AD6">
        <w:rPr>
          <w:rFonts w:ascii="Times New Roman" w:eastAsia="SimSun" w:hAnsi="Times New Roman" w:cs="Times New Roman"/>
          <w:color w:val="auto"/>
          <w:sz w:val="28"/>
          <w:szCs w:val="28"/>
          <w:bdr w:val="none" w:sz="0" w:space="0" w:color="auto"/>
          <w:lang w:eastAsia="zh-CN"/>
        </w:rPr>
        <w:t xml:space="preserve">1) </w:t>
      </w:r>
      <w:r w:rsidRPr="00200AD6">
        <w:rPr>
          <w:rFonts w:ascii="Times New Roman" w:eastAsia="SimSun" w:hAnsi="Times New Roman" w:cs="Times New Roman"/>
          <w:b/>
          <w:bCs/>
          <w:color w:val="auto"/>
          <w:sz w:val="28"/>
          <w:szCs w:val="28"/>
          <w:bdr w:val="none" w:sz="0" w:space="0" w:color="auto"/>
          <w:lang w:eastAsia="zh-CN"/>
        </w:rPr>
        <w:t>город заштрихован (</w:t>
      </w:r>
      <w:r w:rsidRPr="00200AD6">
        <w:rPr>
          <w:rFonts w:ascii="Times New Roman" w:eastAsia="PingFang SC" w:hAnsi="Times New Roman" w:cs="Times New Roman"/>
          <w:b/>
          <w:bCs/>
          <w:color w:val="auto"/>
          <w:sz w:val="28"/>
          <w:szCs w:val="28"/>
          <w:bdr w:val="none" w:sz="0" w:space="0" w:color="auto"/>
          <w:lang w:val="en-US" w:eastAsia="zh-CN"/>
        </w:rPr>
        <w:t>画上阴影线</w:t>
      </w:r>
      <w:r w:rsidRPr="00200AD6">
        <w:rPr>
          <w:rFonts w:ascii="Times New Roman" w:eastAsia="PingFang SC" w:hAnsi="Times New Roman" w:cs="Times New Roman"/>
          <w:b/>
          <w:bCs/>
          <w:color w:val="auto"/>
          <w:sz w:val="28"/>
          <w:szCs w:val="28"/>
          <w:bdr w:val="none" w:sz="0" w:space="0" w:color="auto"/>
          <w:lang w:eastAsia="zh-CN"/>
        </w:rPr>
        <w:t xml:space="preserve">) </w:t>
      </w:r>
      <w:r w:rsidRPr="00200AD6">
        <w:rPr>
          <w:rFonts w:ascii="Times New Roman" w:eastAsia="PingFang SC" w:hAnsi="Times New Roman" w:cs="Times New Roman"/>
          <w:color w:val="auto"/>
          <w:sz w:val="28"/>
          <w:szCs w:val="28"/>
          <w:bdr w:val="none" w:sz="0" w:space="0" w:color="auto"/>
          <w:lang w:eastAsia="zh-CN"/>
        </w:rPr>
        <w:t>памятью</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i/>
          <w:iCs/>
          <w:color w:val="auto"/>
          <w:sz w:val="28"/>
          <w:szCs w:val="28"/>
          <w:bdr w:val="none" w:sz="0" w:space="0" w:color="auto"/>
          <w:lang w:eastAsia="zh-CN"/>
        </w:rPr>
        <w:t xml:space="preserve">Я позабыла тот </w:t>
      </w:r>
      <w:r w:rsidRPr="00200AD6">
        <w:rPr>
          <w:rFonts w:ascii="Times New Roman" w:eastAsia="PingFang SC" w:hAnsi="Times New Roman" w:cs="Times New Roman"/>
          <w:b/>
          <w:bCs/>
          <w:i/>
          <w:iCs/>
          <w:color w:val="auto"/>
          <w:sz w:val="28"/>
          <w:szCs w:val="28"/>
          <w:bdr w:val="none" w:sz="0" w:space="0" w:color="auto"/>
          <w:lang w:eastAsia="zh-CN"/>
        </w:rPr>
        <w:t>город,</w:t>
      </w:r>
      <w:r w:rsidRPr="00200AD6">
        <w:rPr>
          <w:rFonts w:ascii="Times New Roman" w:eastAsia="PingFang SC" w:hAnsi="Times New Roman" w:cs="Times New Roman"/>
          <w:i/>
          <w:iCs/>
          <w:color w:val="auto"/>
          <w:sz w:val="28"/>
          <w:szCs w:val="28"/>
          <w:bdr w:val="none" w:sz="0" w:space="0" w:color="auto"/>
          <w:lang w:eastAsia="zh-CN"/>
        </w:rPr>
        <w:t xml:space="preserve"> он </w:t>
      </w:r>
      <w:r w:rsidRPr="00200AD6">
        <w:rPr>
          <w:rFonts w:ascii="Times New Roman" w:eastAsia="PingFang SC" w:hAnsi="Times New Roman" w:cs="Times New Roman"/>
          <w:b/>
          <w:bCs/>
          <w:i/>
          <w:iCs/>
          <w:color w:val="auto"/>
          <w:sz w:val="28"/>
          <w:szCs w:val="28"/>
          <w:bdr w:val="none" w:sz="0" w:space="0" w:color="auto"/>
          <w:lang w:eastAsia="zh-CN"/>
        </w:rPr>
        <w:t>заштрихован моей угрюмой памятью</w:t>
      </w:r>
      <w:r w:rsidRPr="00200AD6">
        <w:rPr>
          <w:rFonts w:ascii="Times New Roman" w:eastAsia="PingFang SC" w:hAnsi="Times New Roman" w:cs="Times New Roman"/>
          <w:i/>
          <w:iCs/>
          <w:color w:val="auto"/>
          <w:sz w:val="28"/>
          <w:szCs w:val="28"/>
          <w:bdr w:val="none" w:sz="0" w:space="0" w:color="auto"/>
          <w:lang w:eastAsia="zh-CN"/>
        </w:rPr>
        <w:t>, как пейзаж – дождевыми каплями на стекле</w:t>
      </w:r>
      <w:r w:rsidRPr="00200AD6">
        <w:rPr>
          <w:rFonts w:ascii="Times New Roman" w:eastAsia="PingFang SC" w:hAnsi="Times New Roman" w:cs="Times New Roman"/>
          <w:color w:val="auto"/>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Общеязыковой аналог: </w:t>
      </w:r>
      <w:r w:rsidRPr="00200AD6">
        <w:rPr>
          <w:rFonts w:ascii="Times New Roman" w:eastAsia="PingFang SC" w:hAnsi="Times New Roman" w:cs="Times New Roman"/>
          <w:b/>
          <w:bCs/>
          <w:i/>
          <w:iCs/>
          <w:color w:val="auto"/>
          <w:sz w:val="28"/>
          <w:szCs w:val="28"/>
          <w:bdr w:val="none" w:sz="0" w:space="0" w:color="auto"/>
          <w:lang w:eastAsia="zh-CN"/>
        </w:rPr>
        <w:t>вычеркнуть из памяти</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FF0000"/>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Перевод фразы буквальный: </w:t>
      </w:r>
      <w:r w:rsidRPr="00200AD6">
        <w:rPr>
          <w:rFonts w:ascii="Times New Roman" w:eastAsia="PingFang SC" w:hAnsi="Times New Roman" w:cs="Times New Roman"/>
          <w:color w:val="auto"/>
          <w:sz w:val="28"/>
          <w:szCs w:val="28"/>
          <w:bdr w:val="none" w:sz="0" w:space="0" w:color="auto"/>
          <w:lang w:val="en-US" w:eastAsia="zh-CN"/>
        </w:rPr>
        <w:t>我忘记了这个城市</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他在我阴沉的记忆里画上了阴影</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PingFang SC" w:hAnsi="Times New Roman" w:cs="Times New Roman"/>
          <w:color w:val="auto"/>
          <w:sz w:val="28"/>
          <w:szCs w:val="28"/>
          <w:bdr w:val="none" w:sz="0" w:space="0" w:color="auto"/>
          <w:lang w:val="en-US" w:eastAsia="zh-CN"/>
        </w:rPr>
        <w:t>就像景色</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雨滴打在玻璃上。</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Прямой перевод метафоры: </w:t>
      </w:r>
      <w:r w:rsidRPr="00200AD6">
        <w:rPr>
          <w:rFonts w:ascii="Times New Roman" w:eastAsia="PingFang SC" w:hAnsi="Times New Roman" w:cs="Times New Roman"/>
          <w:color w:val="auto"/>
          <w:sz w:val="28"/>
          <w:szCs w:val="28"/>
          <w:bdr w:val="none" w:sz="0" w:space="0" w:color="auto"/>
          <w:lang w:val="en-US" w:eastAsia="zh-CN"/>
        </w:rPr>
        <w:t>城市在我的阴沉记忆里画上阴影线</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смысл метафоры: </w:t>
      </w:r>
      <w:r w:rsidRPr="00200AD6">
        <w:rPr>
          <w:rFonts w:ascii="Times New Roman" w:eastAsia="PingFang SC" w:hAnsi="Times New Roman" w:cs="Times New Roman"/>
          <w:color w:val="auto"/>
          <w:sz w:val="28"/>
          <w:szCs w:val="28"/>
          <w:bdr w:val="none" w:sz="0" w:space="0" w:color="auto"/>
          <w:lang w:val="en-US" w:eastAsia="zh-CN"/>
        </w:rPr>
        <w:t>我对这份记忆变得模糊</w:t>
      </w:r>
      <w:r w:rsidRPr="00200AD6">
        <w:rPr>
          <w:rFonts w:ascii="Times New Roman" w:eastAsia="PingFang SC" w:hAnsi="Times New Roman" w:cs="Times New Roman"/>
          <w:sz w:val="28"/>
          <w:szCs w:val="28"/>
          <w:bdr w:val="none" w:sz="0" w:space="0" w:color="auto"/>
          <w:lang w:eastAsia="zh-CN"/>
        </w:rPr>
        <w:t>（</w:t>
      </w:r>
      <w:r w:rsidRPr="00200AD6">
        <w:rPr>
          <w:rFonts w:ascii="Times New Roman" w:eastAsia="PingFang SC" w:hAnsi="Times New Roman" w:cs="Times New Roman"/>
          <w:sz w:val="28"/>
          <w:szCs w:val="28"/>
          <w:bdr w:val="none" w:sz="0" w:space="0" w:color="auto"/>
          <w:lang w:eastAsia="zh-CN"/>
        </w:rPr>
        <w:t>Я забыла что-то</w:t>
      </w:r>
      <w:r w:rsidRPr="00200AD6">
        <w:rPr>
          <w:rFonts w:ascii="Times New Roman" w:eastAsia="PingFang SC" w:hAnsi="Times New Roman" w:cs="Times New Roman" w:hint="eastAsia"/>
          <w:sz w:val="28"/>
          <w:szCs w:val="28"/>
          <w:bdr w:val="none" w:sz="0" w:space="0" w:color="auto"/>
          <w:lang w:eastAsia="zh-CN"/>
        </w:rPr>
        <w:t>）</w:t>
      </w:r>
      <w:r w:rsidRPr="00200AD6">
        <w:rPr>
          <w:rFonts w:ascii="Times New Roman" w:eastAsia="PingFang SC" w:hAnsi="Times New Roman" w:cs="Times New Roman"/>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5190"/>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b/>
          <w:bCs/>
          <w:color w:val="auto"/>
          <w:sz w:val="28"/>
          <w:szCs w:val="28"/>
          <w:bdr w:val="none" w:sz="0" w:space="0" w:color="auto"/>
          <w:lang w:eastAsia="zh-CN"/>
        </w:rPr>
        <w:t>2) угрюмая</w:t>
      </w:r>
      <w:r w:rsidRPr="00200AD6">
        <w:rPr>
          <w:rFonts w:ascii="Times New Roman" w:eastAsia="PingFang SC" w:hAnsi="Times New Roman" w:cs="Times New Roman"/>
          <w:b/>
          <w:bCs/>
          <w:color w:val="auto"/>
          <w:sz w:val="28"/>
          <w:szCs w:val="28"/>
          <w:bdr w:val="none" w:sz="0" w:space="0" w:color="auto"/>
          <w:lang w:eastAsia="zh-CN"/>
        </w:rPr>
        <w:t>（</w:t>
      </w:r>
      <w:r w:rsidRPr="00200AD6">
        <w:rPr>
          <w:rFonts w:ascii="Times New Roman" w:eastAsia="PingFang SC" w:hAnsi="Times New Roman" w:cs="Times New Roman"/>
          <w:b/>
          <w:bCs/>
          <w:color w:val="auto"/>
          <w:sz w:val="28"/>
          <w:szCs w:val="28"/>
          <w:bdr w:val="none" w:sz="0" w:space="0" w:color="auto"/>
          <w:lang w:val="en-US" w:eastAsia="zh-CN"/>
        </w:rPr>
        <w:t>阴沉的</w:t>
      </w:r>
      <w:r w:rsidRPr="00200AD6">
        <w:rPr>
          <w:rFonts w:ascii="Times New Roman" w:eastAsia="PingFang SC" w:hAnsi="Times New Roman" w:cs="Times New Roman"/>
          <w:b/>
          <w:bCs/>
          <w:color w:val="auto"/>
          <w:sz w:val="28"/>
          <w:szCs w:val="28"/>
          <w:bdr w:val="none" w:sz="0" w:space="0" w:color="auto"/>
          <w:lang w:eastAsia="zh-CN"/>
        </w:rPr>
        <w:t>）</w:t>
      </w:r>
      <w:r w:rsidRPr="00200AD6">
        <w:rPr>
          <w:rFonts w:ascii="Times New Roman" w:eastAsia="PingFang SC" w:hAnsi="Times New Roman" w:cs="Times New Roman"/>
          <w:b/>
          <w:bCs/>
          <w:color w:val="auto"/>
          <w:sz w:val="28"/>
          <w:szCs w:val="28"/>
          <w:bdr w:val="none" w:sz="0" w:space="0" w:color="auto"/>
          <w:lang w:eastAsia="zh-CN"/>
        </w:rPr>
        <w:t xml:space="preserve"> память</w:t>
      </w:r>
      <w:r w:rsidRPr="00200AD6">
        <w:rPr>
          <w:rFonts w:ascii="Times New Roman" w:eastAsia="PingFang SC" w:hAnsi="Times New Roman" w:cs="Times New Roman"/>
          <w:b/>
          <w:bCs/>
          <w:color w:val="auto"/>
          <w:sz w:val="28"/>
          <w:szCs w:val="28"/>
          <w:bdr w:val="none" w:sz="0" w:space="0" w:color="auto"/>
          <w:lang w:eastAsia="zh-CN"/>
        </w:rPr>
        <w:tab/>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i/>
          <w:iCs/>
          <w:color w:val="auto"/>
          <w:sz w:val="28"/>
          <w:szCs w:val="28"/>
          <w:bdr w:val="none" w:sz="0" w:space="0" w:color="auto"/>
          <w:lang w:eastAsia="zh-CN"/>
        </w:rPr>
        <w:t xml:space="preserve">Я позабыла тот </w:t>
      </w:r>
      <w:r w:rsidRPr="00200AD6">
        <w:rPr>
          <w:rFonts w:ascii="Times New Roman" w:eastAsia="PingFang SC" w:hAnsi="Times New Roman" w:cs="Times New Roman"/>
          <w:b/>
          <w:bCs/>
          <w:i/>
          <w:iCs/>
          <w:color w:val="auto"/>
          <w:sz w:val="28"/>
          <w:szCs w:val="28"/>
          <w:bdr w:val="none" w:sz="0" w:space="0" w:color="auto"/>
          <w:lang w:eastAsia="zh-CN"/>
        </w:rPr>
        <w:t>город,</w:t>
      </w:r>
      <w:r w:rsidRPr="00200AD6">
        <w:rPr>
          <w:rFonts w:ascii="Times New Roman" w:eastAsia="PingFang SC" w:hAnsi="Times New Roman" w:cs="Times New Roman"/>
          <w:i/>
          <w:iCs/>
          <w:color w:val="auto"/>
          <w:sz w:val="28"/>
          <w:szCs w:val="28"/>
          <w:bdr w:val="none" w:sz="0" w:space="0" w:color="auto"/>
          <w:lang w:eastAsia="zh-CN"/>
        </w:rPr>
        <w:t xml:space="preserve"> он </w:t>
      </w:r>
      <w:r w:rsidRPr="00200AD6">
        <w:rPr>
          <w:rFonts w:ascii="Times New Roman" w:eastAsia="PingFang SC" w:hAnsi="Times New Roman" w:cs="Times New Roman"/>
          <w:b/>
          <w:bCs/>
          <w:i/>
          <w:iCs/>
          <w:color w:val="auto"/>
          <w:sz w:val="28"/>
          <w:szCs w:val="28"/>
          <w:bdr w:val="none" w:sz="0" w:space="0" w:color="auto"/>
          <w:lang w:eastAsia="zh-CN"/>
        </w:rPr>
        <w:t>заштрихован моей угрюмой памятью</w:t>
      </w:r>
      <w:r w:rsidRPr="00200AD6">
        <w:rPr>
          <w:rFonts w:ascii="Times New Roman" w:eastAsia="PingFang SC" w:hAnsi="Times New Roman" w:cs="Times New Roman"/>
          <w:i/>
          <w:iCs/>
          <w:color w:val="auto"/>
          <w:sz w:val="28"/>
          <w:szCs w:val="28"/>
          <w:bdr w:val="none" w:sz="0" w:space="0" w:color="auto"/>
          <w:lang w:eastAsia="zh-CN"/>
        </w:rPr>
        <w:t>, как пейзаж – дождевыми каплями на стекле</w:t>
      </w:r>
      <w:r w:rsidRPr="00200AD6">
        <w:rPr>
          <w:rFonts w:ascii="Times New Roman" w:eastAsia="PingFang SC" w:hAnsi="Times New Roman" w:cs="Times New Roman"/>
          <w:color w:val="auto"/>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FF0000"/>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Перевод фразы буквальный: </w:t>
      </w:r>
      <w:r w:rsidRPr="00200AD6">
        <w:rPr>
          <w:rFonts w:ascii="Times New Roman" w:eastAsia="PingFang SC" w:hAnsi="Times New Roman" w:cs="Times New Roman"/>
          <w:color w:val="auto"/>
          <w:sz w:val="28"/>
          <w:szCs w:val="28"/>
          <w:bdr w:val="none" w:sz="0" w:space="0" w:color="auto"/>
          <w:lang w:val="en-US" w:eastAsia="zh-CN"/>
        </w:rPr>
        <w:t>我忘记了这个城市</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他在我阴沉的记忆里画上了阴影</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PingFang SC" w:hAnsi="Times New Roman" w:cs="Times New Roman"/>
          <w:color w:val="auto"/>
          <w:sz w:val="28"/>
          <w:szCs w:val="28"/>
          <w:bdr w:val="none" w:sz="0" w:space="0" w:color="auto"/>
          <w:lang w:val="en-US" w:eastAsia="zh-CN"/>
        </w:rPr>
        <w:t>就像景色</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雨滴打在玻璃上</w:t>
      </w:r>
      <w:r w:rsidRPr="00200AD6">
        <w:rPr>
          <w:rFonts w:ascii="Times New Roman" w:eastAsia="PingFang SC" w:hAnsi="Times New Roman" w:cs="Times New Roman"/>
          <w:sz w:val="28"/>
          <w:szCs w:val="28"/>
          <w:bdr w:val="none" w:sz="0" w:space="0" w:color="auto"/>
          <w:lang w:val="en-US"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FF0000"/>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Прямой перевод метафоры: </w:t>
      </w:r>
      <w:r w:rsidRPr="00200AD6">
        <w:rPr>
          <w:rFonts w:ascii="Times New Roman" w:eastAsia="PingFang SC" w:hAnsi="Times New Roman" w:cs="Times New Roman"/>
          <w:color w:val="auto"/>
          <w:sz w:val="28"/>
          <w:szCs w:val="28"/>
          <w:bdr w:val="none" w:sz="0" w:space="0" w:color="auto"/>
          <w:lang w:val="en-US" w:eastAsia="zh-CN"/>
        </w:rPr>
        <w:t>阴沉的记忆</w:t>
      </w:r>
      <w:r w:rsidRPr="00200AD6">
        <w:rPr>
          <w:rFonts w:ascii="Times New Roman" w:eastAsia="PingFang SC" w:hAnsi="Times New Roman" w:cs="Times New Roman"/>
          <w:sz w:val="28"/>
          <w:szCs w:val="28"/>
          <w:bdr w:val="none" w:sz="0" w:space="0" w:color="auto"/>
          <w:lang w:val="en-US"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Смысл метафоры: </w:t>
      </w:r>
      <w:r w:rsidRPr="00200AD6">
        <w:rPr>
          <w:rFonts w:ascii="Times New Roman" w:eastAsia="PingFang SC" w:hAnsi="Times New Roman" w:cs="Times New Roman"/>
          <w:color w:val="auto"/>
          <w:sz w:val="28"/>
          <w:szCs w:val="28"/>
          <w:bdr w:val="none" w:sz="0" w:space="0" w:color="auto"/>
          <w:lang w:eastAsia="zh-CN"/>
        </w:rPr>
        <w:t>不开心的回忆</w:t>
      </w:r>
      <w:r w:rsidRPr="00200AD6">
        <w:rPr>
          <w:rFonts w:ascii="Times New Roman" w:eastAsia="PingFang SC" w:hAnsi="Times New Roman" w:cs="Times New Roman"/>
          <w:sz w:val="28"/>
          <w:szCs w:val="28"/>
          <w:bdr w:val="none" w:sz="0" w:space="0" w:color="auto"/>
          <w:lang w:val="en-US" w:eastAsia="zh-CN"/>
        </w:rPr>
        <w:t>。</w:t>
      </w:r>
      <w:r w:rsidRPr="00200AD6">
        <w:rPr>
          <w:rFonts w:ascii="Times New Roman" w:eastAsia="PingFang SC" w:hAnsi="Times New Roman" w:cs="Times New Roman"/>
          <w:sz w:val="28"/>
          <w:szCs w:val="28"/>
          <w:bdr w:val="none" w:sz="0" w:space="0" w:color="auto"/>
          <w:lang w:eastAsia="zh-CN"/>
        </w:rPr>
        <w:t>(плохая, угрюмая память)</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b/>
          <w:bCs/>
          <w:color w:val="auto"/>
          <w:sz w:val="28"/>
          <w:szCs w:val="28"/>
          <w:bdr w:val="none" w:sz="0" w:space="0" w:color="auto"/>
          <w:lang w:eastAsia="zh-CN"/>
        </w:rPr>
        <w:t>3) город,</w:t>
      </w:r>
      <w:r w:rsidRPr="00200AD6">
        <w:rPr>
          <w:rFonts w:ascii="Times New Roman" w:eastAsia="PingFang SC" w:hAnsi="Times New Roman" w:cs="Times New Roman"/>
          <w:color w:val="auto"/>
          <w:sz w:val="28"/>
          <w:szCs w:val="28"/>
          <w:bdr w:val="none" w:sz="0" w:space="0" w:color="auto"/>
          <w:lang w:eastAsia="zh-CN"/>
        </w:rPr>
        <w:t xml:space="preserve"> он </w:t>
      </w:r>
      <w:r w:rsidRPr="00200AD6">
        <w:rPr>
          <w:rFonts w:ascii="Times New Roman" w:eastAsia="PingFang SC" w:hAnsi="Times New Roman" w:cs="Times New Roman"/>
          <w:b/>
          <w:bCs/>
          <w:color w:val="auto"/>
          <w:sz w:val="28"/>
          <w:szCs w:val="28"/>
          <w:bdr w:val="none" w:sz="0" w:space="0" w:color="auto"/>
          <w:lang w:eastAsia="zh-CN"/>
        </w:rPr>
        <w:t>заштрихован как пейзаж – дождевыми каплями на стекле</w:t>
      </w:r>
      <w:r w:rsidRPr="00200AD6">
        <w:rPr>
          <w:rFonts w:ascii="Times New Roman" w:eastAsia="PingFang SC" w:hAnsi="Times New Roman" w:cs="Times New Roman"/>
          <w:color w:val="auto"/>
          <w:sz w:val="28"/>
          <w:szCs w:val="28"/>
          <w:bdr w:val="none" w:sz="0" w:space="0" w:color="auto"/>
          <w:lang w:eastAsia="zh-CN"/>
        </w:rPr>
        <w:t xml:space="preserve"> </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i/>
          <w:iCs/>
          <w:color w:val="auto"/>
          <w:sz w:val="28"/>
          <w:szCs w:val="28"/>
          <w:bdr w:val="none" w:sz="0" w:space="0" w:color="auto"/>
          <w:lang w:eastAsia="zh-CN"/>
        </w:rPr>
        <w:t xml:space="preserve">Я позабыла тот </w:t>
      </w:r>
      <w:r w:rsidRPr="00200AD6">
        <w:rPr>
          <w:rFonts w:ascii="Times New Roman" w:eastAsia="PingFang SC" w:hAnsi="Times New Roman" w:cs="Times New Roman"/>
          <w:bCs/>
          <w:iCs/>
          <w:color w:val="auto"/>
          <w:sz w:val="28"/>
          <w:szCs w:val="28"/>
          <w:bdr w:val="none" w:sz="0" w:space="0" w:color="auto"/>
          <w:lang w:eastAsia="zh-CN"/>
        </w:rPr>
        <w:t>город,</w:t>
      </w:r>
      <w:r w:rsidRPr="00200AD6">
        <w:rPr>
          <w:rFonts w:ascii="Times New Roman" w:eastAsia="PingFang SC" w:hAnsi="Times New Roman" w:cs="Times New Roman"/>
          <w:i/>
          <w:iCs/>
          <w:color w:val="auto"/>
          <w:sz w:val="28"/>
          <w:szCs w:val="28"/>
          <w:bdr w:val="none" w:sz="0" w:space="0" w:color="auto"/>
          <w:lang w:eastAsia="zh-CN"/>
        </w:rPr>
        <w:t xml:space="preserve"> он </w:t>
      </w:r>
      <w:r w:rsidRPr="00200AD6">
        <w:rPr>
          <w:rFonts w:ascii="Times New Roman" w:eastAsia="PingFang SC" w:hAnsi="Times New Roman" w:cs="Times New Roman"/>
          <w:bCs/>
          <w:iCs/>
          <w:color w:val="auto"/>
          <w:sz w:val="28"/>
          <w:szCs w:val="28"/>
          <w:bdr w:val="none" w:sz="0" w:space="0" w:color="auto"/>
          <w:lang w:eastAsia="zh-CN"/>
        </w:rPr>
        <w:t>заштрихован моей угрюмой памятью</w:t>
      </w:r>
      <w:r w:rsidRPr="00200AD6">
        <w:rPr>
          <w:rFonts w:ascii="Times New Roman" w:eastAsia="PingFang SC" w:hAnsi="Times New Roman" w:cs="Times New Roman"/>
          <w:i/>
          <w:iCs/>
          <w:color w:val="auto"/>
          <w:sz w:val="28"/>
          <w:szCs w:val="28"/>
          <w:bdr w:val="none" w:sz="0" w:space="0" w:color="auto"/>
          <w:lang w:eastAsia="zh-CN"/>
        </w:rPr>
        <w:t xml:space="preserve">, </w:t>
      </w:r>
      <w:r w:rsidRPr="00200AD6">
        <w:rPr>
          <w:rFonts w:ascii="Times New Roman" w:eastAsia="PingFang SC" w:hAnsi="Times New Roman" w:cs="Times New Roman"/>
          <w:b/>
          <w:bCs/>
          <w:i/>
          <w:iCs/>
          <w:color w:val="auto"/>
          <w:sz w:val="28"/>
          <w:szCs w:val="28"/>
          <w:bdr w:val="none" w:sz="0" w:space="0" w:color="auto"/>
          <w:lang w:eastAsia="zh-CN"/>
        </w:rPr>
        <w:t>как пейзаж – дождевыми каплями на стекле</w:t>
      </w:r>
      <w:r w:rsidRPr="00200AD6">
        <w:rPr>
          <w:rFonts w:ascii="Times New Roman" w:eastAsia="PingFang SC" w:hAnsi="Times New Roman" w:cs="Times New Roman"/>
          <w:i/>
          <w:iCs/>
          <w:color w:val="auto"/>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FF0000"/>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 xml:space="preserve">Перевод фразы буквальный: </w:t>
      </w:r>
      <w:r w:rsidRPr="00200AD6">
        <w:rPr>
          <w:rFonts w:ascii="Times New Roman" w:eastAsia="PingFang SC" w:hAnsi="Times New Roman" w:cs="Times New Roman"/>
          <w:color w:val="auto"/>
          <w:sz w:val="28"/>
          <w:szCs w:val="28"/>
          <w:bdr w:val="none" w:sz="0" w:space="0" w:color="auto"/>
          <w:lang w:val="en-US" w:eastAsia="zh-CN"/>
        </w:rPr>
        <w:t>我忘记了这个城市</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他在我阴沉的记忆里画上了阴影</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PingFang SC" w:hAnsi="Times New Roman" w:cs="Times New Roman"/>
          <w:color w:val="auto"/>
          <w:sz w:val="28"/>
          <w:szCs w:val="28"/>
          <w:bdr w:val="none" w:sz="0" w:space="0" w:color="auto"/>
          <w:lang w:val="en-US" w:eastAsia="zh-CN"/>
        </w:rPr>
        <w:t>就像景色</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雨滴打在玻璃上。</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FF0000"/>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Прямой перевод метафоры:</w:t>
      </w:r>
      <w:r w:rsidR="00793C5F">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PingFang SC" w:hAnsi="Times New Roman" w:cs="Times New Roman"/>
          <w:color w:val="auto"/>
          <w:sz w:val="28"/>
          <w:szCs w:val="28"/>
          <w:bdr w:val="none" w:sz="0" w:space="0" w:color="auto"/>
          <w:lang w:val="en-US" w:eastAsia="zh-CN"/>
        </w:rPr>
        <w:t>城市</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他画上阴影就像景色</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雨滴打在玻璃上。</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смысл метафоры:</w:t>
      </w:r>
      <w:r w:rsidR="00793C5F">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PingFang SC" w:hAnsi="Times New Roman" w:cs="Times New Roman"/>
          <w:color w:val="auto"/>
          <w:sz w:val="28"/>
          <w:szCs w:val="28"/>
          <w:bdr w:val="none" w:sz="0" w:space="0" w:color="auto"/>
          <w:lang w:val="en-US" w:eastAsia="zh-CN"/>
        </w:rPr>
        <w:t>我对这个地方的记忆变得模糊。</w:t>
      </w:r>
      <w:r w:rsidRPr="00200AD6">
        <w:rPr>
          <w:rFonts w:ascii="Times New Roman" w:eastAsia="PingFang SC" w:hAnsi="Times New Roman" w:cs="Times New Roman"/>
          <w:color w:val="auto"/>
          <w:sz w:val="28"/>
          <w:szCs w:val="28"/>
          <w:bdr w:val="none" w:sz="0" w:space="0" w:color="auto"/>
          <w:lang w:eastAsia="zh-CN"/>
        </w:rPr>
        <w:t>(Я забыла что-то.)</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Фрагмент</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i/>
          <w:color w:val="auto"/>
          <w:sz w:val="28"/>
          <w:szCs w:val="28"/>
          <w:bdr w:val="none" w:sz="0" w:space="0" w:color="auto"/>
          <w:lang w:eastAsia="zh-CN"/>
        </w:rPr>
      </w:pPr>
      <w:r w:rsidRPr="00200AD6">
        <w:rPr>
          <w:rFonts w:ascii="Times New Roman" w:eastAsia="PingFang SC" w:hAnsi="Times New Roman" w:cs="Times New Roman"/>
          <w:b/>
          <w:bCs/>
          <w:i/>
          <w:color w:val="auto"/>
          <w:sz w:val="28"/>
          <w:szCs w:val="28"/>
          <w:bdr w:val="none" w:sz="0" w:space="0" w:color="auto"/>
          <w:lang w:eastAsia="zh-CN"/>
        </w:rPr>
        <w:t>Распластанная</w:t>
      </w:r>
      <w:r w:rsidRPr="00200AD6">
        <w:rPr>
          <w:rFonts w:ascii="Times New Roman" w:eastAsia="PingFang SC" w:hAnsi="Times New Roman" w:cs="Times New Roman"/>
          <w:i/>
          <w:color w:val="auto"/>
          <w:sz w:val="28"/>
          <w:szCs w:val="28"/>
          <w:bdr w:val="none" w:sz="0" w:space="0" w:color="auto"/>
          <w:lang w:eastAsia="zh-CN"/>
        </w:rPr>
        <w:t xml:space="preserve"> книжка так и осталась валяться на кухонном столе </w:t>
      </w:r>
      <w:r w:rsidRPr="00200AD6">
        <w:rPr>
          <w:rFonts w:ascii="Times New Roman" w:eastAsia="PingFang SC" w:hAnsi="Times New Roman" w:cs="Times New Roman"/>
          <w:b/>
          <w:bCs/>
          <w:i/>
          <w:color w:val="auto"/>
          <w:sz w:val="28"/>
          <w:szCs w:val="28"/>
          <w:bdr w:val="none" w:sz="0" w:space="0" w:color="auto"/>
          <w:lang w:eastAsia="zh-CN"/>
        </w:rPr>
        <w:t>дерматиновым хребтом вверх</w:t>
      </w:r>
      <w:r w:rsidRPr="00200AD6">
        <w:rPr>
          <w:rFonts w:ascii="Times New Roman" w:eastAsia="PingFang SC" w:hAnsi="Times New Roman" w:cs="Times New Roman"/>
          <w:i/>
          <w:color w:val="auto"/>
          <w:sz w:val="28"/>
          <w:szCs w:val="28"/>
          <w:bdr w:val="none" w:sz="0" w:space="0" w:color="auto"/>
          <w:lang w:eastAsia="zh-CN"/>
        </w:rPr>
        <w:t xml:space="preserve">, </w:t>
      </w:r>
      <w:r w:rsidRPr="00200AD6">
        <w:rPr>
          <w:rFonts w:ascii="Times New Roman" w:eastAsia="PingFang SC" w:hAnsi="Times New Roman" w:cs="Times New Roman"/>
          <w:b/>
          <w:bCs/>
          <w:i/>
          <w:color w:val="auto"/>
          <w:sz w:val="28"/>
          <w:szCs w:val="28"/>
          <w:bdr w:val="none" w:sz="0" w:space="0" w:color="auto"/>
          <w:lang w:eastAsia="zh-CN"/>
        </w:rPr>
        <w:t>словно силясь подняться с карачек…</w:t>
      </w:r>
    </w:p>
    <w:p w:rsidR="00200AD6" w:rsidRPr="00200AD6" w:rsidRDefault="00200AD6" w:rsidP="00BB1ACE">
      <w:pPr>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left="0" w:firstLine="851"/>
        <w:contextualSpacing/>
        <w:jc w:val="both"/>
        <w:rPr>
          <w:rFonts w:ascii="Times New Roman" w:eastAsia="PingFang SC" w:hAnsi="Times New Roman" w:cs="Times New Roman"/>
          <w:b/>
          <w:bCs/>
          <w:color w:val="auto"/>
          <w:sz w:val="28"/>
          <w:szCs w:val="28"/>
          <w:bdr w:val="none" w:sz="0" w:space="0" w:color="auto"/>
          <w:lang w:eastAsia="zh-CN"/>
        </w:rPr>
      </w:pPr>
      <w:r w:rsidRPr="00200AD6">
        <w:rPr>
          <w:rFonts w:ascii="Times New Roman" w:eastAsia="PingFang SC" w:hAnsi="Times New Roman" w:cs="Times New Roman"/>
          <w:b/>
          <w:bCs/>
          <w:color w:val="auto"/>
          <w:sz w:val="28"/>
          <w:szCs w:val="28"/>
          <w:bdr w:val="none" w:sz="0" w:space="0" w:color="auto"/>
          <w:lang w:eastAsia="zh-CN"/>
        </w:rPr>
        <w:t>распластанный (о книге)</w:t>
      </w:r>
      <w:r w:rsidRPr="00200AD6">
        <w:rPr>
          <w:rFonts w:ascii="Times New Roman" w:eastAsia="PingFang SC" w:hAnsi="Times New Roman" w:cs="Times New Roman"/>
          <w:b/>
          <w:bCs/>
          <w:color w:val="auto"/>
          <w:sz w:val="28"/>
          <w:szCs w:val="28"/>
          <w:bdr w:val="none" w:sz="0" w:space="0" w:color="auto"/>
          <w:lang w:eastAsia="zh-CN"/>
        </w:rPr>
        <w:t>（</w:t>
      </w:r>
      <w:r w:rsidRPr="00200AD6">
        <w:rPr>
          <w:rFonts w:ascii="Times New Roman" w:eastAsia="PingFang SC" w:hAnsi="Times New Roman" w:cs="Times New Roman"/>
          <w:b/>
          <w:bCs/>
          <w:color w:val="auto"/>
          <w:sz w:val="28"/>
          <w:szCs w:val="28"/>
          <w:bdr w:val="none" w:sz="0" w:space="0" w:color="auto"/>
          <w:lang w:val="en-US" w:eastAsia="zh-CN"/>
        </w:rPr>
        <w:t>平躺着</w:t>
      </w:r>
      <w:r w:rsidRPr="00200AD6">
        <w:rPr>
          <w:rFonts w:ascii="Times New Roman" w:eastAsia="PingFang SC" w:hAnsi="Times New Roman" w:cs="Times New Roman"/>
          <w:b/>
          <w:bCs/>
          <w:color w:val="auto"/>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i/>
          <w:color w:val="auto"/>
          <w:sz w:val="28"/>
          <w:szCs w:val="28"/>
          <w:bdr w:val="none" w:sz="0" w:space="0" w:color="auto"/>
          <w:lang w:eastAsia="zh-CN"/>
        </w:rPr>
      </w:pPr>
      <w:r w:rsidRPr="00200AD6">
        <w:rPr>
          <w:rFonts w:ascii="Times New Roman" w:eastAsia="PingFang SC" w:hAnsi="Times New Roman" w:cs="Times New Roman"/>
          <w:b/>
          <w:bCs/>
          <w:i/>
          <w:color w:val="auto"/>
          <w:sz w:val="28"/>
          <w:szCs w:val="28"/>
          <w:bdr w:val="none" w:sz="0" w:space="0" w:color="auto"/>
          <w:lang w:eastAsia="zh-CN"/>
        </w:rPr>
        <w:t>Распластанная</w:t>
      </w:r>
      <w:r w:rsidRPr="00200AD6">
        <w:rPr>
          <w:rFonts w:ascii="Times New Roman" w:eastAsia="PingFang SC" w:hAnsi="Times New Roman" w:cs="Times New Roman"/>
          <w:i/>
          <w:color w:val="auto"/>
          <w:sz w:val="28"/>
          <w:szCs w:val="28"/>
          <w:bdr w:val="none" w:sz="0" w:space="0" w:color="auto"/>
          <w:lang w:eastAsia="zh-CN"/>
        </w:rPr>
        <w:t xml:space="preserve"> книжка так и осталась валяться на кухонном столе </w:t>
      </w:r>
      <w:r w:rsidRPr="00200AD6">
        <w:rPr>
          <w:rFonts w:ascii="Times New Roman" w:eastAsia="PingFang SC" w:hAnsi="Times New Roman" w:cs="Times New Roman"/>
          <w:bCs/>
          <w:i/>
          <w:color w:val="auto"/>
          <w:sz w:val="28"/>
          <w:szCs w:val="28"/>
          <w:bdr w:val="none" w:sz="0" w:space="0" w:color="auto"/>
          <w:lang w:eastAsia="zh-CN"/>
        </w:rPr>
        <w:t>дерматиновым хребтом вверх</w:t>
      </w:r>
      <w:r w:rsidRPr="00200AD6">
        <w:rPr>
          <w:rFonts w:ascii="Times New Roman" w:eastAsia="PingFang SC" w:hAnsi="Times New Roman" w:cs="Times New Roman"/>
          <w:i/>
          <w:color w:val="auto"/>
          <w:sz w:val="28"/>
          <w:szCs w:val="28"/>
          <w:bdr w:val="none" w:sz="0" w:space="0" w:color="auto"/>
          <w:lang w:eastAsia="zh-CN"/>
        </w:rPr>
        <w:t xml:space="preserve">, </w:t>
      </w:r>
      <w:r w:rsidRPr="00200AD6">
        <w:rPr>
          <w:rFonts w:ascii="Times New Roman" w:eastAsia="PingFang SC" w:hAnsi="Times New Roman" w:cs="Times New Roman"/>
          <w:bCs/>
          <w:i/>
          <w:color w:val="auto"/>
          <w:sz w:val="28"/>
          <w:szCs w:val="28"/>
          <w:bdr w:val="none" w:sz="0" w:space="0" w:color="auto"/>
          <w:lang w:eastAsia="zh-CN"/>
        </w:rPr>
        <w:t>словно силясь, подняться с карачек</w:t>
      </w:r>
      <w:r w:rsidRPr="00200AD6">
        <w:rPr>
          <w:rFonts w:ascii="Times New Roman" w:eastAsia="PingFang SC" w:hAnsi="Times New Roman" w:cs="Times New Roman"/>
          <w:i/>
          <w:color w:val="auto"/>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FF0000"/>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Перевод фразы буквальный:</w:t>
      </w:r>
      <w:r w:rsidR="00793C5F">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Songti SC" w:hAnsi="Times New Roman" w:cs="Times New Roman"/>
          <w:color w:val="auto"/>
          <w:sz w:val="28"/>
          <w:szCs w:val="28"/>
          <w:bdr w:val="none" w:sz="0" w:space="0" w:color="auto"/>
          <w:lang w:val="en-US" w:eastAsia="zh-CN"/>
        </w:rPr>
        <w:t>摊开的书乱扔在餐桌上</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背面朝上像人造的脊骨一样</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像是努力要匍匐前行。</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ongti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Прямой перевод метафоры:</w:t>
      </w:r>
      <w:r w:rsidR="00793C5F">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Songti SC" w:hAnsi="Times New Roman" w:cs="Times New Roman"/>
          <w:color w:val="auto"/>
          <w:sz w:val="28"/>
          <w:szCs w:val="28"/>
          <w:bdr w:val="none" w:sz="0" w:space="0" w:color="auto"/>
          <w:lang w:val="en-US" w:eastAsia="zh-CN"/>
        </w:rPr>
        <w:t>书平躺着</w:t>
      </w:r>
      <w:r w:rsidRPr="00200AD6">
        <w:rPr>
          <w:rFonts w:ascii="Times New Roman" w:eastAsia="PingFang SC" w:hAnsi="Times New Roman" w:cs="Times New Roman"/>
          <w:color w:val="auto"/>
          <w:sz w:val="28"/>
          <w:szCs w:val="28"/>
          <w:bdr w:val="none" w:sz="0" w:space="0" w:color="auto"/>
          <w:lang w:val="en-US"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FF0000"/>
          <w:sz w:val="28"/>
          <w:szCs w:val="28"/>
          <w:bdr w:val="none" w:sz="0" w:space="0" w:color="auto"/>
          <w:lang w:eastAsia="zh-CN"/>
        </w:rPr>
      </w:pPr>
      <w:r w:rsidRPr="00200AD6">
        <w:rPr>
          <w:rFonts w:ascii="Times New Roman" w:eastAsia="Songti SC" w:hAnsi="Times New Roman" w:cs="Times New Roman"/>
          <w:color w:val="auto"/>
          <w:sz w:val="28"/>
          <w:szCs w:val="28"/>
          <w:bdr w:val="none" w:sz="0" w:space="0" w:color="auto"/>
          <w:lang w:eastAsia="zh-CN"/>
        </w:rPr>
        <w:t>смысл метафоры</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书摊开放着。</w:t>
      </w:r>
      <w:r w:rsidRPr="00200AD6">
        <w:rPr>
          <w:rFonts w:ascii="Times New Roman" w:eastAsia="PingFang SC" w:hAnsi="Times New Roman" w:cs="Times New Roman"/>
          <w:color w:val="auto"/>
          <w:sz w:val="28"/>
          <w:szCs w:val="28"/>
          <w:bdr w:val="none" w:sz="0" w:space="0" w:color="auto"/>
          <w:lang w:eastAsia="zh-CN"/>
        </w:rPr>
        <w:t>(расстилочный)</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b/>
          <w:bCs/>
          <w:color w:val="auto"/>
          <w:sz w:val="28"/>
          <w:szCs w:val="28"/>
          <w:bdr w:val="none" w:sz="0" w:space="0" w:color="auto"/>
          <w:lang w:eastAsia="zh-CN"/>
        </w:rPr>
      </w:pPr>
      <w:r w:rsidRPr="00200AD6">
        <w:rPr>
          <w:rFonts w:ascii="Times New Roman" w:eastAsia="PingFang SC" w:hAnsi="Times New Roman" w:cs="Times New Roman"/>
          <w:b/>
          <w:bCs/>
          <w:color w:val="auto"/>
          <w:sz w:val="28"/>
          <w:szCs w:val="28"/>
          <w:bdr w:val="none" w:sz="0" w:space="0" w:color="auto"/>
          <w:lang w:eastAsia="zh-CN"/>
        </w:rPr>
        <w:t xml:space="preserve">Хребет </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i/>
          <w:color w:val="auto"/>
          <w:sz w:val="28"/>
          <w:szCs w:val="28"/>
          <w:bdr w:val="none" w:sz="0" w:space="0" w:color="auto"/>
          <w:lang w:eastAsia="zh-CN"/>
        </w:rPr>
      </w:pPr>
      <w:r w:rsidRPr="00200AD6">
        <w:rPr>
          <w:rFonts w:ascii="Times New Roman" w:eastAsia="PingFang SC" w:hAnsi="Times New Roman" w:cs="Times New Roman"/>
          <w:bCs/>
          <w:i/>
          <w:color w:val="auto"/>
          <w:sz w:val="28"/>
          <w:szCs w:val="28"/>
          <w:bdr w:val="none" w:sz="0" w:space="0" w:color="auto"/>
          <w:lang w:eastAsia="zh-CN"/>
        </w:rPr>
        <w:t>Распластанная</w:t>
      </w:r>
      <w:r w:rsidRPr="00200AD6">
        <w:rPr>
          <w:rFonts w:ascii="Times New Roman" w:eastAsia="PingFang SC" w:hAnsi="Times New Roman" w:cs="Times New Roman"/>
          <w:i/>
          <w:color w:val="auto"/>
          <w:sz w:val="28"/>
          <w:szCs w:val="28"/>
          <w:bdr w:val="none" w:sz="0" w:space="0" w:color="auto"/>
          <w:lang w:eastAsia="zh-CN"/>
        </w:rPr>
        <w:t xml:space="preserve"> книжка так и осталась валяться на кухонном столе </w:t>
      </w:r>
      <w:r w:rsidRPr="00200AD6">
        <w:rPr>
          <w:rFonts w:ascii="Times New Roman" w:eastAsia="PingFang SC" w:hAnsi="Times New Roman" w:cs="Times New Roman"/>
          <w:b/>
          <w:bCs/>
          <w:i/>
          <w:color w:val="auto"/>
          <w:sz w:val="28"/>
          <w:szCs w:val="28"/>
          <w:bdr w:val="none" w:sz="0" w:space="0" w:color="auto"/>
          <w:lang w:eastAsia="zh-CN"/>
        </w:rPr>
        <w:t>дерматиновым хребтом вверх</w:t>
      </w:r>
      <w:r w:rsidRPr="00200AD6">
        <w:rPr>
          <w:rFonts w:ascii="Times New Roman" w:eastAsia="PingFang SC" w:hAnsi="Times New Roman" w:cs="Times New Roman"/>
          <w:i/>
          <w:color w:val="auto"/>
          <w:sz w:val="28"/>
          <w:szCs w:val="28"/>
          <w:bdr w:val="none" w:sz="0" w:space="0" w:color="auto"/>
          <w:lang w:eastAsia="zh-CN"/>
        </w:rPr>
        <w:t xml:space="preserve">, </w:t>
      </w:r>
      <w:r w:rsidRPr="00200AD6">
        <w:rPr>
          <w:rFonts w:ascii="Times New Roman" w:eastAsia="PingFang SC" w:hAnsi="Times New Roman" w:cs="Times New Roman"/>
          <w:bCs/>
          <w:i/>
          <w:color w:val="auto"/>
          <w:sz w:val="28"/>
          <w:szCs w:val="28"/>
          <w:bdr w:val="none" w:sz="0" w:space="0" w:color="auto"/>
          <w:lang w:eastAsia="zh-CN"/>
        </w:rPr>
        <w:t>словно силясь подняться с карачек</w:t>
      </w:r>
      <w:r w:rsidRPr="00200AD6">
        <w:rPr>
          <w:rFonts w:ascii="Times New Roman" w:eastAsia="PingFang SC" w:hAnsi="Times New Roman" w:cs="Times New Roman"/>
          <w:i/>
          <w:color w:val="auto"/>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Перевод фразы буквальный:</w:t>
      </w:r>
      <w:r w:rsidR="00793C5F">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Songti SC" w:hAnsi="Times New Roman" w:cs="Times New Roman"/>
          <w:color w:val="auto"/>
          <w:sz w:val="28"/>
          <w:szCs w:val="28"/>
          <w:bdr w:val="none" w:sz="0" w:space="0" w:color="auto"/>
          <w:lang w:val="en-US" w:eastAsia="zh-CN"/>
        </w:rPr>
        <w:t>摊开的书乱扔在餐桌上</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背面朝上像人造的脊骨一样</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像是努力要匍匐前行。</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Прямой перевод метафоры:</w:t>
      </w:r>
      <w:r w:rsidR="00793C5F">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PingFang SC" w:hAnsi="Times New Roman" w:cs="Times New Roman"/>
          <w:color w:val="auto"/>
          <w:sz w:val="28"/>
          <w:szCs w:val="28"/>
          <w:bdr w:val="none" w:sz="0" w:space="0" w:color="auto"/>
          <w:lang w:val="en-US" w:eastAsia="zh-CN"/>
        </w:rPr>
        <w:t>像人造的脊骨。</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смысл метафоры</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书背面朝上</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指很凌乱。</w:t>
      </w:r>
      <w:r w:rsidRPr="00200AD6">
        <w:rPr>
          <w:rFonts w:ascii="Times New Roman" w:eastAsia="PingFang SC" w:hAnsi="Times New Roman" w:cs="Times New Roman"/>
          <w:color w:val="auto"/>
          <w:sz w:val="28"/>
          <w:szCs w:val="28"/>
          <w:bdr w:val="none" w:sz="0" w:space="0" w:color="auto"/>
          <w:lang w:val="en-US" w:eastAsia="zh-CN"/>
        </w:rPr>
        <w:t>( о к</w:t>
      </w:r>
      <w:r w:rsidR="00793C5F">
        <w:rPr>
          <w:rFonts w:ascii="Times New Roman" w:eastAsia="PingFang SC" w:hAnsi="Times New Roman" w:cs="Times New Roman"/>
          <w:color w:val="auto"/>
          <w:sz w:val="28"/>
          <w:szCs w:val="28"/>
          <w:bdr w:val="none" w:sz="0" w:space="0" w:color="auto"/>
          <w:lang w:eastAsia="zh-CN"/>
        </w:rPr>
        <w:t>о</w:t>
      </w:r>
      <w:r w:rsidRPr="00200AD6">
        <w:rPr>
          <w:rFonts w:ascii="Times New Roman" w:eastAsia="PingFang SC" w:hAnsi="Times New Roman" w:cs="Times New Roman"/>
          <w:color w:val="auto"/>
          <w:sz w:val="28"/>
          <w:szCs w:val="28"/>
          <w:bdr w:val="none" w:sz="0" w:space="0" w:color="auto"/>
          <w:lang w:val="en-US" w:eastAsia="zh-CN"/>
        </w:rPr>
        <w:t>решке книги)</w:t>
      </w:r>
    </w:p>
    <w:p w:rsidR="00200AD6" w:rsidRPr="00200AD6" w:rsidRDefault="00200AD6" w:rsidP="00BB1ACE">
      <w:pPr>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left="0" w:firstLine="851"/>
        <w:contextualSpacing/>
        <w:jc w:val="both"/>
        <w:rPr>
          <w:rFonts w:ascii="Times New Roman" w:eastAsia="PingFang SC" w:hAnsi="Times New Roman" w:cs="Times New Roman"/>
          <w:b/>
          <w:bCs/>
          <w:color w:val="auto"/>
          <w:sz w:val="28"/>
          <w:szCs w:val="28"/>
          <w:bdr w:val="none" w:sz="0" w:space="0" w:color="auto"/>
          <w:lang w:eastAsia="zh-CN"/>
        </w:rPr>
      </w:pPr>
      <w:r w:rsidRPr="00200AD6">
        <w:rPr>
          <w:rFonts w:ascii="Times New Roman" w:eastAsia="PingFang SC" w:hAnsi="Times New Roman" w:cs="Times New Roman"/>
          <w:b/>
          <w:bCs/>
          <w:color w:val="auto"/>
          <w:sz w:val="28"/>
          <w:szCs w:val="28"/>
          <w:bdr w:val="none" w:sz="0" w:space="0" w:color="auto"/>
          <w:lang w:eastAsia="zh-CN"/>
        </w:rPr>
        <w:t>словно силясь подняться с карачек (о книге)</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i/>
          <w:color w:val="auto"/>
          <w:sz w:val="28"/>
          <w:szCs w:val="28"/>
          <w:bdr w:val="none" w:sz="0" w:space="0" w:color="auto"/>
          <w:lang w:eastAsia="zh-CN"/>
        </w:rPr>
      </w:pPr>
      <w:r w:rsidRPr="00200AD6">
        <w:rPr>
          <w:rFonts w:ascii="Times New Roman" w:eastAsia="PingFang SC" w:hAnsi="Times New Roman" w:cs="Times New Roman"/>
          <w:bCs/>
          <w:i/>
          <w:color w:val="auto"/>
          <w:sz w:val="28"/>
          <w:szCs w:val="28"/>
          <w:bdr w:val="none" w:sz="0" w:space="0" w:color="auto"/>
          <w:lang w:eastAsia="zh-CN"/>
        </w:rPr>
        <w:t>Распластанная</w:t>
      </w:r>
      <w:r w:rsidRPr="00200AD6">
        <w:rPr>
          <w:rFonts w:ascii="Times New Roman" w:eastAsia="PingFang SC" w:hAnsi="Times New Roman" w:cs="Times New Roman"/>
          <w:i/>
          <w:color w:val="auto"/>
          <w:sz w:val="28"/>
          <w:szCs w:val="28"/>
          <w:bdr w:val="none" w:sz="0" w:space="0" w:color="auto"/>
          <w:lang w:eastAsia="zh-CN"/>
        </w:rPr>
        <w:t xml:space="preserve"> книжка так и осталась валяться на кухонном столе </w:t>
      </w:r>
      <w:r w:rsidRPr="00200AD6">
        <w:rPr>
          <w:rFonts w:ascii="Times New Roman" w:eastAsia="PingFang SC" w:hAnsi="Times New Roman" w:cs="Times New Roman"/>
          <w:bCs/>
          <w:i/>
          <w:color w:val="auto"/>
          <w:sz w:val="28"/>
          <w:szCs w:val="28"/>
          <w:bdr w:val="none" w:sz="0" w:space="0" w:color="auto"/>
          <w:lang w:eastAsia="zh-CN"/>
        </w:rPr>
        <w:t>дерматиновым хребтом вверх</w:t>
      </w:r>
      <w:r w:rsidRPr="00200AD6">
        <w:rPr>
          <w:rFonts w:ascii="Times New Roman" w:eastAsia="PingFang SC" w:hAnsi="Times New Roman" w:cs="Times New Roman"/>
          <w:i/>
          <w:color w:val="auto"/>
          <w:sz w:val="28"/>
          <w:szCs w:val="28"/>
          <w:bdr w:val="none" w:sz="0" w:space="0" w:color="auto"/>
          <w:lang w:eastAsia="zh-CN"/>
        </w:rPr>
        <w:t xml:space="preserve">, </w:t>
      </w:r>
      <w:r w:rsidRPr="00200AD6">
        <w:rPr>
          <w:rFonts w:ascii="Times New Roman" w:eastAsia="PingFang SC" w:hAnsi="Times New Roman" w:cs="Times New Roman"/>
          <w:b/>
          <w:bCs/>
          <w:i/>
          <w:color w:val="auto"/>
          <w:sz w:val="28"/>
          <w:szCs w:val="28"/>
          <w:bdr w:val="none" w:sz="0" w:space="0" w:color="auto"/>
          <w:lang w:eastAsia="zh-CN"/>
        </w:rPr>
        <w:t>словно силясь подняться с карачек</w:t>
      </w:r>
      <w:r w:rsidRPr="00200AD6">
        <w:rPr>
          <w:rFonts w:ascii="Times New Roman" w:eastAsia="PingFang SC" w:hAnsi="Times New Roman" w:cs="Times New Roman"/>
          <w:i/>
          <w:color w:val="auto"/>
          <w:sz w:val="28"/>
          <w:szCs w:val="28"/>
          <w:bdr w:val="none" w:sz="0" w:space="0" w:color="auto"/>
          <w:lang w:eastAsia="zh-CN"/>
        </w:rPr>
        <w:t>…</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Перевод фразы буквальный:</w:t>
      </w:r>
      <w:r w:rsidR="00793C5F">
        <w:rPr>
          <w:rFonts w:ascii="Times New Roman" w:eastAsia="PingFang SC" w:hAnsi="Times New Roman" w:cs="Times New Roman"/>
          <w:color w:val="auto"/>
          <w:sz w:val="28"/>
          <w:szCs w:val="28"/>
          <w:bdr w:val="none" w:sz="0" w:space="0" w:color="auto"/>
          <w:lang w:eastAsia="zh-CN"/>
        </w:rPr>
        <w:t xml:space="preserve"> </w:t>
      </w:r>
      <w:r w:rsidRPr="00200AD6">
        <w:rPr>
          <w:rFonts w:ascii="Times New Roman" w:eastAsia="Songti SC" w:hAnsi="Times New Roman" w:cs="Times New Roman"/>
          <w:color w:val="auto"/>
          <w:sz w:val="28"/>
          <w:szCs w:val="28"/>
          <w:bdr w:val="none" w:sz="0" w:space="0" w:color="auto"/>
          <w:lang w:val="en-US" w:eastAsia="zh-CN"/>
        </w:rPr>
        <w:t>摊开的书乱扔在餐桌上</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背面朝上像人造的脊骨一样</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像是努力要匍匐前行。</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Прямой перевод метафоры:</w:t>
      </w:r>
      <w:r w:rsidRPr="00200AD6">
        <w:rPr>
          <w:rFonts w:ascii="Times New Roman" w:eastAsia="PingFang SC" w:hAnsi="Times New Roman" w:cs="Times New Roman"/>
          <w:color w:val="auto"/>
          <w:sz w:val="28"/>
          <w:szCs w:val="28"/>
          <w:bdr w:val="none" w:sz="0" w:space="0" w:color="auto"/>
          <w:lang w:val="en-US" w:eastAsia="zh-CN"/>
        </w:rPr>
        <w:t>好像要努力匍匐前行。</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PingFang SC" w:hAnsi="Times New Roman" w:cs="Times New Roman"/>
          <w:color w:val="auto"/>
          <w:sz w:val="28"/>
          <w:szCs w:val="28"/>
          <w:bdr w:val="none" w:sz="0" w:space="0" w:color="auto"/>
          <w:lang w:eastAsia="zh-CN"/>
        </w:rPr>
      </w:pPr>
      <w:r w:rsidRPr="00200AD6">
        <w:rPr>
          <w:rFonts w:ascii="Times New Roman" w:eastAsia="PingFang SC" w:hAnsi="Times New Roman" w:cs="Times New Roman"/>
          <w:color w:val="auto"/>
          <w:sz w:val="28"/>
          <w:szCs w:val="28"/>
          <w:bdr w:val="none" w:sz="0" w:space="0" w:color="auto"/>
          <w:lang w:eastAsia="zh-CN"/>
        </w:rPr>
        <w:t>смысл метафоры</w:t>
      </w:r>
      <w:r w:rsidRPr="00200AD6">
        <w:rPr>
          <w:rFonts w:ascii="Times New Roman" w:eastAsia="PingFang SC" w:hAnsi="Times New Roman" w:cs="Times New Roman"/>
          <w:color w:val="auto"/>
          <w:sz w:val="28"/>
          <w:szCs w:val="28"/>
          <w:bdr w:val="none" w:sz="0" w:space="0" w:color="auto"/>
          <w:lang w:eastAsia="zh-CN"/>
        </w:rPr>
        <w:t>：</w:t>
      </w:r>
      <w:r w:rsidRPr="00200AD6">
        <w:rPr>
          <w:rFonts w:ascii="Times New Roman" w:eastAsia="PingFang SC" w:hAnsi="Times New Roman" w:cs="Times New Roman"/>
          <w:color w:val="auto"/>
          <w:sz w:val="28"/>
          <w:szCs w:val="28"/>
          <w:bdr w:val="none" w:sz="0" w:space="0" w:color="auto"/>
          <w:lang w:val="en-US" w:eastAsia="zh-CN"/>
        </w:rPr>
        <w:t>书背面朝上给人一种匍匐前行的感觉。</w:t>
      </w:r>
      <w:r w:rsidRPr="00200AD6">
        <w:rPr>
          <w:rFonts w:ascii="Times New Roman" w:eastAsia="PingFang SC" w:hAnsi="Times New Roman" w:cs="Times New Roman"/>
          <w:color w:val="auto"/>
          <w:sz w:val="28"/>
          <w:szCs w:val="28"/>
          <w:bdr w:val="none" w:sz="0" w:space="0" w:color="auto"/>
          <w:lang w:eastAsia="zh-CN"/>
        </w:rPr>
        <w:t>(о книге)</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Мы выберем один фрагмент из романа «На солнечной стороны улицы</w:t>
      </w:r>
      <w:r w:rsidR="00793C5F">
        <w:rPr>
          <w:rFonts w:ascii="Times New Roman" w:eastAsia="SimSun" w:hAnsi="Times New Roman" w:cs="Times New Roman"/>
          <w:noProof/>
          <w:kern w:val="2"/>
          <w:sz w:val="28"/>
          <w:szCs w:val="28"/>
          <w:bdr w:val="none" w:sz="0" w:space="0" w:color="auto"/>
          <w:lang w:eastAsia="zh-CN"/>
        </w:rPr>
        <w:t>»</w:t>
      </w:r>
      <w:r w:rsidRPr="00200AD6">
        <w:rPr>
          <w:rFonts w:ascii="Times New Roman" w:eastAsia="SimSun" w:hAnsi="Times New Roman" w:cs="Times New Roman"/>
          <w:noProof/>
          <w:kern w:val="2"/>
          <w:sz w:val="28"/>
          <w:szCs w:val="28"/>
          <w:bdr w:val="none" w:sz="0" w:space="0" w:color="auto"/>
          <w:lang w:eastAsia="zh-CN"/>
        </w:rPr>
        <w:t xml:space="preserve"> и представим методику освоения студентами значений образных слов и выражений. Методика включает 5 этапов:</w:t>
      </w:r>
    </w:p>
    <w:p w:rsidR="00200AD6" w:rsidRPr="00200AD6" w:rsidRDefault="00200AD6" w:rsidP="00BB1ACE">
      <w:pPr>
        <w:widowControl w:val="0"/>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Chars="303" w:firstLine="848"/>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 xml:space="preserve">Студенты читают контекст, в котором представлены метафоры </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Например, выберем фрагмент из романа Дины Рубины «На солнечной стороны улицы».</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MingLiU" w:hAnsi="Times New Roman" w:cs="Times New Roman"/>
          <w:i/>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w:t>
      </w:r>
      <w:r w:rsidRPr="00200AD6">
        <w:rPr>
          <w:rFonts w:ascii="Times New Roman" w:eastAsia="MingLiU" w:hAnsi="Times New Roman" w:cs="Times New Roman"/>
          <w:i/>
          <w:noProof/>
          <w:kern w:val="2"/>
          <w:sz w:val="28"/>
          <w:szCs w:val="28"/>
          <w:bdr w:val="none" w:sz="0" w:space="0" w:color="auto"/>
          <w:lang w:eastAsia="zh-CN"/>
        </w:rPr>
        <w:t xml:space="preserve">Если же рассказывать толково и подробно… то эту жизнь надо со </w:t>
      </w:r>
      <w:r w:rsidRPr="00200AD6">
        <w:rPr>
          <w:rFonts w:ascii="Times New Roman" w:eastAsia="MingLiU" w:hAnsi="Times New Roman" w:cs="Times New Roman"/>
          <w:b/>
          <w:i/>
          <w:noProof/>
          <w:kern w:val="2"/>
          <w:sz w:val="28"/>
          <w:szCs w:val="28"/>
          <w:bdr w:val="none" w:sz="0" w:space="0" w:color="auto"/>
          <w:lang w:eastAsia="zh-CN"/>
        </w:rPr>
        <w:t>всех сторон копать</w:t>
      </w:r>
      <w:r w:rsidRPr="00200AD6">
        <w:rPr>
          <w:rFonts w:ascii="Times New Roman" w:eastAsia="MingLiU" w:hAnsi="Times New Roman" w:cs="Times New Roman"/>
          <w:i/>
          <w:noProof/>
          <w:kern w:val="2"/>
          <w:sz w:val="28"/>
          <w:szCs w:val="28"/>
          <w:bdr w:val="none" w:sz="0" w:space="0" w:color="auto"/>
          <w:lang w:eastAsia="zh-CN"/>
        </w:rPr>
        <w:t xml:space="preserve">: </w:t>
      </w:r>
      <w:r w:rsidRPr="00200AD6">
        <w:rPr>
          <w:rFonts w:ascii="Times New Roman" w:eastAsia="MingLiU" w:hAnsi="Times New Roman" w:cs="Times New Roman"/>
          <w:b/>
          <w:i/>
          <w:noProof/>
          <w:kern w:val="2"/>
          <w:sz w:val="28"/>
          <w:szCs w:val="28"/>
          <w:bdr w:val="none" w:sz="0" w:space="0" w:color="auto"/>
          <w:lang w:eastAsia="zh-CN"/>
        </w:rPr>
        <w:t>и с начала, и с конца, и посередке.</w:t>
      </w:r>
      <w:r w:rsidRPr="00200AD6">
        <w:rPr>
          <w:rFonts w:ascii="Times New Roman" w:eastAsia="MingLiU" w:hAnsi="Times New Roman" w:cs="Times New Roman"/>
          <w:i/>
          <w:noProof/>
          <w:kern w:val="2"/>
          <w:sz w:val="28"/>
          <w:szCs w:val="28"/>
          <w:bdr w:val="none" w:sz="0" w:space="0" w:color="auto"/>
          <w:lang w:eastAsia="zh-CN"/>
        </w:rPr>
        <w:t xml:space="preserve"> А если </w:t>
      </w:r>
      <w:r w:rsidRPr="00200AD6">
        <w:rPr>
          <w:rFonts w:ascii="Times New Roman" w:eastAsia="MingLiU" w:hAnsi="Times New Roman" w:cs="Times New Roman"/>
          <w:b/>
          <w:i/>
          <w:noProof/>
          <w:kern w:val="2"/>
          <w:sz w:val="28"/>
          <w:szCs w:val="28"/>
          <w:bdr w:val="none" w:sz="0" w:space="0" w:color="auto"/>
          <w:lang w:eastAsia="zh-CN"/>
        </w:rPr>
        <w:t>копать с усердием, такое выкопаешь</w:t>
      </w:r>
      <w:r w:rsidRPr="00200AD6">
        <w:rPr>
          <w:rFonts w:ascii="Times New Roman" w:eastAsia="MingLiU" w:hAnsi="Times New Roman" w:cs="Times New Roman"/>
          <w:i/>
          <w:noProof/>
          <w:kern w:val="2"/>
          <w:sz w:val="28"/>
          <w:szCs w:val="28"/>
          <w:bdr w:val="none" w:sz="0" w:space="0" w:color="auto"/>
          <w:lang w:eastAsia="zh-CN"/>
        </w:rPr>
        <w:t xml:space="preserve">, что не обрадуешься. Ведь любая судьба к посторонним людям — </w:t>
      </w:r>
      <w:r w:rsidRPr="00200AD6">
        <w:rPr>
          <w:rFonts w:ascii="Times New Roman" w:eastAsia="MingLiU" w:hAnsi="Times New Roman" w:cs="Times New Roman"/>
          <w:b/>
          <w:i/>
          <w:noProof/>
          <w:kern w:val="2"/>
          <w:sz w:val="28"/>
          <w:szCs w:val="28"/>
          <w:bdr w:val="none" w:sz="0" w:space="0" w:color="auto"/>
          <w:lang w:eastAsia="zh-CN"/>
        </w:rPr>
        <w:t>чем повернута? Конспектом. Оглавлением</w:t>
      </w:r>
      <w:r w:rsidRPr="00200AD6">
        <w:rPr>
          <w:rFonts w:ascii="Times New Roman" w:eastAsia="MingLiU" w:hAnsi="Times New Roman" w:cs="Times New Roman"/>
          <w:i/>
          <w:noProof/>
          <w:kern w:val="2"/>
          <w:sz w:val="28"/>
          <w:szCs w:val="28"/>
          <w:bdr w:val="none" w:sz="0" w:space="0" w:color="auto"/>
          <w:lang w:eastAsia="zh-CN"/>
        </w:rPr>
        <w:t xml:space="preserve">… В иную заглянешь и отшатнешься испуганно: кому охота </w:t>
      </w:r>
      <w:r w:rsidRPr="00200AD6">
        <w:rPr>
          <w:rFonts w:ascii="Times New Roman" w:eastAsia="MingLiU" w:hAnsi="Times New Roman" w:cs="Times New Roman"/>
          <w:b/>
          <w:i/>
          <w:noProof/>
          <w:kern w:val="2"/>
          <w:sz w:val="28"/>
          <w:szCs w:val="28"/>
          <w:bdr w:val="none" w:sz="0" w:space="0" w:color="auto"/>
          <w:lang w:eastAsia="zh-CN"/>
        </w:rPr>
        <w:t>лезть голыми руками</w:t>
      </w:r>
      <w:r w:rsidRPr="00200AD6">
        <w:rPr>
          <w:rFonts w:ascii="Times New Roman" w:eastAsia="MingLiU" w:hAnsi="Times New Roman" w:cs="Times New Roman"/>
          <w:i/>
          <w:noProof/>
          <w:kern w:val="2"/>
          <w:sz w:val="28"/>
          <w:szCs w:val="28"/>
          <w:bdr w:val="none" w:sz="0" w:space="0" w:color="auto"/>
          <w:lang w:eastAsia="zh-CN"/>
        </w:rPr>
        <w:t xml:space="preserve"> в </w:t>
      </w:r>
      <w:r w:rsidRPr="00200AD6">
        <w:rPr>
          <w:rFonts w:ascii="Times New Roman" w:eastAsia="MingLiU" w:hAnsi="Times New Roman" w:cs="Times New Roman"/>
          <w:b/>
          <w:i/>
          <w:noProof/>
          <w:kern w:val="2"/>
          <w:sz w:val="28"/>
          <w:szCs w:val="28"/>
          <w:bdr w:val="none" w:sz="0" w:space="0" w:color="auto"/>
          <w:lang w:eastAsia="zh-CN"/>
        </w:rPr>
        <w:t>электрическую проводку этой высоковольтной жизни</w:t>
      </w:r>
      <w:r w:rsidRPr="00200AD6">
        <w:rPr>
          <w:rFonts w:ascii="Times New Roman" w:eastAsia="MingLiU" w:hAnsi="Times New Roman" w:cs="Times New Roman"/>
          <w:i/>
          <w:noProof/>
          <w:kern w:val="2"/>
          <w:sz w:val="28"/>
          <w:szCs w:val="28"/>
          <w:bdr w:val="none" w:sz="0" w:space="0" w:color="auto"/>
          <w:lang w:eastAsia="zh-CN"/>
        </w:rPr>
        <w:t>».</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Студентам предлагается прочитать этот отрывок и попробовать понять его смысл.</w:t>
      </w:r>
    </w:p>
    <w:p w:rsidR="00200AD6" w:rsidRPr="00200AD6" w:rsidRDefault="00200AD6" w:rsidP="00BB1ACE">
      <w:pPr>
        <w:widowControl w:val="0"/>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Студенты находят в контексте слова, которые использованы в переносных значениях для описания ситуаций, нехарактерных для прямого значении слова.</w:t>
      </w:r>
    </w:p>
    <w:p w:rsidR="00200AD6" w:rsidRPr="00200AD6" w:rsidRDefault="00793C5F" w:rsidP="00BB1ACE">
      <w:pPr>
        <w:widowControl w:val="0"/>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Pr>
          <w:rFonts w:ascii="Times New Roman" w:eastAsia="SimSun" w:hAnsi="Times New Roman" w:cs="Times New Roman"/>
          <w:i/>
          <w:noProof/>
          <w:kern w:val="2"/>
          <w:sz w:val="28"/>
          <w:szCs w:val="28"/>
          <w:bdr w:val="none" w:sz="0" w:space="0" w:color="auto"/>
          <w:lang w:eastAsia="zh-CN"/>
        </w:rPr>
        <w:t>с</w:t>
      </w:r>
      <w:r w:rsidR="00200AD6" w:rsidRPr="00200AD6">
        <w:rPr>
          <w:rFonts w:ascii="Times New Roman" w:eastAsia="SimSun" w:hAnsi="Times New Roman" w:cs="Times New Roman"/>
          <w:i/>
          <w:noProof/>
          <w:kern w:val="2"/>
          <w:sz w:val="28"/>
          <w:szCs w:val="28"/>
          <w:bdr w:val="none" w:sz="0" w:space="0" w:color="auto"/>
          <w:lang w:eastAsia="zh-CN"/>
        </w:rPr>
        <w:t>торона (жизни)</w:t>
      </w:r>
      <w:r w:rsidR="00200AD6" w:rsidRPr="00200AD6">
        <w:rPr>
          <w:rFonts w:ascii="Times New Roman" w:eastAsia="SimSun" w:hAnsi="Times New Roman" w:cs="Times New Roman"/>
          <w:noProof/>
          <w:kern w:val="2"/>
          <w:sz w:val="28"/>
          <w:szCs w:val="28"/>
          <w:bdr w:val="none" w:sz="0" w:space="0" w:color="auto"/>
          <w:lang w:eastAsia="zh-CN"/>
        </w:rPr>
        <w:t>: одна из частей, составляющих целое;</w:t>
      </w:r>
    </w:p>
    <w:p w:rsidR="00200AD6" w:rsidRPr="00200AD6" w:rsidRDefault="00793C5F" w:rsidP="00BB1ACE">
      <w:pPr>
        <w:widowControl w:val="0"/>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Pr>
          <w:rFonts w:ascii="Times New Roman" w:eastAsia="SimSun" w:hAnsi="Times New Roman" w:cs="Times New Roman"/>
          <w:i/>
          <w:noProof/>
          <w:kern w:val="2"/>
          <w:sz w:val="28"/>
          <w:szCs w:val="28"/>
          <w:bdr w:val="none" w:sz="0" w:space="0" w:color="auto"/>
          <w:lang w:eastAsia="zh-CN"/>
        </w:rPr>
        <w:t>к</w:t>
      </w:r>
      <w:r w:rsidR="00200AD6" w:rsidRPr="00200AD6">
        <w:rPr>
          <w:rFonts w:ascii="Times New Roman" w:eastAsia="SimSun" w:hAnsi="Times New Roman" w:cs="Times New Roman"/>
          <w:i/>
          <w:noProof/>
          <w:kern w:val="2"/>
          <w:sz w:val="28"/>
          <w:szCs w:val="28"/>
          <w:bdr w:val="none" w:sz="0" w:space="0" w:color="auto"/>
          <w:lang w:eastAsia="zh-CN"/>
        </w:rPr>
        <w:t>опать</w:t>
      </w:r>
      <w:r w:rsidR="00200AD6" w:rsidRPr="00200AD6">
        <w:rPr>
          <w:rFonts w:ascii="Times New Roman" w:eastAsia="SimSun" w:hAnsi="Times New Roman" w:cs="Times New Roman"/>
          <w:noProof/>
          <w:kern w:val="2"/>
          <w:sz w:val="28"/>
          <w:szCs w:val="28"/>
          <w:bdr w:val="none" w:sz="0" w:space="0" w:color="auto"/>
          <w:lang w:eastAsia="zh-CN"/>
        </w:rPr>
        <w:t xml:space="preserve"> –</w:t>
      </w:r>
      <w:r w:rsidR="00200AD6" w:rsidRPr="00200AD6">
        <w:rPr>
          <w:rFonts w:ascii="Times New Roman" w:eastAsia="SimSun" w:hAnsi="Times New Roman" w:cs="Times New Roman"/>
          <w:i/>
          <w:noProof/>
          <w:kern w:val="2"/>
          <w:sz w:val="28"/>
          <w:szCs w:val="28"/>
          <w:bdr w:val="none" w:sz="0" w:space="0" w:color="auto"/>
          <w:lang w:eastAsia="zh-CN"/>
        </w:rPr>
        <w:t xml:space="preserve"> выкопать</w:t>
      </w:r>
      <w:r w:rsidR="00200AD6" w:rsidRPr="00200AD6">
        <w:rPr>
          <w:rFonts w:ascii="Times New Roman" w:eastAsia="SimSun" w:hAnsi="Times New Roman" w:cs="Times New Roman"/>
          <w:noProof/>
          <w:kern w:val="2"/>
          <w:sz w:val="28"/>
          <w:szCs w:val="28"/>
          <w:bdr w:val="none" w:sz="0" w:space="0" w:color="auto"/>
          <w:lang w:eastAsia="zh-CN"/>
        </w:rPr>
        <w:t>: рыть, разрыхлять и перемещать землю;</w:t>
      </w:r>
    </w:p>
    <w:p w:rsidR="00200AD6" w:rsidRPr="00200AD6" w:rsidRDefault="00793C5F" w:rsidP="00BB1ACE">
      <w:pPr>
        <w:widowControl w:val="0"/>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Pr>
          <w:rFonts w:ascii="Times New Roman" w:eastAsia="SimSun" w:hAnsi="Times New Roman" w:cs="Times New Roman"/>
          <w:i/>
          <w:noProof/>
          <w:kern w:val="2"/>
          <w:sz w:val="28"/>
          <w:szCs w:val="28"/>
          <w:bdr w:val="none" w:sz="0" w:space="0" w:color="auto"/>
          <w:lang w:eastAsia="zh-CN"/>
        </w:rPr>
        <w:t>к</w:t>
      </w:r>
      <w:r w:rsidR="00200AD6" w:rsidRPr="00200AD6">
        <w:rPr>
          <w:rFonts w:ascii="Times New Roman" w:eastAsia="SimSun" w:hAnsi="Times New Roman" w:cs="Times New Roman"/>
          <w:i/>
          <w:noProof/>
          <w:kern w:val="2"/>
          <w:sz w:val="28"/>
          <w:szCs w:val="28"/>
          <w:bdr w:val="none" w:sz="0" w:space="0" w:color="auto"/>
          <w:lang w:eastAsia="zh-CN"/>
        </w:rPr>
        <w:t>онспект, оглавление (о жизни)</w:t>
      </w:r>
      <w:r w:rsidR="00200AD6" w:rsidRPr="00200AD6">
        <w:rPr>
          <w:rFonts w:ascii="Times New Roman" w:eastAsia="SimSun" w:hAnsi="Times New Roman" w:cs="Times New Roman"/>
          <w:noProof/>
          <w:kern w:val="2"/>
          <w:sz w:val="28"/>
          <w:szCs w:val="28"/>
          <w:bdr w:val="none" w:sz="0" w:space="0" w:color="auto"/>
          <w:lang w:eastAsia="zh-CN"/>
        </w:rPr>
        <w:t xml:space="preserve">  небольшая, самая основная часть информации;</w:t>
      </w:r>
    </w:p>
    <w:p w:rsidR="00200AD6" w:rsidRPr="00200AD6" w:rsidRDefault="00200AD6" w:rsidP="00BB1ACE">
      <w:pPr>
        <w:widowControl w:val="0"/>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лезть голыми руками</w:t>
      </w:r>
      <w:r w:rsidRPr="00200AD6">
        <w:rPr>
          <w:rFonts w:ascii="Times New Roman" w:eastAsia="SimSun" w:hAnsi="Times New Roman" w:cs="Times New Roman"/>
          <w:noProof/>
          <w:kern w:val="2"/>
          <w:sz w:val="28"/>
          <w:szCs w:val="28"/>
          <w:bdr w:val="none" w:sz="0" w:space="0" w:color="auto"/>
          <w:lang w:eastAsia="zh-CN"/>
        </w:rPr>
        <w:t>: дотронуться до какого-л. предмета без руками без перчаток, специального оборудования</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793C5F" w:rsidP="00BB1ACE">
      <w:pPr>
        <w:widowControl w:val="0"/>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Pr>
          <w:rFonts w:ascii="Times New Roman" w:eastAsia="SimSun" w:hAnsi="Times New Roman" w:cs="Times New Roman"/>
          <w:i/>
          <w:noProof/>
          <w:kern w:val="2"/>
          <w:sz w:val="28"/>
          <w:szCs w:val="28"/>
          <w:bdr w:val="none" w:sz="0" w:space="0" w:color="auto"/>
          <w:lang w:eastAsia="zh-CN"/>
        </w:rPr>
        <w:t>о</w:t>
      </w:r>
      <w:r w:rsidR="00200AD6" w:rsidRPr="00200AD6">
        <w:rPr>
          <w:rFonts w:ascii="Times New Roman" w:eastAsia="SimSun" w:hAnsi="Times New Roman" w:cs="Times New Roman"/>
          <w:i/>
          <w:noProof/>
          <w:kern w:val="2"/>
          <w:sz w:val="28"/>
          <w:szCs w:val="28"/>
          <w:bdr w:val="none" w:sz="0" w:space="0" w:color="auto"/>
          <w:lang w:eastAsia="zh-CN"/>
        </w:rPr>
        <w:t>тшатнуться</w:t>
      </w:r>
      <w:r w:rsidR="00200AD6" w:rsidRPr="00200AD6">
        <w:rPr>
          <w:rFonts w:ascii="Times New Roman" w:eastAsia="SimSun" w:hAnsi="Times New Roman" w:cs="Times New Roman"/>
          <w:noProof/>
          <w:kern w:val="2"/>
          <w:sz w:val="28"/>
          <w:szCs w:val="28"/>
          <w:bdr w:val="none" w:sz="0" w:space="0" w:color="auto"/>
          <w:lang w:eastAsia="zh-CN"/>
        </w:rPr>
        <w:t>: резко отойти в сторону</w:t>
      </w:r>
      <w:r>
        <w:rPr>
          <w:rFonts w:ascii="Times New Roman" w:eastAsia="SimSun" w:hAnsi="Times New Roman" w:cs="Times New Roman"/>
          <w:noProof/>
          <w:kern w:val="2"/>
          <w:sz w:val="28"/>
          <w:szCs w:val="28"/>
          <w:bdr w:val="none" w:sz="0" w:space="0" w:color="auto"/>
          <w:lang w:eastAsia="zh-CN"/>
        </w:rPr>
        <w:t>;</w:t>
      </w:r>
    </w:p>
    <w:p w:rsidR="00200AD6" w:rsidRPr="00200AD6" w:rsidRDefault="00793C5F" w:rsidP="00BB1ACE">
      <w:pPr>
        <w:widowControl w:val="0"/>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Pr>
          <w:rFonts w:ascii="Times New Roman" w:eastAsia="SimSun" w:hAnsi="Times New Roman" w:cs="Times New Roman"/>
          <w:i/>
          <w:noProof/>
          <w:kern w:val="2"/>
          <w:sz w:val="28"/>
          <w:szCs w:val="28"/>
          <w:bdr w:val="none" w:sz="0" w:space="0" w:color="auto"/>
          <w:lang w:eastAsia="zh-CN"/>
        </w:rPr>
        <w:t>э</w:t>
      </w:r>
      <w:r w:rsidR="00200AD6" w:rsidRPr="00200AD6">
        <w:rPr>
          <w:rFonts w:ascii="Times New Roman" w:eastAsia="SimSun" w:hAnsi="Times New Roman" w:cs="Times New Roman"/>
          <w:i/>
          <w:noProof/>
          <w:kern w:val="2"/>
          <w:sz w:val="28"/>
          <w:szCs w:val="28"/>
          <w:bdr w:val="none" w:sz="0" w:space="0" w:color="auto"/>
          <w:lang w:eastAsia="zh-CN"/>
        </w:rPr>
        <w:t>лектрическая проводка</w:t>
      </w:r>
      <w:r w:rsidR="00200AD6" w:rsidRPr="00200AD6">
        <w:rPr>
          <w:rFonts w:ascii="Times New Roman" w:eastAsia="SimSun" w:hAnsi="Times New Roman" w:cs="Times New Roman"/>
          <w:noProof/>
          <w:kern w:val="2"/>
          <w:sz w:val="28"/>
          <w:szCs w:val="28"/>
          <w:bdr w:val="none" w:sz="0" w:space="0" w:color="auto"/>
          <w:lang w:eastAsia="zh-CN"/>
        </w:rPr>
        <w:t>: бытовая электрическая проводка;</w:t>
      </w:r>
    </w:p>
    <w:p w:rsidR="00200AD6" w:rsidRPr="00200AD6" w:rsidRDefault="00793C5F" w:rsidP="00BB1ACE">
      <w:pPr>
        <w:widowControl w:val="0"/>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Pr>
          <w:rFonts w:ascii="Times New Roman" w:eastAsia="SimSun" w:hAnsi="Times New Roman" w:cs="Times New Roman"/>
          <w:i/>
          <w:noProof/>
          <w:kern w:val="2"/>
          <w:sz w:val="28"/>
          <w:szCs w:val="28"/>
          <w:bdr w:val="none" w:sz="0" w:space="0" w:color="auto"/>
          <w:lang w:eastAsia="zh-CN"/>
        </w:rPr>
        <w:t>п</w:t>
      </w:r>
      <w:r w:rsidR="00200AD6" w:rsidRPr="00200AD6">
        <w:rPr>
          <w:rFonts w:ascii="Times New Roman" w:eastAsia="SimSun" w:hAnsi="Times New Roman" w:cs="Times New Roman"/>
          <w:i/>
          <w:noProof/>
          <w:kern w:val="2"/>
          <w:sz w:val="28"/>
          <w:szCs w:val="28"/>
          <w:bdr w:val="none" w:sz="0" w:space="0" w:color="auto"/>
          <w:lang w:eastAsia="zh-CN"/>
        </w:rPr>
        <w:t>овернуть/повернуться</w:t>
      </w:r>
      <w:r w:rsidR="00200AD6" w:rsidRPr="00200AD6">
        <w:rPr>
          <w:rFonts w:ascii="Times New Roman" w:eastAsia="SimSun" w:hAnsi="Times New Roman" w:cs="Times New Roman"/>
          <w:noProof/>
          <w:kern w:val="2"/>
          <w:sz w:val="28"/>
          <w:szCs w:val="28"/>
          <w:bdr w:val="none" w:sz="0" w:space="0" w:color="auto"/>
          <w:lang w:eastAsia="zh-CN"/>
        </w:rPr>
        <w:t>: изменить направление движения.</w:t>
      </w:r>
    </w:p>
    <w:p w:rsidR="00200AD6" w:rsidRPr="00200AD6" w:rsidRDefault="00200AD6" w:rsidP="00BB1ACE">
      <w:pPr>
        <w:widowControl w:val="0"/>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Студенты размышляют над исходным значением этого слова: в каких ситуациях данные лексические единицы могут использоваться.</w:t>
      </w:r>
    </w:p>
    <w:p w:rsidR="00200AD6" w:rsidRPr="00200AD6" w:rsidRDefault="00200AD6" w:rsidP="00BB1ACE">
      <w:pPr>
        <w:widowControl w:val="0"/>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сторона (жизни)</w:t>
      </w:r>
      <w:r w:rsidRPr="00200AD6">
        <w:rPr>
          <w:rFonts w:ascii="Times New Roman" w:eastAsia="SimSun" w:hAnsi="Times New Roman" w:cs="Times New Roman"/>
          <w:noProof/>
          <w:kern w:val="2"/>
          <w:sz w:val="28"/>
          <w:szCs w:val="28"/>
          <w:bdr w:val="none" w:sz="0" w:space="0" w:color="auto"/>
          <w:lang w:eastAsia="zh-CN"/>
        </w:rPr>
        <w:t>: разойтись в разные стороны;</w:t>
      </w:r>
    </w:p>
    <w:p w:rsidR="00200AD6" w:rsidRPr="00200AD6" w:rsidRDefault="00200AD6" w:rsidP="00BB1ACE">
      <w:pPr>
        <w:widowControl w:val="0"/>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копать – выкопать</w:t>
      </w:r>
      <w:r w:rsidRPr="00200AD6">
        <w:rPr>
          <w:rFonts w:ascii="Times New Roman" w:eastAsia="SimSun" w:hAnsi="Times New Roman" w:cs="Times New Roman"/>
          <w:noProof/>
          <w:kern w:val="2"/>
          <w:sz w:val="28"/>
          <w:szCs w:val="28"/>
          <w:bdr w:val="none" w:sz="0" w:space="0" w:color="auto"/>
          <w:lang w:eastAsia="zh-CN"/>
        </w:rPr>
        <w:t>: копать землю лопатой;</w:t>
      </w:r>
    </w:p>
    <w:p w:rsidR="00200AD6" w:rsidRPr="00200AD6" w:rsidRDefault="00200AD6" w:rsidP="00BB1ACE">
      <w:pPr>
        <w:widowControl w:val="0"/>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конспект, оглавление (о жизни)</w:t>
      </w:r>
      <w:r w:rsidRPr="00200AD6">
        <w:rPr>
          <w:rFonts w:ascii="Times New Roman" w:eastAsia="SimSun" w:hAnsi="Times New Roman" w:cs="Times New Roman"/>
          <w:noProof/>
          <w:kern w:val="2"/>
          <w:sz w:val="28"/>
          <w:szCs w:val="28"/>
          <w:bdr w:val="none" w:sz="0" w:space="0" w:color="auto"/>
          <w:lang w:eastAsia="zh-CN"/>
        </w:rPr>
        <w:t>: конспект лекции</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лезть голыми руками</w:t>
      </w:r>
      <w:r w:rsidRPr="00200AD6">
        <w:rPr>
          <w:rFonts w:ascii="Times New Roman" w:eastAsia="SimSun" w:hAnsi="Times New Roman" w:cs="Times New Roman"/>
          <w:noProof/>
          <w:kern w:val="2"/>
          <w:sz w:val="28"/>
          <w:szCs w:val="28"/>
          <w:bdr w:val="none" w:sz="0" w:space="0" w:color="auto"/>
          <w:lang w:eastAsia="zh-CN"/>
        </w:rPr>
        <w:t>: она спокойно лезет в сковородку голыми руками</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отшатнуться:</w:t>
      </w:r>
      <w:r w:rsidRPr="00200AD6">
        <w:rPr>
          <w:rFonts w:ascii="Times New Roman" w:eastAsia="SimSun" w:hAnsi="Times New Roman" w:cs="Times New Roman"/>
          <w:noProof/>
          <w:kern w:val="2"/>
          <w:sz w:val="28"/>
          <w:szCs w:val="28"/>
          <w:bdr w:val="none" w:sz="0" w:space="0" w:color="auto"/>
          <w:lang w:eastAsia="zh-CN"/>
        </w:rPr>
        <w:t xml:space="preserve"> Я даже </w:t>
      </w:r>
      <w:r w:rsidRPr="00200AD6">
        <w:rPr>
          <w:rFonts w:ascii="Times New Roman" w:eastAsia="SimSun" w:hAnsi="Times New Roman" w:cs="Times New Roman"/>
          <w:b/>
          <w:bCs/>
          <w:noProof/>
          <w:kern w:val="2"/>
          <w:sz w:val="28"/>
          <w:szCs w:val="28"/>
          <w:bdr w:val="none" w:sz="0" w:space="0" w:color="auto"/>
          <w:lang w:eastAsia="zh-CN"/>
        </w:rPr>
        <w:t>отшатнуться</w:t>
      </w:r>
      <w:r w:rsidRPr="00200AD6">
        <w:rPr>
          <w:rFonts w:ascii="Times New Roman" w:eastAsia="SimSun" w:hAnsi="Times New Roman" w:cs="Times New Roman"/>
          <w:noProof/>
          <w:kern w:val="2"/>
          <w:sz w:val="28"/>
          <w:szCs w:val="28"/>
          <w:bdr w:val="none" w:sz="0" w:space="0" w:color="auto"/>
          <w:lang w:eastAsia="zh-CN"/>
        </w:rPr>
        <w:t xml:space="preserve"> не успела, как они так же стремительно исчезли</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электрическая проводка</w:t>
      </w:r>
      <w:r w:rsidRPr="00200AD6">
        <w:rPr>
          <w:rFonts w:ascii="Times New Roman" w:eastAsia="SimSun" w:hAnsi="Times New Roman" w:cs="Times New Roman"/>
          <w:noProof/>
          <w:kern w:val="2"/>
          <w:sz w:val="28"/>
          <w:szCs w:val="28"/>
          <w:bdr w:val="none" w:sz="0" w:space="0" w:color="auto"/>
          <w:lang w:eastAsia="zh-CN"/>
        </w:rPr>
        <w:t>: электрическая проводка в доме перегорела</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повернуть/повернуться</w:t>
      </w:r>
      <w:r w:rsidRPr="00200AD6">
        <w:rPr>
          <w:rFonts w:ascii="Times New Roman" w:eastAsia="SimSun" w:hAnsi="Times New Roman" w:cs="Times New Roman"/>
          <w:noProof/>
          <w:kern w:val="2"/>
          <w:sz w:val="28"/>
          <w:szCs w:val="28"/>
          <w:bdr w:val="none" w:sz="0" w:space="0" w:color="auto"/>
          <w:lang w:eastAsia="zh-CN"/>
        </w:rPr>
        <w:t>: повернуть кран.</w:t>
      </w:r>
    </w:p>
    <w:p w:rsidR="00200AD6" w:rsidRPr="00200AD6" w:rsidRDefault="00200AD6" w:rsidP="00BB1ACE">
      <w:pPr>
        <w:widowControl w:val="0"/>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Студенты размышляют над ситуациями, которые автор описывает в метафорическом контексте и стараются понять смысл этой ситуаций.</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Студентам нужно выделить предложени</w:t>
      </w:r>
      <w:r w:rsidR="00793C5F">
        <w:rPr>
          <w:rFonts w:ascii="Times New Roman" w:eastAsia="SimSun" w:hAnsi="Times New Roman" w:cs="Times New Roman"/>
          <w:noProof/>
          <w:kern w:val="2"/>
          <w:sz w:val="28"/>
          <w:szCs w:val="28"/>
          <w:bdr w:val="none" w:sz="0" w:space="0" w:color="auto"/>
          <w:lang w:eastAsia="zh-CN"/>
        </w:rPr>
        <w:t>е</w:t>
      </w:r>
      <w:r w:rsidRPr="00200AD6">
        <w:rPr>
          <w:rFonts w:ascii="Times New Roman" w:eastAsia="SimSun" w:hAnsi="Times New Roman" w:cs="Times New Roman"/>
          <w:noProof/>
          <w:kern w:val="2"/>
          <w:sz w:val="28"/>
          <w:szCs w:val="28"/>
          <w:bdr w:val="none" w:sz="0" w:space="0" w:color="auto"/>
          <w:lang w:eastAsia="zh-CN"/>
        </w:rPr>
        <w:t>, в котором используются метафоры и попытаться понять их переносное значение</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сторона (жизни)</w:t>
      </w:r>
      <w:r w:rsidRPr="00200AD6">
        <w:rPr>
          <w:rFonts w:ascii="Times New Roman" w:eastAsia="SimSun" w:hAnsi="Times New Roman" w:cs="Times New Roman"/>
          <w:noProof/>
          <w:kern w:val="2"/>
          <w:sz w:val="28"/>
          <w:szCs w:val="28"/>
          <w:bdr w:val="none" w:sz="0" w:space="0" w:color="auto"/>
          <w:lang w:eastAsia="zh-CN"/>
        </w:rPr>
        <w:t>: часть жизни, явление жизни</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копать/выкопать</w:t>
      </w:r>
      <w:r w:rsidRPr="00200AD6">
        <w:rPr>
          <w:rFonts w:ascii="Times New Roman" w:eastAsia="SimSun" w:hAnsi="Times New Roman" w:cs="Times New Roman"/>
          <w:noProof/>
          <w:kern w:val="2"/>
          <w:sz w:val="28"/>
          <w:szCs w:val="28"/>
          <w:bdr w:val="none" w:sz="0" w:space="0" w:color="auto"/>
          <w:lang w:eastAsia="zh-CN"/>
        </w:rPr>
        <w:t>: изучать, анализировать, исследовать</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конспект, оглавление (о жизни)</w:t>
      </w:r>
      <w:r w:rsidRPr="00200AD6">
        <w:rPr>
          <w:rFonts w:ascii="Times New Roman" w:eastAsia="SimSun" w:hAnsi="Times New Roman" w:cs="Times New Roman"/>
          <w:noProof/>
          <w:kern w:val="2"/>
          <w:sz w:val="28"/>
          <w:szCs w:val="28"/>
          <w:bdr w:val="none" w:sz="0" w:space="0" w:color="auto"/>
          <w:lang w:eastAsia="zh-CN"/>
        </w:rPr>
        <w:t>: разные процессы жизни</w:t>
      </w:r>
      <w:r w:rsidR="00793C5F">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i/>
          <w:noProof/>
          <w:kern w:val="2"/>
          <w:sz w:val="28"/>
          <w:szCs w:val="28"/>
          <w:bdr w:val="none" w:sz="0" w:space="0" w:color="auto"/>
          <w:lang w:eastAsia="zh-CN"/>
        </w:rPr>
        <w:t>лезть голыми руками:</w:t>
      </w:r>
      <w:r w:rsidRPr="00200AD6">
        <w:rPr>
          <w:rFonts w:ascii="Times New Roman" w:eastAsia="SimSun" w:hAnsi="Times New Roman" w:cs="Times New Roman"/>
          <w:noProof/>
          <w:kern w:val="2"/>
          <w:sz w:val="28"/>
          <w:szCs w:val="28"/>
          <w:bdr w:val="none" w:sz="0" w:space="0" w:color="auto"/>
          <w:lang w:eastAsia="zh-CN"/>
        </w:rPr>
        <w:t xml:space="preserve"> браться за дело без защиты, подвергая себя опасности</w:t>
      </w:r>
      <w:r w:rsidR="00D1243D">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D1243D">
        <w:rPr>
          <w:rFonts w:ascii="Times New Roman" w:eastAsia="SimSun" w:hAnsi="Times New Roman" w:cs="Times New Roman"/>
          <w:i/>
          <w:noProof/>
          <w:kern w:val="2"/>
          <w:sz w:val="28"/>
          <w:szCs w:val="28"/>
          <w:bdr w:val="none" w:sz="0" w:space="0" w:color="auto"/>
          <w:lang w:eastAsia="zh-CN"/>
        </w:rPr>
        <w:t>отшатнуться</w:t>
      </w:r>
      <w:r w:rsidRPr="00200AD6">
        <w:rPr>
          <w:rFonts w:ascii="Times New Roman" w:eastAsia="SimSun" w:hAnsi="Times New Roman" w:cs="Times New Roman"/>
          <w:noProof/>
          <w:kern w:val="2"/>
          <w:sz w:val="28"/>
          <w:szCs w:val="28"/>
          <w:bdr w:val="none" w:sz="0" w:space="0" w:color="auto"/>
          <w:lang w:eastAsia="zh-CN"/>
        </w:rPr>
        <w:t>: избегать чего-либо</w:t>
      </w:r>
      <w:r w:rsidR="00D1243D">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D1243D">
        <w:rPr>
          <w:rFonts w:ascii="Times New Roman" w:eastAsia="SimSun" w:hAnsi="Times New Roman" w:cs="Times New Roman"/>
          <w:i/>
          <w:noProof/>
          <w:kern w:val="2"/>
          <w:sz w:val="28"/>
          <w:szCs w:val="28"/>
          <w:bdr w:val="none" w:sz="0" w:space="0" w:color="auto"/>
          <w:lang w:eastAsia="zh-CN"/>
        </w:rPr>
        <w:t>электрическая проводка</w:t>
      </w:r>
      <w:r w:rsidRPr="00200AD6">
        <w:rPr>
          <w:rFonts w:ascii="Times New Roman" w:eastAsia="SimSun" w:hAnsi="Times New Roman" w:cs="Times New Roman"/>
          <w:noProof/>
          <w:kern w:val="2"/>
          <w:sz w:val="28"/>
          <w:szCs w:val="28"/>
          <w:bdr w:val="none" w:sz="0" w:space="0" w:color="auto"/>
          <w:lang w:eastAsia="zh-CN"/>
        </w:rPr>
        <w:t>: очень напряженные, сложные, конфликтные отношения, драматические события в жизни людей</w:t>
      </w:r>
      <w:r w:rsidR="00D1243D">
        <w:rPr>
          <w:rFonts w:ascii="Times New Roman" w:eastAsia="SimSun" w:hAnsi="Times New Roman" w:cs="Times New Roman"/>
          <w:noProof/>
          <w:kern w:val="2"/>
          <w:sz w:val="28"/>
          <w:szCs w:val="28"/>
          <w:bdr w:val="none" w:sz="0" w:space="0" w:color="auto"/>
          <w:lang w:eastAsia="zh-CN"/>
        </w:rPr>
        <w:t>;</w:t>
      </w:r>
    </w:p>
    <w:p w:rsidR="00200AD6" w:rsidRPr="00200AD6" w:rsidRDefault="00200AD6" w:rsidP="00BB1ACE">
      <w:pPr>
        <w:widowControl w:val="0"/>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D1243D">
        <w:rPr>
          <w:rFonts w:ascii="Times New Roman" w:eastAsia="SimSun" w:hAnsi="Times New Roman" w:cs="Times New Roman"/>
          <w:i/>
          <w:noProof/>
          <w:kern w:val="2"/>
          <w:sz w:val="28"/>
          <w:szCs w:val="28"/>
          <w:bdr w:val="none" w:sz="0" w:space="0" w:color="auto"/>
          <w:lang w:eastAsia="zh-CN"/>
        </w:rPr>
        <w:t>повернуть/повернуться</w:t>
      </w:r>
      <w:r w:rsidRPr="00200AD6">
        <w:rPr>
          <w:rFonts w:ascii="Times New Roman" w:eastAsia="SimSun" w:hAnsi="Times New Roman" w:cs="Times New Roman"/>
          <w:noProof/>
          <w:kern w:val="2"/>
          <w:sz w:val="28"/>
          <w:szCs w:val="28"/>
          <w:bdr w:val="none" w:sz="0" w:space="0" w:color="auto"/>
          <w:lang w:eastAsia="zh-CN"/>
        </w:rPr>
        <w:t>: проявить какие-то заметные черты, свойства.</w:t>
      </w:r>
    </w:p>
    <w:p w:rsidR="00200AD6" w:rsidRPr="00200AD6" w:rsidRDefault="00200AD6" w:rsidP="00BB1ACE">
      <w:pPr>
        <w:widowControl w:val="0"/>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Студенты стараются осмыслить переносное значение слов и выражений. Для достижения понимания студентами вторичного значения предлагаются следующие задания:</w:t>
      </w:r>
    </w:p>
    <w:p w:rsidR="00200AD6" w:rsidRPr="00200AD6" w:rsidRDefault="00200AD6" w:rsidP="00BB1ACE">
      <w:pPr>
        <w:widowControl w:val="0"/>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kern w:val="2"/>
          <w:sz w:val="28"/>
          <w:szCs w:val="28"/>
          <w:bdr w:val="none" w:sz="0" w:space="0" w:color="auto"/>
          <w:lang w:eastAsia="zh-CN"/>
        </w:rPr>
      </w:pPr>
      <w:r w:rsidRPr="00200AD6">
        <w:rPr>
          <w:rFonts w:ascii="Times New Roman" w:eastAsia="SimSun" w:hAnsi="Times New Roman" w:cs="Times New Roman"/>
          <w:noProof/>
          <w:kern w:val="2"/>
          <w:sz w:val="28"/>
          <w:szCs w:val="28"/>
          <w:bdr w:val="none" w:sz="0" w:space="0" w:color="auto"/>
          <w:lang w:eastAsia="zh-CN"/>
        </w:rPr>
        <w:t>Студенты сами придумывают примеры с данными метафорами.</w:t>
      </w:r>
    </w:p>
    <w:p w:rsidR="00200AD6" w:rsidRPr="00200AD6" w:rsidRDefault="00D1243D" w:rsidP="00D1243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Pr>
          <w:rFonts w:ascii="Times New Roman" w:eastAsia="SimSun" w:hAnsi="Times New Roman" w:cs="Times New Roman"/>
          <w:noProof/>
          <w:kern w:val="2"/>
          <w:sz w:val="28"/>
          <w:szCs w:val="28"/>
          <w:bdr w:val="none" w:sz="0" w:space="0" w:color="auto"/>
          <w:lang w:eastAsia="zh-CN"/>
        </w:rPr>
        <w:t xml:space="preserve">1. </w:t>
      </w:r>
      <w:r w:rsidR="00200AD6" w:rsidRPr="00200AD6">
        <w:rPr>
          <w:rFonts w:ascii="Times New Roman" w:eastAsia="SimSun" w:hAnsi="Times New Roman" w:cs="Times New Roman"/>
          <w:noProof/>
          <w:kern w:val="2"/>
          <w:sz w:val="28"/>
          <w:szCs w:val="28"/>
          <w:bdr w:val="none" w:sz="0" w:space="0" w:color="auto"/>
          <w:lang w:eastAsia="zh-CN"/>
        </w:rPr>
        <w:t>Преподаватель предлагает другой контекст с теми же метафорическими значениями слов для его интерпретации студентами</w:t>
      </w:r>
      <w:r>
        <w:rPr>
          <w:rFonts w:ascii="Times New Roman" w:eastAsia="SimSun" w:hAnsi="Times New Roman" w:cs="Times New Roman"/>
          <w:noProof/>
          <w:kern w:val="2"/>
          <w:sz w:val="28"/>
          <w:szCs w:val="28"/>
          <w:bdr w:val="none" w:sz="0" w:space="0" w:color="auto"/>
          <w:lang w:eastAsia="zh-CN"/>
        </w:rPr>
        <w:t>.</w:t>
      </w:r>
      <w:r w:rsidR="00200AD6" w:rsidRPr="00200AD6">
        <w:rPr>
          <w:rFonts w:ascii="Times New Roman" w:eastAsia="SimSun" w:hAnsi="Times New Roman" w:cs="Times New Roman"/>
          <w:noProof/>
          <w:kern w:val="2"/>
          <w:sz w:val="28"/>
          <w:szCs w:val="28"/>
          <w:bdr w:val="none" w:sz="0" w:space="0" w:color="auto"/>
          <w:lang w:eastAsia="zh-CN"/>
        </w:rPr>
        <w:t xml:space="preserve"> </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i/>
          <w:noProof/>
          <w:color w:val="auto"/>
          <w:kern w:val="2"/>
          <w:sz w:val="28"/>
          <w:szCs w:val="28"/>
          <w:bdr w:val="none" w:sz="0" w:space="0" w:color="auto"/>
          <w:lang w:eastAsia="zh-CN"/>
        </w:rPr>
      </w:pPr>
      <w:r w:rsidRPr="00200AD6">
        <w:rPr>
          <w:rFonts w:ascii="Times New Roman" w:eastAsia="SimSun" w:hAnsi="Times New Roman" w:cs="Times New Roman"/>
          <w:i/>
          <w:noProof/>
          <w:color w:val="auto"/>
          <w:kern w:val="2"/>
          <w:sz w:val="28"/>
          <w:szCs w:val="28"/>
          <w:bdr w:val="none" w:sz="0" w:space="0" w:color="auto"/>
          <w:lang w:eastAsia="zh-CN"/>
        </w:rPr>
        <w:t xml:space="preserve">Копать </w:t>
      </w:r>
      <w:r w:rsidR="00D1243D" w:rsidRPr="00D1243D">
        <w:rPr>
          <w:rFonts w:ascii="Times New Roman" w:eastAsia="SimSun" w:hAnsi="Times New Roman" w:cs="Times New Roman"/>
          <w:noProof/>
          <w:color w:val="auto"/>
          <w:kern w:val="2"/>
          <w:sz w:val="28"/>
          <w:szCs w:val="28"/>
          <w:bdr w:val="none" w:sz="0" w:space="0" w:color="auto"/>
          <w:lang w:eastAsia="zh-CN"/>
        </w:rPr>
        <w:t>(</w:t>
      </w:r>
      <w:r w:rsidRPr="00D1243D">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noProof/>
          <w:color w:val="auto"/>
          <w:kern w:val="2"/>
          <w:sz w:val="28"/>
          <w:szCs w:val="28"/>
          <w:bdr w:val="none" w:sz="0" w:space="0" w:color="auto"/>
          <w:lang w:eastAsia="zh-CN"/>
        </w:rPr>
        <w:t>анализировать, изучать’</w:t>
      </w:r>
      <w:r w:rsidR="00D1243D">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i/>
          <w:noProof/>
          <w:color w:val="auto"/>
          <w:kern w:val="2"/>
          <w:sz w:val="28"/>
          <w:szCs w:val="28"/>
          <w:bdr w:val="none" w:sz="0" w:space="0" w:color="auto"/>
          <w:lang w:eastAsia="zh-CN"/>
        </w:rPr>
        <w:t xml:space="preserve"> − Ты думаешь, тайну какую страшную узнал, до корней </w:t>
      </w:r>
      <w:r w:rsidRPr="00200AD6">
        <w:rPr>
          <w:rFonts w:ascii="Times New Roman" w:eastAsia="SimSun" w:hAnsi="Times New Roman" w:cs="Times New Roman"/>
          <w:b/>
          <w:i/>
          <w:noProof/>
          <w:color w:val="auto"/>
          <w:kern w:val="2"/>
          <w:sz w:val="28"/>
          <w:szCs w:val="28"/>
          <w:bdr w:val="none" w:sz="0" w:space="0" w:color="auto"/>
          <w:lang w:eastAsia="zh-CN"/>
        </w:rPr>
        <w:t>докопался</w:t>
      </w:r>
      <w:r w:rsidRPr="00200AD6">
        <w:rPr>
          <w:rFonts w:ascii="Times New Roman" w:eastAsia="SimSun" w:hAnsi="Times New Roman" w:cs="Times New Roman"/>
          <w:i/>
          <w:noProof/>
          <w:color w:val="auto"/>
          <w:kern w:val="2"/>
          <w:sz w:val="28"/>
          <w:szCs w:val="28"/>
          <w:bdr w:val="none" w:sz="0" w:space="0" w:color="auto"/>
          <w:lang w:eastAsia="zh-CN"/>
        </w:rPr>
        <w:t>?</w:t>
      </w:r>
      <w:r w:rsidRPr="00200AD6">
        <w:rPr>
          <w:rFonts w:ascii="Times New Roman" w:eastAsia="SimSun" w:hAnsi="Times New Roman" w:cs="Times New Roman"/>
          <w:noProof/>
          <w:color w:val="auto"/>
          <w:kern w:val="2"/>
          <w:sz w:val="28"/>
          <w:szCs w:val="28"/>
          <w:bdr w:val="none" w:sz="0" w:space="0" w:color="auto"/>
          <w:lang w:eastAsia="zh-CN"/>
        </w:rPr>
        <w:t xml:space="preserve"> (О.Павлов. Карагандинские девятины, или Повесть последних дней); </w:t>
      </w:r>
      <w:r w:rsidRPr="00200AD6">
        <w:rPr>
          <w:rFonts w:ascii="Times New Roman" w:eastAsia="SimSun" w:hAnsi="Times New Roman" w:cs="Times New Roman"/>
          <w:i/>
          <w:noProof/>
          <w:color w:val="auto"/>
          <w:kern w:val="2"/>
          <w:sz w:val="28"/>
          <w:szCs w:val="28"/>
          <w:bdr w:val="none" w:sz="0" w:space="0" w:color="auto"/>
          <w:lang w:eastAsia="zh-CN"/>
        </w:rPr>
        <w:t xml:space="preserve">Даренский ощущал, что всё же он не </w:t>
      </w:r>
      <w:r w:rsidRPr="00200AD6">
        <w:rPr>
          <w:rFonts w:ascii="Times New Roman" w:eastAsia="SimSun" w:hAnsi="Times New Roman" w:cs="Times New Roman"/>
          <w:b/>
          <w:i/>
          <w:noProof/>
          <w:color w:val="auto"/>
          <w:kern w:val="2"/>
          <w:sz w:val="28"/>
          <w:szCs w:val="28"/>
          <w:bdr w:val="none" w:sz="0" w:space="0" w:color="auto"/>
          <w:lang w:eastAsia="zh-CN"/>
        </w:rPr>
        <w:t>докопался</w:t>
      </w:r>
      <w:r w:rsidRPr="00200AD6">
        <w:rPr>
          <w:rFonts w:ascii="Times New Roman" w:eastAsia="SimSun" w:hAnsi="Times New Roman" w:cs="Times New Roman"/>
          <w:i/>
          <w:noProof/>
          <w:color w:val="auto"/>
          <w:kern w:val="2"/>
          <w:sz w:val="28"/>
          <w:szCs w:val="28"/>
          <w:bdr w:val="none" w:sz="0" w:space="0" w:color="auto"/>
          <w:lang w:eastAsia="zh-CN"/>
        </w:rPr>
        <w:t xml:space="preserve"> </w:t>
      </w:r>
      <w:r w:rsidRPr="00200AD6">
        <w:rPr>
          <w:rFonts w:ascii="Times New Roman" w:eastAsia="SimSun" w:hAnsi="Times New Roman" w:cs="Times New Roman"/>
          <w:i/>
          <w:noProof/>
          <w:color w:val="auto"/>
          <w:kern w:val="2"/>
          <w:sz w:val="28"/>
          <w:szCs w:val="28"/>
          <w:u w:val="single"/>
          <w:bdr w:val="none" w:sz="0" w:space="0" w:color="auto"/>
          <w:lang w:eastAsia="zh-CN"/>
        </w:rPr>
        <w:t>до главного</w:t>
      </w:r>
      <w:r w:rsidRPr="00200AD6">
        <w:rPr>
          <w:rFonts w:ascii="Times New Roman" w:eastAsia="SimSun" w:hAnsi="Times New Roman" w:cs="Times New Roman"/>
          <w:i/>
          <w:noProof/>
          <w:color w:val="auto"/>
          <w:kern w:val="2"/>
          <w:sz w:val="28"/>
          <w:szCs w:val="28"/>
          <w:bdr w:val="none" w:sz="0" w:space="0" w:color="auto"/>
          <w:lang w:eastAsia="zh-CN"/>
        </w:rPr>
        <w:t xml:space="preserve">, что составляло суть их разговора, </w:t>
      </w:r>
      <w:r w:rsidRPr="00200AD6">
        <w:rPr>
          <w:rFonts w:ascii="Times New Roman" w:eastAsia="SimSun" w:hAnsi="Times New Roman" w:cs="Times New Roman"/>
          <w:i/>
          <w:noProof/>
          <w:color w:val="auto"/>
          <w:kern w:val="2"/>
          <w:sz w:val="28"/>
          <w:szCs w:val="28"/>
          <w:u w:val="single"/>
          <w:bdr w:val="none" w:sz="0" w:space="0" w:color="auto"/>
          <w:lang w:eastAsia="zh-CN"/>
        </w:rPr>
        <w:t>что осветило бы жизнь ясным и простым светом</w:t>
      </w:r>
      <w:r w:rsidRPr="00200AD6">
        <w:rPr>
          <w:rFonts w:ascii="Times New Roman" w:eastAsia="SimSun" w:hAnsi="Times New Roman" w:cs="Times New Roman"/>
          <w:i/>
          <w:noProof/>
          <w:color w:val="auto"/>
          <w:kern w:val="2"/>
          <w:sz w:val="28"/>
          <w:szCs w:val="28"/>
          <w:bdr w:val="none" w:sz="0" w:space="0" w:color="auto"/>
          <w:lang w:eastAsia="zh-CN"/>
        </w:rPr>
        <w:t xml:space="preserve">, но вот он размышлял и говорил о том, о чём обычно не размышлял и не говорил, и это доставляло ему радость. </w:t>
      </w:r>
      <w:r w:rsidRPr="00200AD6">
        <w:rPr>
          <w:rFonts w:ascii="Times New Roman" w:eastAsia="SimSun" w:hAnsi="Times New Roman" w:cs="Times New Roman"/>
          <w:noProof/>
          <w:color w:val="auto"/>
          <w:kern w:val="2"/>
          <w:sz w:val="28"/>
          <w:szCs w:val="28"/>
          <w:bdr w:val="none" w:sz="0" w:space="0" w:color="auto"/>
          <w:lang w:eastAsia="zh-CN"/>
        </w:rPr>
        <w:t>(В. Гроссман. Жизнь и судьба, часть 2);</w:t>
      </w:r>
      <w:r w:rsidRPr="00200AD6">
        <w:rPr>
          <w:rFonts w:ascii="Times New Roman" w:eastAsia="SimSun" w:hAnsi="Times New Roman" w:cs="Times New Roman"/>
          <w:i/>
          <w:noProof/>
          <w:color w:val="auto"/>
          <w:kern w:val="2"/>
          <w:sz w:val="28"/>
          <w:szCs w:val="28"/>
          <w:bdr w:val="none" w:sz="0" w:space="0" w:color="auto"/>
          <w:lang w:eastAsia="zh-CN"/>
        </w:rPr>
        <w:t xml:space="preserve"> </w:t>
      </w:r>
      <w:r w:rsidRPr="00200AD6">
        <w:rPr>
          <w:rFonts w:ascii="Times New Roman" w:eastAsia="SimSun" w:hAnsi="Times New Roman" w:cs="Times New Roman"/>
          <w:noProof/>
          <w:color w:val="auto"/>
          <w:kern w:val="2"/>
          <w:sz w:val="28"/>
          <w:szCs w:val="28"/>
          <w:bdr w:val="none" w:sz="0" w:space="0" w:color="auto"/>
          <w:lang w:eastAsia="zh-CN"/>
        </w:rPr>
        <w:t xml:space="preserve">Голубчик, ваш сын был убит самим собой… Куда ещё </w:t>
      </w:r>
      <w:r w:rsidRPr="00200AD6">
        <w:rPr>
          <w:rFonts w:ascii="Times New Roman" w:eastAsia="SimSun" w:hAnsi="Times New Roman" w:cs="Times New Roman"/>
          <w:b/>
          <w:noProof/>
          <w:color w:val="auto"/>
          <w:kern w:val="2"/>
          <w:sz w:val="28"/>
          <w:szCs w:val="28"/>
          <w:bdr w:val="none" w:sz="0" w:space="0" w:color="auto"/>
          <w:lang w:eastAsia="zh-CN"/>
        </w:rPr>
        <w:t>копать</w:t>
      </w:r>
      <w:r w:rsidRPr="00200AD6">
        <w:rPr>
          <w:rFonts w:ascii="Times New Roman" w:eastAsia="SimSun" w:hAnsi="Times New Roman" w:cs="Times New Roman"/>
          <w:noProof/>
          <w:color w:val="auto"/>
          <w:kern w:val="2"/>
          <w:sz w:val="28"/>
          <w:szCs w:val="28"/>
          <w:bdr w:val="none" w:sz="0" w:space="0" w:color="auto"/>
          <w:lang w:eastAsia="zh-CN"/>
        </w:rPr>
        <w:t xml:space="preserve">? </w:t>
      </w:r>
      <w:r w:rsidRPr="00200AD6">
        <w:rPr>
          <w:rFonts w:ascii="Times New Roman" w:eastAsia="SimSun" w:hAnsi="Times New Roman" w:cs="Times New Roman"/>
          <w:noProof/>
          <w:color w:val="auto"/>
          <w:kern w:val="2"/>
          <w:sz w:val="28"/>
          <w:szCs w:val="28"/>
          <w:u w:val="single"/>
          <w:bdr w:val="none" w:sz="0" w:space="0" w:color="auto"/>
          <w:lang w:eastAsia="zh-CN"/>
        </w:rPr>
        <w:t xml:space="preserve">Глубже </w:t>
      </w:r>
      <w:r w:rsidRPr="00200AD6">
        <w:rPr>
          <w:rFonts w:ascii="Times New Roman" w:eastAsia="SimSun" w:hAnsi="Times New Roman" w:cs="Times New Roman"/>
          <w:noProof/>
          <w:color w:val="auto"/>
          <w:kern w:val="2"/>
          <w:sz w:val="28"/>
          <w:szCs w:val="28"/>
          <w:bdr w:val="none" w:sz="0" w:space="0" w:color="auto"/>
          <w:lang w:eastAsia="zh-CN"/>
        </w:rPr>
        <w:t xml:space="preserve">некуда, если </w:t>
      </w:r>
      <w:r w:rsidRPr="00200AD6">
        <w:rPr>
          <w:rFonts w:ascii="Times New Roman" w:eastAsia="SimSun" w:hAnsi="Times New Roman" w:cs="Times New Roman"/>
          <w:b/>
          <w:noProof/>
          <w:color w:val="auto"/>
          <w:kern w:val="2"/>
          <w:sz w:val="28"/>
          <w:szCs w:val="28"/>
          <w:bdr w:val="none" w:sz="0" w:space="0" w:color="auto"/>
          <w:lang w:eastAsia="zh-CN"/>
        </w:rPr>
        <w:t>докопаться</w:t>
      </w:r>
      <w:r w:rsidRPr="00200AD6">
        <w:rPr>
          <w:rFonts w:ascii="Times New Roman" w:eastAsia="SimSun" w:hAnsi="Times New Roman" w:cs="Times New Roman"/>
          <w:noProof/>
          <w:color w:val="auto"/>
          <w:kern w:val="2"/>
          <w:sz w:val="28"/>
          <w:szCs w:val="28"/>
          <w:bdr w:val="none" w:sz="0" w:space="0" w:color="auto"/>
          <w:lang w:eastAsia="zh-CN"/>
        </w:rPr>
        <w:t xml:space="preserve"> хотели </w:t>
      </w:r>
      <w:r w:rsidRPr="00200AD6">
        <w:rPr>
          <w:rFonts w:ascii="Times New Roman" w:eastAsia="SimSun" w:hAnsi="Times New Roman" w:cs="Times New Roman"/>
          <w:noProof/>
          <w:color w:val="auto"/>
          <w:kern w:val="2"/>
          <w:sz w:val="28"/>
          <w:szCs w:val="28"/>
          <w:u w:val="single"/>
          <w:bdr w:val="none" w:sz="0" w:space="0" w:color="auto"/>
          <w:lang w:eastAsia="zh-CN"/>
        </w:rPr>
        <w:t>до правды</w:t>
      </w:r>
      <w:r w:rsidRPr="00200AD6">
        <w:rPr>
          <w:rFonts w:ascii="Times New Roman" w:eastAsia="SimSun" w:hAnsi="Times New Roman" w:cs="Times New Roman"/>
          <w:noProof/>
          <w:color w:val="auto"/>
          <w:kern w:val="2"/>
          <w:sz w:val="28"/>
          <w:szCs w:val="28"/>
          <w:bdr w:val="none" w:sz="0" w:space="0" w:color="auto"/>
          <w:lang w:eastAsia="zh-CN"/>
        </w:rPr>
        <w:t>. (О. Павлов. Карагандинские девятины, или Повесть последних дней).</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i/>
          <w:noProof/>
          <w:color w:val="auto"/>
          <w:kern w:val="2"/>
          <w:sz w:val="28"/>
          <w:szCs w:val="28"/>
          <w:bdr w:val="none" w:sz="0" w:space="0" w:color="auto"/>
          <w:lang w:eastAsia="zh-CN"/>
        </w:rPr>
        <w:t xml:space="preserve">Книга </w:t>
      </w:r>
      <w:r w:rsidR="00D1243D">
        <w:rPr>
          <w:rFonts w:ascii="Times New Roman" w:eastAsia="SimSun" w:hAnsi="Times New Roman" w:cs="Times New Roman"/>
          <w:noProof/>
          <w:color w:val="auto"/>
          <w:kern w:val="2"/>
          <w:sz w:val="28"/>
          <w:szCs w:val="28"/>
          <w:bdr w:val="none" w:sz="0" w:space="0" w:color="auto"/>
          <w:lang w:eastAsia="zh-CN"/>
        </w:rPr>
        <w:t>(</w:t>
      </w:r>
      <w:r w:rsidRPr="00D1243D">
        <w:rPr>
          <w:rFonts w:ascii="Times New Roman" w:eastAsia="SimSun" w:hAnsi="Times New Roman" w:cs="Times New Roman"/>
          <w:i/>
          <w:noProof/>
          <w:color w:val="auto"/>
          <w:kern w:val="2"/>
          <w:sz w:val="28"/>
          <w:szCs w:val="28"/>
          <w:bdr w:val="none" w:sz="0" w:space="0" w:color="auto"/>
          <w:lang w:eastAsia="zh-CN"/>
        </w:rPr>
        <w:t>‘</w:t>
      </w:r>
      <w:r w:rsidRPr="00200AD6">
        <w:rPr>
          <w:rFonts w:ascii="Times New Roman" w:eastAsia="SimSun" w:hAnsi="Times New Roman" w:cs="Times New Roman"/>
          <w:noProof/>
          <w:color w:val="auto"/>
          <w:kern w:val="2"/>
          <w:sz w:val="28"/>
          <w:szCs w:val="28"/>
          <w:bdr w:val="none" w:sz="0" w:space="0" w:color="auto"/>
          <w:lang w:eastAsia="zh-CN"/>
        </w:rPr>
        <w:t>жизнь/судьба’</w:t>
      </w:r>
      <w:r w:rsidR="00D1243D">
        <w:rPr>
          <w:rFonts w:ascii="Times New Roman" w:eastAsia="SimSun" w:hAnsi="Times New Roman" w:cs="Times New Roman"/>
          <w:noProof/>
          <w:color w:val="auto"/>
          <w:kern w:val="2"/>
          <w:sz w:val="28"/>
          <w:szCs w:val="28"/>
          <w:bdr w:val="none" w:sz="0" w:space="0" w:color="auto"/>
          <w:lang w:eastAsia="zh-CN"/>
        </w:rPr>
        <w:t>)</w:t>
      </w:r>
      <w:r w:rsidRPr="00200AD6">
        <w:rPr>
          <w:rFonts w:ascii="Times New Roman" w:eastAsia="SimSun" w:hAnsi="Times New Roman" w:cs="Times New Roman"/>
          <w:noProof/>
          <w:color w:val="auto"/>
          <w:kern w:val="2"/>
          <w:sz w:val="28"/>
          <w:szCs w:val="28"/>
          <w:bdr w:val="none" w:sz="0" w:space="0" w:color="auto"/>
          <w:lang w:eastAsia="zh-CN"/>
        </w:rPr>
        <w:t xml:space="preserve"> − </w:t>
      </w:r>
      <w:r w:rsidRPr="00200AD6">
        <w:rPr>
          <w:rFonts w:ascii="Times New Roman" w:eastAsia="SimSun" w:hAnsi="Times New Roman" w:cs="Times New Roman"/>
          <w:i/>
          <w:noProof/>
          <w:color w:val="auto"/>
          <w:kern w:val="2"/>
          <w:sz w:val="28"/>
          <w:szCs w:val="28"/>
          <w:bdr w:val="none" w:sz="0" w:space="0" w:color="auto"/>
          <w:lang w:eastAsia="zh-CN"/>
        </w:rPr>
        <w:t xml:space="preserve">Каждое животное – отдельная новелла, отдельная судьба, особая </w:t>
      </w:r>
      <w:r w:rsidRPr="00200AD6">
        <w:rPr>
          <w:rFonts w:ascii="Times New Roman" w:eastAsia="SimSun" w:hAnsi="Times New Roman" w:cs="Times New Roman"/>
          <w:b/>
          <w:i/>
          <w:noProof/>
          <w:color w:val="auto"/>
          <w:kern w:val="2"/>
          <w:sz w:val="28"/>
          <w:szCs w:val="28"/>
          <w:bdr w:val="none" w:sz="0" w:space="0" w:color="auto"/>
          <w:lang w:eastAsia="zh-CN"/>
        </w:rPr>
        <w:t>страница в книге моей жизни</w:t>
      </w:r>
      <w:r w:rsidRPr="00200AD6">
        <w:rPr>
          <w:rFonts w:ascii="Times New Roman" w:eastAsia="SimSun" w:hAnsi="Times New Roman" w:cs="Times New Roman"/>
          <w:noProof/>
          <w:color w:val="auto"/>
          <w:kern w:val="2"/>
          <w:sz w:val="28"/>
          <w:szCs w:val="28"/>
          <w:bdr w:val="none" w:sz="0" w:space="0" w:color="auto"/>
          <w:lang w:eastAsia="zh-CN"/>
        </w:rPr>
        <w:t xml:space="preserve"> (В. Запашный. Риск. Борьба. Любовь); </w:t>
      </w:r>
      <w:r w:rsidRPr="00200AD6">
        <w:rPr>
          <w:rFonts w:ascii="Times New Roman" w:eastAsia="SimSun" w:hAnsi="Times New Roman" w:cs="Times New Roman"/>
          <w:i/>
          <w:noProof/>
          <w:color w:val="auto"/>
          <w:kern w:val="2"/>
          <w:sz w:val="28"/>
          <w:szCs w:val="28"/>
          <w:bdr w:val="none" w:sz="0" w:space="0" w:color="auto"/>
          <w:lang w:eastAsia="zh-CN"/>
        </w:rPr>
        <w:t xml:space="preserve">Книга жизни еще не закрыта, но почти все страницы ее перевернуты </w:t>
      </w:r>
      <w:r w:rsidRPr="00200AD6">
        <w:rPr>
          <w:rFonts w:ascii="Times New Roman" w:eastAsia="SimSun" w:hAnsi="Times New Roman" w:cs="Times New Roman"/>
          <w:noProof/>
          <w:color w:val="auto"/>
          <w:kern w:val="2"/>
          <w:sz w:val="28"/>
          <w:szCs w:val="28"/>
          <w:bdr w:val="none" w:sz="0" w:space="0" w:color="auto"/>
          <w:lang w:eastAsia="zh-CN"/>
        </w:rPr>
        <w:t xml:space="preserve">(Т. Франк. Память сердца); </w:t>
      </w:r>
      <w:r w:rsidRPr="00200AD6">
        <w:rPr>
          <w:rFonts w:ascii="Times New Roman" w:eastAsia="SimSun" w:hAnsi="Times New Roman" w:cs="Times New Roman"/>
          <w:i/>
          <w:noProof/>
          <w:color w:val="auto"/>
          <w:kern w:val="2"/>
          <w:sz w:val="28"/>
          <w:szCs w:val="28"/>
          <w:bdr w:val="none" w:sz="0" w:space="0" w:color="auto"/>
          <w:lang w:eastAsia="zh-CN"/>
        </w:rPr>
        <w:t>Еще одна страница нашей жизни открылась совсем недавно</w:t>
      </w:r>
      <w:r w:rsidRPr="00200AD6">
        <w:rPr>
          <w:rFonts w:ascii="Times New Roman" w:eastAsia="SimSun" w:hAnsi="Times New Roman" w:cs="Times New Roman"/>
          <w:noProof/>
          <w:color w:val="auto"/>
          <w:kern w:val="2"/>
          <w:sz w:val="28"/>
          <w:szCs w:val="28"/>
          <w:bdr w:val="none" w:sz="0" w:space="0" w:color="auto"/>
          <w:lang w:eastAsia="zh-CN"/>
        </w:rPr>
        <w:t xml:space="preserve"> (Е.К. Зелинская, Б.П. Игдалов. Хранитель сокровищ).</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t>Проблема характеристики, интерпретации, лингвокультурологического комментирования русских образных слов и выражений в обучении РКИ китайских студентов, несомненно, является крайне актуальной. В качестве перспективы данного исследования представляется полезным создание русско-китайского словаря образных слов и выражений, в котором даны не только изъяснение их образных значений, но и комментарии переводчика, по модели, представленной в данной статье.</w:t>
      </w:r>
    </w:p>
    <w:p w:rsidR="00200AD6" w:rsidRPr="00200AD6" w:rsidRDefault="00200AD6" w:rsidP="00BB1A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spacing w:after="0" w:line="360" w:lineRule="auto"/>
        <w:ind w:firstLine="851"/>
        <w:contextualSpacing/>
        <w:jc w:val="both"/>
        <w:rPr>
          <w:rFonts w:ascii="Times New Roman" w:eastAsia="SimSun" w:hAnsi="Times New Roman" w:cs="Times New Roman"/>
          <w:color w:val="auto"/>
          <w:sz w:val="28"/>
          <w:szCs w:val="28"/>
          <w:bdr w:val="none" w:sz="0" w:space="0" w:color="auto"/>
          <w:lang w:eastAsia="zh-CN"/>
        </w:rPr>
      </w:pPr>
    </w:p>
    <w:p w:rsidR="00200AD6" w:rsidRPr="00200AD6" w:rsidRDefault="00200AD6" w:rsidP="00D1243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contextualSpacing/>
        <w:jc w:val="center"/>
        <w:rPr>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t>СПИСОК ЛИТЕРАТУРЫ</w:t>
      </w:r>
    </w:p>
    <w:p w:rsidR="00200AD6" w:rsidRPr="00200AD6" w:rsidRDefault="006B3BC6" w:rsidP="00BB1ACE">
      <w:pPr>
        <w:widowControl w:val="0"/>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SimSun" w:hAnsi="Times New Roman" w:cs="Times New Roman"/>
          <w:color w:val="auto"/>
          <w:sz w:val="24"/>
          <w:szCs w:val="24"/>
          <w:bdr w:val="none" w:sz="0" w:space="0" w:color="auto"/>
          <w:lang w:eastAsia="zh-CN"/>
        </w:rPr>
      </w:pPr>
      <w:r>
        <w:rPr>
          <w:rFonts w:ascii="Times New Roman" w:eastAsia="SimSun" w:hAnsi="Times New Roman" w:cs="Times New Roman"/>
          <w:color w:val="auto"/>
          <w:sz w:val="28"/>
          <w:szCs w:val="28"/>
          <w:bdr w:val="none" w:sz="0" w:space="0" w:color="auto"/>
          <w:lang w:eastAsia="zh-CN"/>
        </w:rPr>
        <w:t>Арутюнова Н.</w:t>
      </w:r>
      <w:r w:rsidR="00200AD6" w:rsidRPr="00200AD6">
        <w:rPr>
          <w:rFonts w:ascii="Times New Roman" w:eastAsia="SimSun" w:hAnsi="Times New Roman" w:cs="Times New Roman"/>
          <w:color w:val="auto"/>
          <w:sz w:val="28"/>
          <w:szCs w:val="28"/>
          <w:bdr w:val="none" w:sz="0" w:space="0" w:color="auto"/>
          <w:lang w:eastAsia="zh-CN"/>
        </w:rPr>
        <w:t>Д. Язык и мир человека</w:t>
      </w:r>
      <w:r>
        <w:rPr>
          <w:rFonts w:ascii="Times New Roman" w:eastAsia="SimSun" w:hAnsi="Times New Roman" w:cs="Times New Roman"/>
          <w:color w:val="auto"/>
          <w:sz w:val="28"/>
          <w:szCs w:val="28"/>
          <w:bdr w:val="none" w:sz="0" w:space="0" w:color="auto"/>
          <w:lang w:eastAsia="zh-CN"/>
        </w:rPr>
        <w:t xml:space="preserve">. </w:t>
      </w:r>
      <w:r w:rsidR="00200AD6" w:rsidRPr="00200AD6">
        <w:rPr>
          <w:rFonts w:ascii="Times New Roman" w:eastAsia="SimSun" w:hAnsi="Times New Roman" w:cs="Times New Roman"/>
          <w:color w:val="auto"/>
          <w:sz w:val="28"/>
          <w:szCs w:val="28"/>
          <w:bdr w:val="none" w:sz="0" w:space="0" w:color="auto"/>
          <w:lang w:eastAsia="zh-CN"/>
        </w:rPr>
        <w:t>М.: Я</w:t>
      </w:r>
      <w:r>
        <w:rPr>
          <w:rFonts w:ascii="Times New Roman" w:eastAsia="SimSun" w:hAnsi="Times New Roman" w:cs="Times New Roman"/>
          <w:color w:val="auto"/>
          <w:sz w:val="28"/>
          <w:szCs w:val="28"/>
          <w:bdr w:val="none" w:sz="0" w:space="0" w:color="auto"/>
          <w:lang w:eastAsia="zh-CN"/>
        </w:rPr>
        <w:t>зыки русской культуры, 1999. 893 </w:t>
      </w:r>
      <w:r w:rsidR="00200AD6" w:rsidRPr="00200AD6">
        <w:rPr>
          <w:rFonts w:ascii="Times New Roman" w:eastAsia="SimSun" w:hAnsi="Times New Roman" w:cs="Times New Roman"/>
          <w:color w:val="auto"/>
          <w:sz w:val="28"/>
          <w:szCs w:val="28"/>
          <w:bdr w:val="none" w:sz="0" w:space="0" w:color="auto"/>
          <w:lang w:eastAsia="zh-CN"/>
        </w:rPr>
        <w:t>с.</w:t>
      </w:r>
    </w:p>
    <w:p w:rsidR="00200AD6" w:rsidRPr="00200AD6" w:rsidRDefault="006B3BC6" w:rsidP="00BB1ACE">
      <w:pPr>
        <w:widowControl w:val="0"/>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SimSun" w:hAnsi="Times New Roman" w:cs="Times New Roman"/>
          <w:color w:val="auto"/>
          <w:sz w:val="24"/>
          <w:szCs w:val="24"/>
          <w:bdr w:val="none" w:sz="0" w:space="0" w:color="auto"/>
          <w:lang w:eastAsia="zh-CN"/>
        </w:rPr>
      </w:pPr>
      <w:r>
        <w:rPr>
          <w:rFonts w:ascii="Times New Roman" w:eastAsia="SimSun" w:hAnsi="Times New Roman" w:cs="Times New Roman"/>
          <w:color w:val="auto"/>
          <w:sz w:val="28"/>
          <w:szCs w:val="28"/>
          <w:bdr w:val="none" w:sz="0" w:space="0" w:color="auto"/>
          <w:lang w:eastAsia="zh-CN"/>
        </w:rPr>
        <w:t>Лукьянова Н. </w:t>
      </w:r>
      <w:r w:rsidR="00200AD6" w:rsidRPr="00200AD6">
        <w:rPr>
          <w:rFonts w:ascii="Times New Roman" w:eastAsia="SimSun" w:hAnsi="Times New Roman" w:cs="Times New Roman"/>
          <w:color w:val="auto"/>
          <w:sz w:val="28"/>
          <w:szCs w:val="28"/>
          <w:bdr w:val="none" w:sz="0" w:space="0" w:color="auto"/>
          <w:lang w:eastAsia="zh-CN"/>
        </w:rPr>
        <w:t>А.</w:t>
      </w:r>
      <w:r w:rsidR="00BB4FEB">
        <w:rPr>
          <w:rFonts w:ascii="Times New Roman" w:eastAsia="SimSun" w:hAnsi="Times New Roman" w:cs="Times New Roman"/>
          <w:color w:val="auto"/>
          <w:sz w:val="28"/>
          <w:szCs w:val="28"/>
          <w:bdr w:val="none" w:sz="0" w:space="0" w:color="auto"/>
          <w:lang w:eastAsia="zh-CN"/>
        </w:rPr>
        <w:t>, Черемисина М.И.</w:t>
      </w:r>
      <w:r w:rsidR="00200AD6" w:rsidRPr="00200AD6">
        <w:rPr>
          <w:rFonts w:ascii="Times New Roman" w:eastAsia="SimSun" w:hAnsi="Times New Roman" w:cs="Times New Roman"/>
          <w:color w:val="auto"/>
          <w:sz w:val="28"/>
          <w:szCs w:val="28"/>
          <w:bdr w:val="none" w:sz="0" w:space="0" w:color="auto"/>
          <w:lang w:eastAsia="zh-CN"/>
        </w:rPr>
        <w:t xml:space="preserve"> Образность как характеристика значения слов</w:t>
      </w:r>
      <w:r>
        <w:rPr>
          <w:rFonts w:ascii="Times New Roman" w:eastAsia="SimSun" w:hAnsi="Times New Roman" w:cs="Times New Roman"/>
          <w:color w:val="auto"/>
          <w:sz w:val="28"/>
          <w:szCs w:val="28"/>
          <w:bdr w:val="none" w:sz="0" w:space="0" w:color="auto"/>
          <w:lang w:eastAsia="zh-CN"/>
        </w:rPr>
        <w:t xml:space="preserve">а </w:t>
      </w:r>
      <w:r w:rsidR="00200AD6" w:rsidRPr="00200AD6">
        <w:rPr>
          <w:rFonts w:ascii="Times New Roman" w:eastAsia="SimSun" w:hAnsi="Times New Roman" w:cs="Times New Roman"/>
          <w:color w:val="auto"/>
          <w:sz w:val="28"/>
          <w:szCs w:val="28"/>
          <w:bdr w:val="none" w:sz="0" w:space="0" w:color="auto"/>
          <w:lang w:eastAsia="zh-CN"/>
        </w:rPr>
        <w:t xml:space="preserve">// Синтаксическая и лексическая </w:t>
      </w:r>
      <w:r>
        <w:rPr>
          <w:rFonts w:ascii="Times New Roman" w:eastAsia="SimSun" w:hAnsi="Times New Roman" w:cs="Times New Roman"/>
          <w:color w:val="auto"/>
          <w:sz w:val="28"/>
          <w:szCs w:val="28"/>
          <w:bdr w:val="none" w:sz="0" w:space="0" w:color="auto"/>
          <w:lang w:eastAsia="zh-CN"/>
        </w:rPr>
        <w:t>семантика. Новосибирск</w:t>
      </w:r>
      <w:r w:rsidR="00BB4FEB">
        <w:rPr>
          <w:rFonts w:ascii="Times New Roman" w:eastAsia="SimSun" w:hAnsi="Times New Roman" w:cs="Times New Roman"/>
          <w:color w:val="auto"/>
          <w:sz w:val="28"/>
          <w:szCs w:val="28"/>
          <w:bdr w:val="none" w:sz="0" w:space="0" w:color="auto"/>
          <w:lang w:eastAsia="zh-CN"/>
        </w:rPr>
        <w:t>: Наука</w:t>
      </w:r>
      <w:r>
        <w:rPr>
          <w:rFonts w:ascii="Times New Roman" w:eastAsia="SimSun" w:hAnsi="Times New Roman" w:cs="Times New Roman"/>
          <w:color w:val="auto"/>
          <w:sz w:val="28"/>
          <w:szCs w:val="28"/>
          <w:bdr w:val="none" w:sz="0" w:space="0" w:color="auto"/>
          <w:lang w:eastAsia="zh-CN"/>
        </w:rPr>
        <w:t>, 1986. С. </w:t>
      </w:r>
      <w:r w:rsidR="00200AD6" w:rsidRPr="00200AD6">
        <w:rPr>
          <w:rFonts w:ascii="Times New Roman" w:eastAsia="SimSun" w:hAnsi="Times New Roman" w:cs="Times New Roman"/>
          <w:color w:val="auto"/>
          <w:sz w:val="28"/>
          <w:szCs w:val="28"/>
          <w:bdr w:val="none" w:sz="0" w:space="0" w:color="auto"/>
          <w:lang w:eastAsia="zh-CN"/>
        </w:rPr>
        <w:t>265</w:t>
      </w:r>
      <w:r w:rsidR="00BB4FEB">
        <w:rPr>
          <w:rFonts w:ascii="Times New Roman" w:eastAsia="SimSun" w:hAnsi="Times New Roman" w:cs="Times New Roman"/>
          <w:color w:val="auto"/>
          <w:sz w:val="28"/>
          <w:szCs w:val="28"/>
          <w:bdr w:val="none" w:sz="0" w:space="0" w:color="auto"/>
          <w:lang w:eastAsia="zh-CN"/>
        </w:rPr>
        <w:t>–268</w:t>
      </w:r>
      <w:r w:rsidR="00200AD6" w:rsidRPr="00200AD6">
        <w:rPr>
          <w:rFonts w:ascii="Times New Roman" w:eastAsia="SimSun" w:hAnsi="Times New Roman" w:cs="Times New Roman"/>
          <w:color w:val="auto"/>
          <w:sz w:val="28"/>
          <w:szCs w:val="28"/>
          <w:bdr w:val="none" w:sz="0" w:space="0" w:color="auto"/>
          <w:lang w:eastAsia="zh-CN"/>
        </w:rPr>
        <w:t>.</w:t>
      </w:r>
    </w:p>
    <w:p w:rsidR="00200AD6" w:rsidRPr="00200AD6" w:rsidRDefault="006B3BC6" w:rsidP="00BB1ACE">
      <w:pPr>
        <w:widowControl w:val="0"/>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color w:val="auto"/>
          <w:kern w:val="2"/>
          <w:sz w:val="28"/>
          <w:szCs w:val="28"/>
          <w:bdr w:val="none" w:sz="0" w:space="0" w:color="auto"/>
          <w:lang w:eastAsia="zh-CN"/>
        </w:rPr>
      </w:pPr>
      <w:r>
        <w:rPr>
          <w:rFonts w:ascii="Times New Roman" w:eastAsia="SimSun" w:hAnsi="Times New Roman" w:cs="Times New Roman"/>
          <w:noProof/>
          <w:color w:val="auto"/>
          <w:kern w:val="2"/>
          <w:sz w:val="28"/>
          <w:szCs w:val="28"/>
          <w:bdr w:val="none" w:sz="0" w:space="0" w:color="auto"/>
          <w:lang w:eastAsia="zh-CN"/>
        </w:rPr>
        <w:t>Рубина </w:t>
      </w:r>
      <w:r w:rsidR="00200AD6" w:rsidRPr="00200AD6">
        <w:rPr>
          <w:rFonts w:ascii="Times New Roman" w:eastAsia="SimSun" w:hAnsi="Times New Roman" w:cs="Times New Roman"/>
          <w:noProof/>
          <w:color w:val="auto"/>
          <w:kern w:val="2"/>
          <w:sz w:val="28"/>
          <w:szCs w:val="28"/>
          <w:bdr w:val="none" w:sz="0" w:space="0" w:color="auto"/>
          <w:lang w:eastAsia="zh-CN"/>
        </w:rPr>
        <w:t>Д.И. На солнечной стороне улицы. М.: Эксмо, 20</w:t>
      </w:r>
      <w:r w:rsidR="00BB4FEB">
        <w:rPr>
          <w:rFonts w:ascii="Times New Roman" w:eastAsia="SimSun" w:hAnsi="Times New Roman" w:cs="Times New Roman"/>
          <w:noProof/>
          <w:color w:val="auto"/>
          <w:kern w:val="2"/>
          <w:sz w:val="28"/>
          <w:szCs w:val="28"/>
          <w:bdr w:val="none" w:sz="0" w:space="0" w:color="auto"/>
          <w:lang w:eastAsia="zh-CN"/>
        </w:rPr>
        <w:t>11</w:t>
      </w:r>
      <w:r w:rsidR="00200AD6" w:rsidRPr="00200AD6">
        <w:rPr>
          <w:rFonts w:ascii="Times New Roman" w:eastAsia="SimSun" w:hAnsi="Times New Roman" w:cs="Times New Roman"/>
          <w:noProof/>
          <w:color w:val="auto"/>
          <w:kern w:val="2"/>
          <w:sz w:val="28"/>
          <w:szCs w:val="28"/>
          <w:bdr w:val="none" w:sz="0" w:space="0" w:color="auto"/>
          <w:lang w:eastAsia="zh-CN"/>
        </w:rPr>
        <w:t xml:space="preserve">. </w:t>
      </w:r>
      <w:r w:rsidR="00BB4FEB">
        <w:rPr>
          <w:rFonts w:ascii="Times New Roman" w:eastAsia="SimSun" w:hAnsi="Times New Roman" w:cs="Times New Roman"/>
          <w:noProof/>
          <w:color w:val="auto"/>
          <w:kern w:val="2"/>
          <w:sz w:val="28"/>
          <w:szCs w:val="28"/>
          <w:bdr w:val="none" w:sz="0" w:space="0" w:color="auto"/>
          <w:lang w:eastAsia="zh-CN"/>
        </w:rPr>
        <w:t>608 с</w:t>
      </w:r>
      <w:r w:rsidR="00200AD6" w:rsidRPr="00200AD6">
        <w:rPr>
          <w:rFonts w:ascii="Times New Roman" w:eastAsia="SimSun" w:hAnsi="Times New Roman" w:cs="Times New Roman"/>
          <w:noProof/>
          <w:color w:val="auto"/>
          <w:kern w:val="2"/>
          <w:sz w:val="28"/>
          <w:szCs w:val="28"/>
          <w:bdr w:val="none" w:sz="0" w:space="0" w:color="auto"/>
          <w:lang w:eastAsia="zh-CN"/>
        </w:rPr>
        <w:t>.</w:t>
      </w:r>
    </w:p>
    <w:p w:rsidR="00200AD6" w:rsidRPr="00200AD6" w:rsidRDefault="006B3BC6" w:rsidP="00BB1ACE">
      <w:pPr>
        <w:widowControl w:val="0"/>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SimSun" w:hAnsi="Times New Roman" w:cs="Times New Roman"/>
          <w:color w:val="auto"/>
          <w:sz w:val="24"/>
          <w:szCs w:val="24"/>
          <w:bdr w:val="none" w:sz="0" w:space="0" w:color="auto"/>
          <w:lang w:eastAsia="zh-CN"/>
        </w:rPr>
      </w:pPr>
      <w:r>
        <w:rPr>
          <w:rFonts w:ascii="Times New Roman" w:eastAsia="SimSun" w:hAnsi="Times New Roman" w:cs="Times New Roman"/>
          <w:color w:val="auto"/>
          <w:sz w:val="28"/>
          <w:szCs w:val="28"/>
          <w:bdr w:val="none" w:sz="0" w:space="0" w:color="auto"/>
          <w:lang w:eastAsia="zh-CN"/>
        </w:rPr>
        <w:t>Телия В.</w:t>
      </w:r>
      <w:r w:rsidR="00200AD6" w:rsidRPr="00200AD6">
        <w:rPr>
          <w:rFonts w:ascii="Times New Roman" w:eastAsia="SimSun" w:hAnsi="Times New Roman" w:cs="Times New Roman"/>
          <w:color w:val="auto"/>
          <w:sz w:val="28"/>
          <w:szCs w:val="28"/>
          <w:bdr w:val="none" w:sz="0" w:space="0" w:color="auto"/>
          <w:lang w:eastAsia="zh-CN"/>
        </w:rPr>
        <w:t>Н. Семантика идиом в функционально-</w:t>
      </w:r>
      <w:r w:rsidR="00CE0A81">
        <w:rPr>
          <w:rFonts w:ascii="Times New Roman" w:eastAsia="SimSun" w:hAnsi="Times New Roman" w:cs="Times New Roman"/>
          <w:color w:val="auto"/>
          <w:sz w:val="28"/>
          <w:szCs w:val="28"/>
          <w:bdr w:val="none" w:sz="0" w:space="0" w:color="auto"/>
          <w:lang w:eastAsia="zh-CN"/>
        </w:rPr>
        <w:t>параметрическом</w:t>
      </w:r>
      <w:r w:rsidR="00200AD6" w:rsidRPr="00200AD6">
        <w:rPr>
          <w:rFonts w:ascii="Times New Roman" w:eastAsia="SimSun" w:hAnsi="Times New Roman" w:cs="Times New Roman"/>
          <w:color w:val="auto"/>
          <w:sz w:val="28"/>
          <w:szCs w:val="28"/>
          <w:bdr w:val="none" w:sz="0" w:space="0" w:color="auto"/>
          <w:lang w:eastAsia="zh-CN"/>
        </w:rPr>
        <w:t xml:space="preserve"> от</w:t>
      </w:r>
      <w:r>
        <w:rPr>
          <w:rFonts w:ascii="Times New Roman" w:eastAsia="SimSun" w:hAnsi="Times New Roman" w:cs="Times New Roman"/>
          <w:color w:val="auto"/>
          <w:sz w:val="28"/>
          <w:szCs w:val="28"/>
          <w:bdr w:val="none" w:sz="0" w:space="0" w:color="auto"/>
          <w:lang w:eastAsia="zh-CN"/>
        </w:rPr>
        <w:t xml:space="preserve">ображении </w:t>
      </w:r>
      <w:r w:rsidR="00200AD6" w:rsidRPr="00200AD6">
        <w:rPr>
          <w:rFonts w:ascii="Times New Roman" w:eastAsia="SimSun" w:hAnsi="Times New Roman" w:cs="Times New Roman"/>
          <w:color w:val="auto"/>
          <w:sz w:val="28"/>
          <w:szCs w:val="28"/>
          <w:bdr w:val="none" w:sz="0" w:space="0" w:color="auto"/>
          <w:lang w:eastAsia="zh-CN"/>
        </w:rPr>
        <w:t>// Фразеография в м</w:t>
      </w:r>
      <w:r>
        <w:rPr>
          <w:rFonts w:ascii="Times New Roman" w:eastAsia="SimSun" w:hAnsi="Times New Roman" w:cs="Times New Roman"/>
          <w:color w:val="auto"/>
          <w:sz w:val="28"/>
          <w:szCs w:val="28"/>
          <w:bdr w:val="none" w:sz="0" w:space="0" w:color="auto"/>
          <w:lang w:eastAsia="zh-CN"/>
        </w:rPr>
        <w:t xml:space="preserve">ашинном фонде русского языка. </w:t>
      </w:r>
      <w:r w:rsidR="00C816CA">
        <w:rPr>
          <w:rFonts w:ascii="Times New Roman" w:eastAsia="SimSun" w:hAnsi="Times New Roman" w:cs="Times New Roman"/>
          <w:color w:val="auto"/>
          <w:sz w:val="28"/>
          <w:szCs w:val="28"/>
          <w:bdr w:val="none" w:sz="0" w:space="0" w:color="auto"/>
          <w:lang w:eastAsia="zh-CN"/>
        </w:rPr>
        <w:t>М.</w:t>
      </w:r>
      <w:r>
        <w:rPr>
          <w:rFonts w:ascii="Times New Roman" w:eastAsia="SimSun" w:hAnsi="Times New Roman" w:cs="Times New Roman"/>
          <w:color w:val="auto"/>
          <w:sz w:val="28"/>
          <w:szCs w:val="28"/>
          <w:bdr w:val="none" w:sz="0" w:space="0" w:color="auto"/>
          <w:lang w:eastAsia="zh-CN"/>
        </w:rPr>
        <w:t xml:space="preserve">: </w:t>
      </w:r>
      <w:r w:rsidR="00CE0A81">
        <w:rPr>
          <w:rFonts w:ascii="Times New Roman" w:eastAsia="SimSun" w:hAnsi="Times New Roman" w:cs="Times New Roman"/>
          <w:color w:val="auto"/>
          <w:sz w:val="28"/>
          <w:szCs w:val="28"/>
          <w:bdr w:val="none" w:sz="0" w:space="0" w:color="auto"/>
          <w:lang w:eastAsia="zh-CN"/>
        </w:rPr>
        <w:t xml:space="preserve">Наука, </w:t>
      </w:r>
      <w:r>
        <w:rPr>
          <w:rFonts w:ascii="Times New Roman" w:eastAsia="SimSun" w:hAnsi="Times New Roman" w:cs="Times New Roman"/>
          <w:color w:val="auto"/>
          <w:sz w:val="28"/>
          <w:szCs w:val="28"/>
          <w:bdr w:val="none" w:sz="0" w:space="0" w:color="auto"/>
          <w:lang w:eastAsia="zh-CN"/>
        </w:rPr>
        <w:t>1990. С. </w:t>
      </w:r>
      <w:r w:rsidR="00200AD6" w:rsidRPr="00200AD6">
        <w:rPr>
          <w:rFonts w:ascii="Times New Roman" w:eastAsia="SimSun" w:hAnsi="Times New Roman" w:cs="Times New Roman"/>
          <w:color w:val="auto"/>
          <w:sz w:val="28"/>
          <w:szCs w:val="28"/>
          <w:bdr w:val="none" w:sz="0" w:space="0" w:color="auto"/>
          <w:lang w:eastAsia="zh-CN"/>
        </w:rPr>
        <w:t xml:space="preserve">32–47. </w:t>
      </w:r>
    </w:p>
    <w:p w:rsidR="00200AD6" w:rsidRPr="00200AD6" w:rsidRDefault="006B3BC6" w:rsidP="00BB1ACE">
      <w:pPr>
        <w:widowControl w:val="0"/>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eastAsia="SimSun" w:hAnsi="Times New Roman" w:cs="Times New Roman"/>
          <w:noProof/>
          <w:color w:val="auto"/>
          <w:kern w:val="2"/>
          <w:sz w:val="28"/>
          <w:szCs w:val="28"/>
          <w:bdr w:val="none" w:sz="0" w:space="0" w:color="auto"/>
          <w:lang w:eastAsia="zh-CN"/>
        </w:rPr>
      </w:pPr>
      <w:r>
        <w:rPr>
          <w:rFonts w:ascii="Times New Roman" w:eastAsia="SimSun" w:hAnsi="Times New Roman" w:cs="Times New Roman"/>
          <w:noProof/>
          <w:color w:val="auto"/>
          <w:kern w:val="2"/>
          <w:sz w:val="28"/>
          <w:szCs w:val="28"/>
          <w:bdr w:val="none" w:sz="0" w:space="0" w:color="auto"/>
          <w:lang w:eastAsia="zh-CN"/>
        </w:rPr>
        <w:t>Юрина </w:t>
      </w:r>
      <w:r w:rsidR="00200AD6" w:rsidRPr="00200AD6">
        <w:rPr>
          <w:rFonts w:ascii="Times New Roman" w:eastAsia="SimSun" w:hAnsi="Times New Roman" w:cs="Times New Roman"/>
          <w:noProof/>
          <w:color w:val="auto"/>
          <w:kern w:val="2"/>
          <w:sz w:val="28"/>
          <w:szCs w:val="28"/>
          <w:bdr w:val="none" w:sz="0" w:space="0" w:color="auto"/>
          <w:lang w:eastAsia="zh-CN"/>
        </w:rPr>
        <w:t xml:space="preserve">Е.А. Образный строй языка. Томск: Изд-во Том. ун-та, 2005. </w:t>
      </w:r>
      <w:r>
        <w:rPr>
          <w:rFonts w:ascii="Times New Roman" w:eastAsia="SimSun" w:hAnsi="Times New Roman" w:cs="Times New Roman"/>
          <w:noProof/>
          <w:color w:val="auto"/>
          <w:kern w:val="2"/>
          <w:sz w:val="28"/>
          <w:szCs w:val="28"/>
          <w:bdr w:val="none" w:sz="0" w:space="0" w:color="auto"/>
          <w:lang w:eastAsia="zh-CN"/>
        </w:rPr>
        <w:t>156 </w:t>
      </w:r>
      <w:r w:rsidR="00200AD6" w:rsidRPr="00200AD6">
        <w:rPr>
          <w:rFonts w:ascii="Times New Roman" w:eastAsia="SimSun" w:hAnsi="Times New Roman" w:cs="Times New Roman"/>
          <w:noProof/>
          <w:color w:val="auto"/>
          <w:kern w:val="2"/>
          <w:sz w:val="28"/>
          <w:szCs w:val="28"/>
          <w:bdr w:val="none" w:sz="0" w:space="0" w:color="auto"/>
          <w:lang w:eastAsia="zh-CN"/>
        </w:rPr>
        <w:t>с.</w:t>
      </w:r>
    </w:p>
    <w:p w:rsidR="00200AD6" w:rsidRPr="00200AD6" w:rsidRDefault="00200AD6" w:rsidP="00BB1AC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firstLine="851"/>
        <w:contextualSpacing/>
        <w:jc w:val="both"/>
        <w:rPr>
          <w:rStyle w:val="ac"/>
          <w:rFonts w:ascii="Times New Roman" w:eastAsia="SimSun" w:hAnsi="Times New Roman" w:cs="Times New Roman"/>
          <w:noProof/>
          <w:color w:val="auto"/>
          <w:kern w:val="2"/>
          <w:sz w:val="28"/>
          <w:szCs w:val="28"/>
          <w:bdr w:val="none" w:sz="0" w:space="0" w:color="auto"/>
          <w:lang w:eastAsia="zh-CN"/>
        </w:rPr>
      </w:pPr>
      <w:r w:rsidRPr="00200AD6">
        <w:rPr>
          <w:rFonts w:ascii="Times New Roman" w:eastAsia="SimSun" w:hAnsi="Times New Roman" w:cs="Times New Roman"/>
          <w:noProof/>
          <w:color w:val="auto"/>
          <w:kern w:val="2"/>
          <w:sz w:val="28"/>
          <w:szCs w:val="28"/>
          <w:bdr w:val="none" w:sz="0" w:space="0" w:color="auto"/>
          <w:lang w:eastAsia="zh-CN"/>
        </w:rPr>
        <w:br w:type="page"/>
      </w:r>
    </w:p>
    <w:p w:rsidR="00670856" w:rsidRDefault="0093762A" w:rsidP="00670856">
      <w:pPr>
        <w:spacing w:after="0"/>
        <w:contextualSpacing/>
        <w:jc w:val="center"/>
        <w:rPr>
          <w:rStyle w:val="ac"/>
          <w:rFonts w:ascii="Times New Roman" w:hAnsi="Times New Roman" w:cs="Times New Roman"/>
          <w:b/>
          <w:bCs/>
          <w:color w:val="002060"/>
          <w:sz w:val="28"/>
          <w:szCs w:val="28"/>
          <w:u w:color="002060"/>
        </w:rPr>
      </w:pPr>
      <w:bookmarkStart w:id="22" w:name="Методика"/>
      <w:r w:rsidRPr="000D05E9">
        <w:rPr>
          <w:rStyle w:val="ac"/>
          <w:rFonts w:ascii="Times New Roman" w:hAnsi="Times New Roman" w:cs="Times New Roman"/>
          <w:b/>
          <w:bCs/>
          <w:color w:val="002060"/>
          <w:sz w:val="28"/>
          <w:szCs w:val="28"/>
          <w:u w:color="002060"/>
          <w:lang w:val="en-US"/>
        </w:rPr>
        <w:t>II</w:t>
      </w:r>
      <w:r w:rsidRPr="000D05E9">
        <w:rPr>
          <w:rStyle w:val="ac"/>
          <w:rFonts w:ascii="Times New Roman" w:hAnsi="Times New Roman" w:cs="Times New Roman"/>
          <w:b/>
          <w:bCs/>
          <w:color w:val="002060"/>
          <w:sz w:val="28"/>
          <w:szCs w:val="28"/>
          <w:u w:color="002060"/>
        </w:rPr>
        <w:t>. МЕТОДИКА ПРЕПОДАВАНИЯ</w:t>
      </w:r>
      <w:r w:rsidR="00670856">
        <w:rPr>
          <w:rStyle w:val="ac"/>
          <w:rFonts w:ascii="Times New Roman" w:hAnsi="Times New Roman" w:cs="Times New Roman"/>
          <w:b/>
          <w:bCs/>
          <w:color w:val="002060"/>
          <w:sz w:val="28"/>
          <w:szCs w:val="28"/>
          <w:u w:color="002060"/>
        </w:rPr>
        <w:t xml:space="preserve"> </w:t>
      </w:r>
    </w:p>
    <w:p w:rsidR="00AC44C7" w:rsidRPr="000D05E9" w:rsidRDefault="0093762A" w:rsidP="00670856">
      <w:pPr>
        <w:spacing w:after="0"/>
        <w:contextualSpacing/>
        <w:jc w:val="center"/>
        <w:rPr>
          <w:rStyle w:val="ac"/>
          <w:rFonts w:ascii="Times New Roman" w:hAnsi="Times New Roman" w:cs="Times New Roman"/>
          <w:sz w:val="28"/>
          <w:szCs w:val="28"/>
        </w:rPr>
      </w:pPr>
      <w:r w:rsidRPr="000D05E9">
        <w:rPr>
          <w:rStyle w:val="ac"/>
          <w:rFonts w:ascii="Times New Roman" w:hAnsi="Times New Roman" w:cs="Times New Roman"/>
          <w:b/>
          <w:bCs/>
          <w:color w:val="002060"/>
          <w:sz w:val="28"/>
          <w:szCs w:val="28"/>
          <w:u w:color="002060"/>
        </w:rPr>
        <w:t>ЛИНГВИСТИЧЕСКИХ ДИСЦИПЛИН</w:t>
      </w:r>
      <w:bookmarkEnd w:id="20"/>
    </w:p>
    <w:bookmarkEnd w:id="22"/>
    <w:p w:rsidR="00AC44C7" w:rsidRPr="0093762A" w:rsidRDefault="00AC44C7" w:rsidP="00BB1ACE">
      <w:pPr>
        <w:spacing w:after="0"/>
        <w:ind w:firstLine="851"/>
        <w:contextualSpacing/>
        <w:jc w:val="right"/>
        <w:rPr>
          <w:rStyle w:val="ac"/>
          <w:rFonts w:ascii="Times New Roman" w:eastAsia="Times New Roman" w:hAnsi="Times New Roman" w:cs="Times New Roman"/>
          <w:sz w:val="28"/>
          <w:szCs w:val="28"/>
        </w:rPr>
      </w:pP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bCs/>
          <w:color w:val="auto"/>
          <w:sz w:val="28"/>
          <w:szCs w:val="28"/>
          <w:bdr w:val="none" w:sz="0" w:space="0" w:color="auto"/>
        </w:rPr>
        <w:t>УДК 378.147:811.111</w:t>
      </w:r>
    </w:p>
    <w:p w:rsidR="00670856" w:rsidRDefault="00C816CA" w:rsidP="0067085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right"/>
        <w:rPr>
          <w:rFonts w:ascii="Times New Roman" w:eastAsia="Times New Roman" w:hAnsi="Times New Roman" w:cs="Times New Roman"/>
          <w:b/>
          <w:color w:val="auto"/>
          <w:sz w:val="28"/>
          <w:szCs w:val="28"/>
          <w:bdr w:val="none" w:sz="0" w:space="0" w:color="auto"/>
        </w:rPr>
      </w:pPr>
      <w:bookmarkStart w:id="23" w:name="Кокорина"/>
      <w:r w:rsidRPr="00F07EEE">
        <w:rPr>
          <w:rFonts w:ascii="Times New Roman" w:eastAsia="Times New Roman" w:hAnsi="Times New Roman" w:cs="Times New Roman"/>
          <w:b/>
          <w:color w:val="auto"/>
          <w:sz w:val="28"/>
          <w:szCs w:val="28"/>
          <w:bdr w:val="none" w:sz="0" w:space="0" w:color="auto"/>
        </w:rPr>
        <w:t>Кокорина С. В.,</w:t>
      </w:r>
    </w:p>
    <w:p w:rsidR="00670856" w:rsidRDefault="00C816CA" w:rsidP="0067085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right"/>
        <w:rPr>
          <w:rFonts w:ascii="Times New Roman" w:eastAsia="Times New Roman" w:hAnsi="Times New Roman" w:cs="Times New Roman"/>
          <w:b/>
          <w:color w:val="auto"/>
          <w:sz w:val="28"/>
          <w:szCs w:val="28"/>
          <w:bdr w:val="none" w:sz="0" w:space="0" w:color="auto"/>
        </w:rPr>
      </w:pPr>
      <w:r w:rsidRPr="00F07EEE">
        <w:rPr>
          <w:rFonts w:ascii="Times New Roman" w:eastAsia="Times New Roman" w:hAnsi="Times New Roman" w:cs="Times New Roman"/>
          <w:b/>
          <w:color w:val="auto"/>
          <w:sz w:val="28"/>
          <w:szCs w:val="28"/>
          <w:bdr w:val="none" w:sz="0" w:space="0" w:color="auto"/>
        </w:rPr>
        <w:t>Рыжова С. В.,</w:t>
      </w:r>
    </w:p>
    <w:p w:rsidR="00C816CA" w:rsidRPr="00F07EEE" w:rsidRDefault="00C816CA" w:rsidP="0067085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right"/>
        <w:rPr>
          <w:rFonts w:ascii="Times New Roman" w:eastAsia="Times New Roman" w:hAnsi="Times New Roman" w:cs="Times New Roman"/>
          <w:b/>
          <w:color w:val="auto"/>
          <w:sz w:val="28"/>
          <w:szCs w:val="28"/>
          <w:bdr w:val="none" w:sz="0" w:space="0" w:color="auto"/>
        </w:rPr>
      </w:pPr>
      <w:r w:rsidRPr="00F07EEE">
        <w:rPr>
          <w:rFonts w:ascii="Times New Roman" w:eastAsia="Times New Roman" w:hAnsi="Times New Roman" w:cs="Times New Roman"/>
          <w:b/>
          <w:color w:val="auto"/>
          <w:sz w:val="28"/>
          <w:szCs w:val="28"/>
          <w:bdr w:val="none" w:sz="0" w:space="0" w:color="auto"/>
        </w:rPr>
        <w:t>Филончик О.А.</w:t>
      </w:r>
    </w:p>
    <w:p w:rsidR="00C816CA"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Times New Roman" w:hAnsi="Times New Roman" w:cs="Times New Roman"/>
          <w:b/>
          <w:bCs/>
          <w:color w:val="auto"/>
          <w:sz w:val="28"/>
          <w:szCs w:val="28"/>
          <w:bdr w:val="none" w:sz="0" w:space="0" w:color="auto"/>
        </w:rPr>
      </w:pPr>
    </w:p>
    <w:p w:rsidR="00C816CA"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Times New Roman" w:hAnsi="Times New Roman" w:cs="Times New Roman"/>
          <w:b/>
          <w:bCs/>
          <w:color w:val="auto"/>
          <w:sz w:val="28"/>
          <w:szCs w:val="28"/>
          <w:bdr w:val="none" w:sz="0" w:space="0" w:color="auto"/>
        </w:rPr>
      </w:pPr>
      <w:r w:rsidRPr="00F07EEE">
        <w:rPr>
          <w:rFonts w:ascii="Times New Roman" w:eastAsia="Times New Roman" w:hAnsi="Times New Roman" w:cs="Times New Roman"/>
          <w:b/>
          <w:bCs/>
          <w:color w:val="auto"/>
          <w:sz w:val="28"/>
          <w:szCs w:val="28"/>
          <w:bdr w:val="none" w:sz="0" w:space="0" w:color="auto"/>
        </w:rPr>
        <w:t>РЕАЛИЗАЦИЯ ПРОФЕССИОНАЛЬНО ОРИЕНТИРОВАННОГО</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Times New Roman" w:hAnsi="Times New Roman" w:cs="Times New Roman"/>
          <w:b/>
          <w:bCs/>
          <w:color w:val="auto"/>
          <w:sz w:val="28"/>
          <w:szCs w:val="28"/>
          <w:bdr w:val="none" w:sz="0" w:space="0" w:color="auto"/>
        </w:rPr>
      </w:pPr>
      <w:r w:rsidRPr="00F07EEE">
        <w:rPr>
          <w:rFonts w:ascii="Times New Roman" w:eastAsia="Times New Roman" w:hAnsi="Times New Roman" w:cs="Times New Roman"/>
          <w:b/>
          <w:bCs/>
          <w:color w:val="auto"/>
          <w:sz w:val="28"/>
          <w:szCs w:val="28"/>
          <w:bdr w:val="none" w:sz="0" w:space="0" w:color="auto"/>
        </w:rPr>
        <w:t xml:space="preserve"> ОБУЧЕНИЯ ЧЕРЕЗ МОДУЛЬНУЮ ТЕХНОЛОГИЮ</w:t>
      </w:r>
    </w:p>
    <w:bookmarkEnd w:id="23"/>
    <w:p w:rsidR="00670856" w:rsidRDefault="0067085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sz w:val="24"/>
          <w:szCs w:val="24"/>
          <w:bdr w:val="none" w:sz="0" w:space="0" w:color="auto"/>
          <w:shd w:val="clear" w:color="auto" w:fill="FFFFFF"/>
        </w:rPr>
      </w:pP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sz w:val="24"/>
          <w:szCs w:val="24"/>
          <w:bdr w:val="none" w:sz="0" w:space="0" w:color="auto"/>
          <w:shd w:val="clear" w:color="auto" w:fill="FFFFFF"/>
        </w:rPr>
      </w:pPr>
      <w:r w:rsidRPr="00F07EEE">
        <w:rPr>
          <w:rFonts w:ascii="Times New Roman" w:eastAsia="Times New Roman" w:hAnsi="Times New Roman" w:cs="Times New Roman"/>
          <w:i/>
          <w:sz w:val="24"/>
          <w:szCs w:val="24"/>
          <w:bdr w:val="none" w:sz="0" w:space="0" w:color="auto"/>
          <w:shd w:val="clear" w:color="auto" w:fill="FFFFFF"/>
        </w:rPr>
        <w:t>Аннотация: В статье представлены принципы модульного обучения, а также практическая сторона реализации данного подхода на примере</w:t>
      </w:r>
      <w:r w:rsidR="00917131">
        <w:rPr>
          <w:rFonts w:ascii="Times New Roman" w:eastAsia="Times New Roman" w:hAnsi="Times New Roman" w:cs="Times New Roman"/>
          <w:i/>
          <w:sz w:val="24"/>
          <w:szCs w:val="24"/>
          <w:bdr w:val="none" w:sz="0" w:space="0" w:color="auto"/>
          <w:shd w:val="clear" w:color="auto" w:fill="FFFFFF"/>
        </w:rPr>
        <w:t xml:space="preserve"> </w:t>
      </w:r>
      <w:r w:rsidRPr="00F07EEE">
        <w:rPr>
          <w:rFonts w:ascii="Times New Roman" w:eastAsia="Times New Roman" w:hAnsi="Times New Roman" w:cs="Times New Roman"/>
          <w:i/>
          <w:sz w:val="24"/>
          <w:szCs w:val="24"/>
          <w:bdr w:val="none" w:sz="0" w:space="0" w:color="auto"/>
          <w:shd w:val="clear" w:color="auto" w:fill="FFFFFF"/>
        </w:rPr>
        <w:t>методического пособия для студентов института архитектуры и дизайна.</w:t>
      </w:r>
      <w:r w:rsidR="00917131">
        <w:rPr>
          <w:rFonts w:ascii="Times New Roman" w:eastAsia="Times New Roman" w:hAnsi="Times New Roman" w:cs="Times New Roman"/>
          <w:i/>
          <w:sz w:val="24"/>
          <w:szCs w:val="24"/>
          <w:bdr w:val="none" w:sz="0" w:space="0" w:color="auto"/>
          <w:shd w:val="clear" w:color="auto" w:fill="FFFFFF"/>
        </w:rPr>
        <w:t xml:space="preserve"> </w:t>
      </w:r>
      <w:r w:rsidRPr="00F07EEE">
        <w:rPr>
          <w:rFonts w:ascii="Times New Roman" w:eastAsia="Times New Roman" w:hAnsi="Times New Roman" w:cs="Times New Roman"/>
          <w:i/>
          <w:sz w:val="24"/>
          <w:szCs w:val="24"/>
          <w:bdr w:val="none" w:sz="0" w:space="0" w:color="auto"/>
          <w:shd w:val="clear" w:color="auto" w:fill="FFFFFF"/>
        </w:rPr>
        <w:t>Установлено, что применение модульного принципа способствует эффективной подготовки конкурентоспособных специалистов инженерных специальностей.</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color w:val="auto"/>
          <w:sz w:val="24"/>
          <w:szCs w:val="24"/>
          <w:bdr w:val="none" w:sz="0" w:space="0" w:color="auto"/>
        </w:rPr>
      </w:pPr>
      <w:r w:rsidRPr="00F07EEE">
        <w:rPr>
          <w:rFonts w:ascii="Times New Roman" w:eastAsia="Times New Roman" w:hAnsi="Times New Roman" w:cs="Times New Roman"/>
          <w:i/>
          <w:color w:val="auto"/>
          <w:sz w:val="24"/>
          <w:szCs w:val="24"/>
          <w:bdr w:val="none" w:sz="0" w:space="0" w:color="auto"/>
        </w:rPr>
        <w:t xml:space="preserve">Ключевые слова: модульное обучение, образовательные технологии, методы обучения, неязыковые специальности, </w:t>
      </w:r>
      <w:r w:rsidR="00917131">
        <w:rPr>
          <w:rFonts w:ascii="Times New Roman" w:eastAsia="Times New Roman" w:hAnsi="Times New Roman" w:cs="Times New Roman"/>
          <w:i/>
          <w:color w:val="auto"/>
          <w:sz w:val="24"/>
          <w:szCs w:val="24"/>
          <w:bdr w:val="none" w:sz="0" w:space="0" w:color="auto"/>
        </w:rPr>
        <w:t>И</w:t>
      </w:r>
      <w:r w:rsidRPr="00F07EEE">
        <w:rPr>
          <w:rFonts w:ascii="Times New Roman" w:eastAsia="Times New Roman" w:hAnsi="Times New Roman" w:cs="Times New Roman"/>
          <w:i/>
          <w:color w:val="auto"/>
          <w:sz w:val="24"/>
          <w:szCs w:val="24"/>
          <w:bdr w:val="none" w:sz="0" w:space="0" w:color="auto"/>
        </w:rPr>
        <w:t xml:space="preserve">нститут </w:t>
      </w:r>
      <w:r w:rsidR="00917131">
        <w:rPr>
          <w:rFonts w:ascii="Times New Roman" w:eastAsia="Times New Roman" w:hAnsi="Times New Roman" w:cs="Times New Roman"/>
          <w:i/>
          <w:color w:val="auto"/>
          <w:sz w:val="24"/>
          <w:szCs w:val="24"/>
          <w:bdr w:val="none" w:sz="0" w:space="0" w:color="auto"/>
        </w:rPr>
        <w:t>а</w:t>
      </w:r>
      <w:r w:rsidRPr="00F07EEE">
        <w:rPr>
          <w:rFonts w:ascii="Times New Roman" w:eastAsia="Times New Roman" w:hAnsi="Times New Roman" w:cs="Times New Roman"/>
          <w:i/>
          <w:color w:val="auto"/>
          <w:sz w:val="24"/>
          <w:szCs w:val="24"/>
          <w:bdr w:val="none" w:sz="0" w:space="0" w:color="auto"/>
        </w:rPr>
        <w:t xml:space="preserve">рхитектуры и </w:t>
      </w:r>
      <w:r w:rsidR="00917131">
        <w:rPr>
          <w:rFonts w:ascii="Times New Roman" w:eastAsia="Times New Roman" w:hAnsi="Times New Roman" w:cs="Times New Roman"/>
          <w:i/>
          <w:color w:val="auto"/>
          <w:sz w:val="24"/>
          <w:szCs w:val="24"/>
          <w:bdr w:val="none" w:sz="0" w:space="0" w:color="auto"/>
        </w:rPr>
        <w:t>д</w:t>
      </w:r>
      <w:r w:rsidRPr="00F07EEE">
        <w:rPr>
          <w:rFonts w:ascii="Times New Roman" w:eastAsia="Times New Roman" w:hAnsi="Times New Roman" w:cs="Times New Roman"/>
          <w:i/>
          <w:color w:val="auto"/>
          <w:sz w:val="24"/>
          <w:szCs w:val="24"/>
          <w:bdr w:val="none" w:sz="0" w:space="0" w:color="auto"/>
        </w:rPr>
        <w:t>изайна.</w:t>
      </w:r>
    </w:p>
    <w:p w:rsidR="00C816CA" w:rsidRPr="00917131"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color w:val="auto"/>
          <w:sz w:val="24"/>
          <w:szCs w:val="24"/>
          <w:bdr w:val="none" w:sz="0" w:space="0" w:color="auto"/>
          <w:lang w:val="en-US"/>
        </w:rPr>
      </w:pPr>
      <w:r w:rsidRPr="00917131">
        <w:rPr>
          <w:rFonts w:ascii="Times New Roman" w:eastAsia="Times New Roman" w:hAnsi="Times New Roman" w:cs="Times New Roman"/>
          <w:i/>
          <w:color w:val="auto"/>
          <w:sz w:val="24"/>
          <w:szCs w:val="24"/>
          <w:bdr w:val="none" w:sz="0" w:space="0" w:color="auto"/>
          <w:lang w:val="en-US"/>
        </w:rPr>
        <w:t>Abstract: The</w:t>
      </w:r>
      <w:r w:rsidR="003E4377" w:rsidRPr="00917131">
        <w:rPr>
          <w:rFonts w:ascii="Times New Roman" w:eastAsia="Times New Roman" w:hAnsi="Times New Roman" w:cs="Times New Roman"/>
          <w:i/>
          <w:color w:val="auto"/>
          <w:sz w:val="24"/>
          <w:szCs w:val="24"/>
          <w:bdr w:val="none" w:sz="0" w:space="0" w:color="auto"/>
          <w:lang w:val="en-US"/>
        </w:rPr>
        <w:t xml:space="preserve"> article presents the</w:t>
      </w:r>
      <w:r w:rsidRPr="00917131">
        <w:rPr>
          <w:rFonts w:ascii="Times New Roman" w:eastAsia="Times New Roman" w:hAnsi="Times New Roman" w:cs="Times New Roman"/>
          <w:i/>
          <w:color w:val="auto"/>
          <w:sz w:val="24"/>
          <w:szCs w:val="24"/>
          <w:bdr w:val="none" w:sz="0" w:space="0" w:color="auto"/>
          <w:lang w:val="en-US"/>
        </w:rPr>
        <w:t xml:space="preserve"> principles of modular training and practical side of the implementation of this technology on the example of the methodological manual o</w:t>
      </w:r>
      <w:r w:rsidR="005A4CC5" w:rsidRPr="00917131">
        <w:rPr>
          <w:rFonts w:ascii="Times New Roman" w:eastAsia="Times New Roman" w:hAnsi="Times New Roman" w:cs="Times New Roman"/>
          <w:i/>
          <w:color w:val="auto"/>
          <w:sz w:val="24"/>
          <w:szCs w:val="24"/>
          <w:bdr w:val="none" w:sz="0" w:space="0" w:color="auto"/>
          <w:lang w:val="en-US"/>
        </w:rPr>
        <w:t>f</w:t>
      </w:r>
      <w:r w:rsidRPr="00917131">
        <w:rPr>
          <w:rFonts w:ascii="Times New Roman" w:eastAsia="Times New Roman" w:hAnsi="Times New Roman" w:cs="Times New Roman"/>
          <w:i/>
          <w:color w:val="auto"/>
          <w:sz w:val="24"/>
          <w:szCs w:val="24"/>
          <w:bdr w:val="none" w:sz="0" w:space="0" w:color="auto"/>
          <w:lang w:val="en-US"/>
        </w:rPr>
        <w:t xml:space="preserve"> English for students of the Institute of Architecture and Design. It is stated that </w:t>
      </w:r>
      <w:r w:rsidR="005A4CC5" w:rsidRPr="00917131">
        <w:rPr>
          <w:rFonts w:ascii="Times New Roman" w:eastAsia="Times New Roman" w:hAnsi="Times New Roman" w:cs="Times New Roman"/>
          <w:i/>
          <w:color w:val="auto"/>
          <w:sz w:val="24"/>
          <w:szCs w:val="24"/>
          <w:bdr w:val="none" w:sz="0" w:space="0" w:color="auto"/>
          <w:lang w:val="en-US"/>
        </w:rPr>
        <w:t xml:space="preserve">a </w:t>
      </w:r>
      <w:r w:rsidRPr="00917131">
        <w:rPr>
          <w:rFonts w:ascii="Times New Roman" w:eastAsia="Times New Roman" w:hAnsi="Times New Roman" w:cs="Times New Roman"/>
          <w:i/>
          <w:color w:val="auto"/>
          <w:sz w:val="24"/>
          <w:szCs w:val="24"/>
          <w:bdr w:val="none" w:sz="0" w:space="0" w:color="auto"/>
          <w:lang w:val="en-US"/>
        </w:rPr>
        <w:t>modular way</w:t>
      </w:r>
      <w:r w:rsidR="005A4CC5" w:rsidRPr="00917131">
        <w:rPr>
          <w:rFonts w:ascii="Times New Roman" w:eastAsia="Times New Roman" w:hAnsi="Times New Roman" w:cs="Times New Roman"/>
          <w:i/>
          <w:color w:val="auto"/>
          <w:sz w:val="24"/>
          <w:szCs w:val="24"/>
          <w:bdr w:val="none" w:sz="0" w:space="0" w:color="auto"/>
          <w:lang w:val="en-US"/>
        </w:rPr>
        <w:t xml:space="preserve"> of </w:t>
      </w:r>
      <w:r w:rsidRPr="00917131">
        <w:rPr>
          <w:rFonts w:ascii="Times New Roman" w:eastAsia="Times New Roman" w:hAnsi="Times New Roman" w:cs="Times New Roman"/>
          <w:i/>
          <w:color w:val="auto"/>
          <w:sz w:val="24"/>
          <w:szCs w:val="24"/>
          <w:bdr w:val="none" w:sz="0" w:space="0" w:color="auto"/>
          <w:lang w:val="en-US"/>
        </w:rPr>
        <w:t xml:space="preserve">teaching stimulates effective training of competitive specialists in </w:t>
      </w:r>
      <w:r w:rsidR="005A4CC5" w:rsidRPr="00917131">
        <w:rPr>
          <w:rFonts w:ascii="Times New Roman" w:eastAsia="Times New Roman" w:hAnsi="Times New Roman" w:cs="Times New Roman"/>
          <w:i/>
          <w:color w:val="auto"/>
          <w:sz w:val="24"/>
          <w:szCs w:val="24"/>
          <w:bdr w:val="none" w:sz="0" w:space="0" w:color="auto"/>
          <w:lang w:val="en-US"/>
        </w:rPr>
        <w:t xml:space="preserve">the </w:t>
      </w:r>
      <w:r w:rsidRPr="00917131">
        <w:rPr>
          <w:rFonts w:ascii="Times New Roman" w:eastAsia="Times New Roman" w:hAnsi="Times New Roman" w:cs="Times New Roman"/>
          <w:i/>
          <w:color w:val="auto"/>
          <w:sz w:val="24"/>
          <w:szCs w:val="24"/>
          <w:bdr w:val="none" w:sz="0" w:space="0" w:color="auto"/>
          <w:lang w:val="en-US"/>
        </w:rPr>
        <w:t xml:space="preserve">engineering </w:t>
      </w:r>
      <w:r w:rsidR="005A4CC5" w:rsidRPr="00917131">
        <w:rPr>
          <w:rFonts w:ascii="Times New Roman" w:eastAsia="Times New Roman" w:hAnsi="Times New Roman" w:cs="Times New Roman"/>
          <w:i/>
          <w:color w:val="auto"/>
          <w:sz w:val="24"/>
          <w:szCs w:val="24"/>
          <w:bdr w:val="none" w:sz="0" w:space="0" w:color="auto"/>
          <w:lang w:val="en-US"/>
        </w:rPr>
        <w:t>sphere</w:t>
      </w:r>
      <w:r w:rsidRPr="00917131">
        <w:rPr>
          <w:rFonts w:ascii="Times New Roman" w:eastAsia="Times New Roman" w:hAnsi="Times New Roman" w:cs="Times New Roman"/>
          <w:i/>
          <w:color w:val="auto"/>
          <w:sz w:val="24"/>
          <w:szCs w:val="24"/>
          <w:bdr w:val="none" w:sz="0" w:space="0" w:color="auto"/>
          <w:lang w:val="en-US"/>
        </w:rPr>
        <w:t>.</w:t>
      </w:r>
    </w:p>
    <w:p w:rsidR="00C816CA" w:rsidRPr="00917131"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color w:val="auto"/>
          <w:sz w:val="24"/>
          <w:szCs w:val="24"/>
          <w:bdr w:val="none" w:sz="0" w:space="0" w:color="auto"/>
          <w:lang w:val="en-US"/>
        </w:rPr>
      </w:pPr>
      <w:r w:rsidRPr="00917131">
        <w:rPr>
          <w:rFonts w:ascii="Times New Roman" w:eastAsia="Times New Roman" w:hAnsi="Times New Roman" w:cs="Times New Roman"/>
          <w:i/>
          <w:color w:val="auto"/>
          <w:sz w:val="24"/>
          <w:szCs w:val="24"/>
          <w:bdr w:val="none" w:sz="0" w:space="0" w:color="auto"/>
          <w:lang w:val="en-US"/>
        </w:rPr>
        <w:t xml:space="preserve">Keywords: modular training, educational technologies, </w:t>
      </w:r>
      <w:r w:rsidR="005A4CC5" w:rsidRPr="00917131">
        <w:rPr>
          <w:rFonts w:ascii="Times New Roman" w:eastAsia="Times New Roman" w:hAnsi="Times New Roman" w:cs="Times New Roman"/>
          <w:i/>
          <w:color w:val="auto"/>
          <w:sz w:val="24"/>
          <w:szCs w:val="24"/>
          <w:bdr w:val="none" w:sz="0" w:space="0" w:color="auto"/>
          <w:lang w:val="en-US"/>
        </w:rPr>
        <w:t xml:space="preserve">teaching methods, </w:t>
      </w:r>
      <w:r w:rsidRPr="00917131">
        <w:rPr>
          <w:rFonts w:ascii="Times New Roman" w:eastAsia="Times New Roman" w:hAnsi="Times New Roman" w:cs="Times New Roman"/>
          <w:i/>
          <w:color w:val="auto"/>
          <w:sz w:val="24"/>
          <w:szCs w:val="24"/>
          <w:bdr w:val="none" w:sz="0" w:space="0" w:color="auto"/>
          <w:lang w:val="en-US"/>
        </w:rPr>
        <w:t>non-linguistic specialties, Institute of Architecture and Design.</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eastAsia="Times New Roman" w:hAnsi="Times New Roman" w:cs="Times New Roman"/>
          <w:i/>
          <w:sz w:val="24"/>
          <w:szCs w:val="24"/>
          <w:bdr w:val="none" w:sz="0" w:space="0" w:color="auto"/>
          <w:shd w:val="clear" w:color="auto" w:fill="FFFFFF"/>
          <w:lang w:val="en-US"/>
        </w:rPr>
      </w:pP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Вопрос о наиболее действенном пути формирования культурно-языковой личности студента продолжает быть актуальным, так как всё еще остается ряд нерешенных проблем.</w:t>
      </w:r>
      <w:r w:rsidRPr="00F07EEE">
        <w:rPr>
          <w:rFonts w:ascii="Times New Roman" w:eastAsia="Times New Roman" w:hAnsi="Times New Roman" w:cs="Times New Roman"/>
          <w:bCs/>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rPr>
        <w:t>Прежде всего средние учебные заведения не способны гарантировать одинаковый уровень знаний предмета, несмотря на повышенный интерес к иностранному языку и осознани</w:t>
      </w:r>
      <w:r w:rsidR="00917131">
        <w:rPr>
          <w:rFonts w:ascii="Times New Roman" w:eastAsia="Times New Roman" w:hAnsi="Times New Roman" w:cs="Times New Roman"/>
          <w:color w:val="auto"/>
          <w:sz w:val="28"/>
          <w:szCs w:val="28"/>
          <w:bdr w:val="none" w:sz="0" w:space="0" w:color="auto"/>
        </w:rPr>
        <w:t>е</w:t>
      </w:r>
      <w:r w:rsidRPr="00F07EEE">
        <w:rPr>
          <w:rFonts w:ascii="Times New Roman" w:eastAsia="Times New Roman" w:hAnsi="Times New Roman" w:cs="Times New Roman"/>
          <w:color w:val="auto"/>
          <w:sz w:val="28"/>
          <w:szCs w:val="28"/>
          <w:bdr w:val="none" w:sz="0" w:space="0" w:color="auto"/>
        </w:rPr>
        <w:t xml:space="preserve"> его важности в современном мире. Также существуют проблемы</w:t>
      </w:r>
      <w:r w:rsidR="00917131">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связанные с низкой мотивацией и познавательной активностью учащихся, индивидуальными интересами в обучении. Кроме того, сокращаются часы на практические занятия </w:t>
      </w:r>
      <w:r w:rsidR="00917131">
        <w:rPr>
          <w:rFonts w:ascii="Times New Roman" w:eastAsia="Times New Roman" w:hAnsi="Times New Roman" w:cs="Times New Roman"/>
          <w:color w:val="auto"/>
          <w:sz w:val="28"/>
          <w:szCs w:val="28"/>
          <w:bdr w:val="none" w:sz="0" w:space="0" w:color="auto"/>
        </w:rPr>
        <w:t xml:space="preserve">по </w:t>
      </w:r>
      <w:r w:rsidRPr="00F07EEE">
        <w:rPr>
          <w:rFonts w:ascii="Times New Roman" w:eastAsia="Times New Roman" w:hAnsi="Times New Roman" w:cs="Times New Roman"/>
          <w:color w:val="auto"/>
          <w:sz w:val="28"/>
          <w:szCs w:val="28"/>
          <w:bdr w:val="none" w:sz="0" w:space="0" w:color="auto"/>
        </w:rPr>
        <w:t>предмет</w:t>
      </w:r>
      <w:r w:rsidR="00917131">
        <w:rPr>
          <w:rFonts w:ascii="Times New Roman" w:eastAsia="Times New Roman" w:hAnsi="Times New Roman" w:cs="Times New Roman"/>
          <w:color w:val="auto"/>
          <w:sz w:val="28"/>
          <w:szCs w:val="28"/>
          <w:bdr w:val="none" w:sz="0" w:space="0" w:color="auto"/>
        </w:rPr>
        <w:t>у</w:t>
      </w:r>
      <w:r w:rsidRPr="00F07EEE">
        <w:rPr>
          <w:rFonts w:ascii="Times New Roman" w:eastAsia="Times New Roman" w:hAnsi="Times New Roman" w:cs="Times New Roman"/>
          <w:color w:val="auto"/>
          <w:sz w:val="28"/>
          <w:szCs w:val="28"/>
          <w:bdr w:val="none" w:sz="0" w:space="0" w:color="auto"/>
        </w:rPr>
        <w:t xml:space="preserve"> «Иностранный язык» в неязыковых вузах.</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Для решения данных проблем необходим поиск эффективных техник и приемов обучения. Методика преподавания иностранного языка заметно трансформировалась за последнее время</w:t>
      </w:r>
      <w:r w:rsidR="00917131">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наряду с проверенными методами, появилась возможность использовать новые образовательные технологии. Преподаватели все еще продолжают широко применять классический подход,</w:t>
      </w:r>
      <w:r w:rsidRPr="00F07EEE">
        <w:rPr>
          <w:rFonts w:ascii="Times New Roman" w:eastAsia="Times New Roman" w:hAnsi="Times New Roman" w:cs="Times New Roman"/>
          <w:sz w:val="28"/>
          <w:szCs w:val="28"/>
          <w:bdr w:val="none" w:sz="0" w:space="0" w:color="auto"/>
        </w:rPr>
        <w:t xml:space="preserve"> направленный на изучение иностранного языка через понимание грамматических особенностей его строения. Данный метод </w:t>
      </w:r>
      <w:r w:rsidRPr="00F07EEE">
        <w:rPr>
          <w:rFonts w:ascii="Times New Roman" w:eastAsia="Times New Roman" w:hAnsi="Times New Roman" w:cs="Times New Roman"/>
          <w:color w:val="auto"/>
          <w:sz w:val="28"/>
          <w:szCs w:val="28"/>
          <w:bdr w:val="none" w:sz="0" w:space="0" w:color="auto"/>
        </w:rPr>
        <w:t>способствует формированию грамотной речи, но требует усердности и многочасовой работы.</w:t>
      </w:r>
      <w:r w:rsidRPr="00F07EEE">
        <w:rPr>
          <w:rFonts w:ascii="Times New Roman" w:eastAsia="Times New Roman" w:hAnsi="Times New Roman" w:cs="Times New Roman"/>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rPr>
        <w:t>Коммуникативный подход, основанный на практике общения, имеет большое количество сторонников. Несмотря на то, что этот подход помогает преодолеть языковой барьер, у него есть ряд недостатков, например, студенты склонны допускать грамматические неточности, шаблонные фразы, использовать скудную лексику.</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Изучив в ряде исследований вопросы, связанные с профессионально ориентированным обучением иностранному языку в вузах различного профиля [Воног, 2016: 9], преподаватели кафедры иностранных языков для инженерных направлений Сибирского федерального университета в своей работе активно используют технологию модульного обучения. Данная технология позволяет студентам с разным уровнем подготовки успешно развивать коммуникативные навыки, осуществлять учебно-познавательную деятельность, а преподавателям пошагово контролировать успешность и эффективность изучения иностранного языка «с целью своевременного внесения корректив в учебную и обучающую деятельность студента и преподавателя» [Ковалева, 2011: 180</w:t>
      </w:r>
      <w:r w:rsidR="00FB362E">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181].</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 xml:space="preserve">Что же следует понимать под модульной технологией? Кратко говоря, это «способ организации учебного процесса на основе модульного представления учебной информации. Сущность модульного обучения состоит в том, что содержание обучения структурируется в модули, содержание и объём которых могут варьироваться в зависимости от дидактических целей, профильной и уровневой дифференциации обучающихся, желаний студентов по выбору индивидуальной траектории движения по учебному курсу. Модули могут быть обязательными и элективными» [Берецкая, 2001: </w:t>
      </w:r>
      <w:r w:rsidR="000B20AA">
        <w:rPr>
          <w:rFonts w:ascii="Times New Roman" w:eastAsia="Times New Roman" w:hAnsi="Times New Roman" w:cs="Times New Roman"/>
          <w:color w:val="auto"/>
          <w:sz w:val="28"/>
          <w:szCs w:val="28"/>
          <w:bdr w:val="none" w:sz="0" w:space="0" w:color="auto"/>
        </w:rPr>
        <w:t>56</w:t>
      </w:r>
      <w:r w:rsidRPr="00F07EEE">
        <w:rPr>
          <w:rFonts w:ascii="Times New Roman" w:eastAsia="Times New Roman" w:hAnsi="Times New Roman" w:cs="Times New Roman"/>
          <w:color w:val="auto"/>
          <w:sz w:val="28"/>
          <w:szCs w:val="28"/>
          <w:bdr w:val="none" w:sz="0" w:space="0" w:color="auto"/>
        </w:rPr>
        <w:t>].</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Модульное обучение возникло в конце второй мировой войны в качестве реакции на усилившиеся социально-экономические нужды, когда были крайне необходимы системы обучения профессиональным умениям в относительно короткий период. В нашей стране эта технология начала формироваться в конце 80-х годов благодаря научным изысканиям П.</w:t>
      </w:r>
      <w:r w:rsidR="00FB362E">
        <w:rPr>
          <w:rFonts w:ascii="Times New Roman" w:eastAsia="Times New Roman" w:hAnsi="Times New Roman" w:cs="Times New Roman"/>
          <w:color w:val="auto"/>
          <w:sz w:val="28"/>
          <w:szCs w:val="28"/>
          <w:bdr w:val="none" w:sz="0" w:space="0" w:color="auto"/>
        </w:rPr>
        <w:t> </w:t>
      </w:r>
      <w:r w:rsidRPr="00F07EEE">
        <w:rPr>
          <w:rFonts w:ascii="Times New Roman" w:eastAsia="Times New Roman" w:hAnsi="Times New Roman" w:cs="Times New Roman"/>
          <w:color w:val="auto"/>
          <w:sz w:val="28"/>
          <w:szCs w:val="28"/>
          <w:bdr w:val="none" w:sz="0" w:space="0" w:color="auto"/>
        </w:rPr>
        <w:t>А.</w:t>
      </w:r>
      <w:r w:rsidR="00FB362E">
        <w:rPr>
          <w:rFonts w:ascii="Times New Roman" w:eastAsia="Times New Roman" w:hAnsi="Times New Roman" w:cs="Times New Roman"/>
          <w:color w:val="auto"/>
          <w:sz w:val="28"/>
          <w:szCs w:val="28"/>
          <w:bdr w:val="none" w:sz="0" w:space="0" w:color="auto"/>
        </w:rPr>
        <w:t> </w:t>
      </w:r>
      <w:r w:rsidRPr="00F07EEE">
        <w:rPr>
          <w:rFonts w:ascii="Times New Roman" w:eastAsia="Times New Roman" w:hAnsi="Times New Roman" w:cs="Times New Roman"/>
          <w:color w:val="auto"/>
          <w:sz w:val="28"/>
          <w:szCs w:val="28"/>
          <w:bdr w:val="none" w:sz="0" w:space="0" w:color="auto"/>
        </w:rPr>
        <w:t>Юцявичене [</w:t>
      </w:r>
      <w:r w:rsidRPr="00F07EEE">
        <w:rPr>
          <w:rFonts w:ascii="Times New Roman" w:eastAsia="Times New Roman" w:hAnsi="Times New Roman" w:cs="Times New Roman"/>
          <w:bCs/>
          <w:color w:val="auto"/>
          <w:sz w:val="28"/>
          <w:szCs w:val="28"/>
          <w:bdr w:val="none" w:sz="0" w:space="0" w:color="auto"/>
        </w:rPr>
        <w:t>Юцявичене,</w:t>
      </w:r>
      <w:r w:rsidR="00FB362E">
        <w:rPr>
          <w:rFonts w:ascii="Times New Roman" w:eastAsia="Times New Roman" w:hAnsi="Times New Roman" w:cs="Times New Roman"/>
          <w:bCs/>
          <w:color w:val="auto"/>
          <w:sz w:val="28"/>
          <w:szCs w:val="28"/>
          <w:bdr w:val="none" w:sz="0" w:space="0" w:color="auto"/>
        </w:rPr>
        <w:t xml:space="preserve"> </w:t>
      </w:r>
      <w:r w:rsidRPr="00F07EEE">
        <w:rPr>
          <w:rFonts w:ascii="Times New Roman" w:eastAsia="Times New Roman" w:hAnsi="Times New Roman" w:cs="Times New Roman"/>
          <w:bCs/>
          <w:color w:val="auto"/>
          <w:sz w:val="28"/>
          <w:szCs w:val="28"/>
          <w:bdr w:val="none" w:sz="0" w:space="0" w:color="auto"/>
        </w:rPr>
        <w:t>1989</w:t>
      </w:r>
      <w:r w:rsidRPr="00F07EEE">
        <w:rPr>
          <w:rFonts w:ascii="Times New Roman" w:eastAsia="Times New Roman" w:hAnsi="Times New Roman" w:cs="Times New Roman"/>
          <w:color w:val="auto"/>
          <w:sz w:val="28"/>
          <w:szCs w:val="28"/>
          <w:bdr w:val="none" w:sz="0" w:space="0" w:color="auto"/>
        </w:rPr>
        <w:t>]. Существенный вклад в разработку исследования внесли также Крачак О.Е. [Крачак, 2002], Конышева А.В. [Конышева, 2006], Блудова В.П. [Блудова, 2013].</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 xml:space="preserve">По мнению </w:t>
      </w:r>
      <w:r w:rsidR="00FB362E" w:rsidRPr="00F07EEE">
        <w:rPr>
          <w:rFonts w:ascii="Times New Roman" w:eastAsia="Times New Roman" w:hAnsi="Times New Roman" w:cs="Times New Roman"/>
          <w:color w:val="auto"/>
          <w:sz w:val="28"/>
          <w:szCs w:val="28"/>
          <w:bdr w:val="none" w:sz="0" w:space="0" w:color="auto"/>
        </w:rPr>
        <w:t xml:space="preserve">В.П. </w:t>
      </w:r>
      <w:r w:rsidRPr="00F07EEE">
        <w:rPr>
          <w:rFonts w:ascii="Times New Roman" w:eastAsia="Times New Roman" w:hAnsi="Times New Roman" w:cs="Times New Roman"/>
          <w:color w:val="auto"/>
          <w:sz w:val="28"/>
          <w:szCs w:val="28"/>
          <w:bdr w:val="none" w:sz="0" w:space="0" w:color="auto"/>
        </w:rPr>
        <w:t>Блудовой</w:t>
      </w:r>
      <w:r w:rsidR="00FB362E">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модульные технологии индивидуализируют и создают условия для самостоятельной познавательной деятельности. </w:t>
      </w:r>
      <w:r w:rsidR="00FB362E" w:rsidRPr="00F07EEE">
        <w:rPr>
          <w:rFonts w:ascii="Times New Roman" w:eastAsia="Times New Roman" w:hAnsi="Times New Roman" w:cs="Times New Roman"/>
          <w:color w:val="auto"/>
          <w:sz w:val="28"/>
          <w:szCs w:val="28"/>
          <w:bdr w:val="none" w:sz="0" w:space="0" w:color="auto"/>
        </w:rPr>
        <w:t xml:space="preserve">В.П. </w:t>
      </w:r>
      <w:r w:rsidRPr="00F07EEE">
        <w:rPr>
          <w:rFonts w:ascii="Times New Roman" w:eastAsia="Times New Roman" w:hAnsi="Times New Roman" w:cs="Times New Roman"/>
          <w:color w:val="auto"/>
          <w:sz w:val="28"/>
          <w:szCs w:val="28"/>
          <w:bdr w:val="none" w:sz="0" w:space="0" w:color="auto"/>
        </w:rPr>
        <w:t xml:space="preserve">Блудова выделила принципы, которые необходимо понимать преподавателям при внедрении модульной технологии в практику: </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1) принцип модульности, который предполагает</w:t>
      </w:r>
      <w:r w:rsidR="00FB362E">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w:t>
      </w:r>
      <w:r w:rsidR="00FB362E">
        <w:rPr>
          <w:rFonts w:ascii="Times New Roman" w:eastAsia="Times New Roman" w:hAnsi="Times New Roman" w:cs="Times New Roman"/>
          <w:color w:val="auto"/>
          <w:sz w:val="28"/>
          <w:szCs w:val="28"/>
          <w:bdr w:val="none" w:sz="0" w:space="0" w:color="auto"/>
        </w:rPr>
        <w:t xml:space="preserve">во-первых, </w:t>
      </w:r>
      <w:r w:rsidRPr="00F07EEE">
        <w:rPr>
          <w:rFonts w:ascii="Times New Roman" w:eastAsia="Times New Roman" w:hAnsi="Times New Roman" w:cs="Times New Roman"/>
          <w:color w:val="auto"/>
          <w:sz w:val="28"/>
          <w:szCs w:val="28"/>
          <w:bdr w:val="none" w:sz="0" w:space="0" w:color="auto"/>
        </w:rPr>
        <w:t xml:space="preserve">конструирование учебного материала таким образом, чтобы было обеспечено достижение каждой поставленной перед учеником цели; </w:t>
      </w:r>
      <w:r w:rsidR="00FB362E">
        <w:rPr>
          <w:rFonts w:ascii="Times New Roman" w:eastAsia="Times New Roman" w:hAnsi="Times New Roman" w:cs="Times New Roman"/>
          <w:color w:val="auto"/>
          <w:sz w:val="28"/>
          <w:szCs w:val="28"/>
          <w:bdr w:val="none" w:sz="0" w:space="0" w:color="auto"/>
        </w:rPr>
        <w:t xml:space="preserve">во-вторых, </w:t>
      </w:r>
      <w:r w:rsidRPr="00F07EEE">
        <w:rPr>
          <w:rFonts w:ascii="Times New Roman" w:eastAsia="Times New Roman" w:hAnsi="Times New Roman" w:cs="Times New Roman"/>
          <w:color w:val="auto"/>
          <w:sz w:val="28"/>
          <w:szCs w:val="28"/>
          <w:bdr w:val="none" w:sz="0" w:space="0" w:color="auto"/>
        </w:rPr>
        <w:t xml:space="preserve">представление учебного материала законченным блоком; </w:t>
      </w:r>
      <w:r w:rsidR="00FB362E">
        <w:rPr>
          <w:rFonts w:ascii="Times New Roman" w:eastAsia="Times New Roman" w:hAnsi="Times New Roman" w:cs="Times New Roman"/>
          <w:color w:val="auto"/>
          <w:sz w:val="28"/>
          <w:szCs w:val="28"/>
          <w:bdr w:val="none" w:sz="0" w:space="0" w:color="auto"/>
        </w:rPr>
        <w:t xml:space="preserve">в-третьих, </w:t>
      </w:r>
      <w:r w:rsidRPr="00F07EEE">
        <w:rPr>
          <w:rFonts w:ascii="Times New Roman" w:eastAsia="Times New Roman" w:hAnsi="Times New Roman" w:cs="Times New Roman"/>
          <w:color w:val="auto"/>
          <w:sz w:val="28"/>
          <w:szCs w:val="28"/>
          <w:bdr w:val="none" w:sz="0" w:space="0" w:color="auto"/>
        </w:rPr>
        <w:t>интегрирование различных видов и форм обучения</w:t>
      </w:r>
      <w:r w:rsidR="00FB362E">
        <w:rPr>
          <w:rFonts w:ascii="Times New Roman" w:eastAsia="Times New Roman" w:hAnsi="Times New Roman" w:cs="Times New Roman"/>
          <w:color w:val="auto"/>
          <w:sz w:val="28"/>
          <w:szCs w:val="28"/>
          <w:bdr w:val="none" w:sz="0" w:space="0" w:color="auto"/>
        </w:rPr>
        <w:t>;</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2) принцип динамичности</w:t>
      </w:r>
      <w:r w:rsidR="00FB362E">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включа</w:t>
      </w:r>
      <w:r w:rsidR="00FB362E">
        <w:rPr>
          <w:rFonts w:ascii="Times New Roman" w:eastAsia="Times New Roman" w:hAnsi="Times New Roman" w:cs="Times New Roman"/>
          <w:color w:val="auto"/>
          <w:sz w:val="28"/>
          <w:szCs w:val="28"/>
          <w:bdr w:val="none" w:sz="0" w:space="0" w:color="auto"/>
        </w:rPr>
        <w:t>ющий</w:t>
      </w:r>
      <w:r w:rsidRPr="00F07EEE">
        <w:rPr>
          <w:rFonts w:ascii="Times New Roman" w:eastAsia="Times New Roman" w:hAnsi="Times New Roman" w:cs="Times New Roman"/>
          <w:color w:val="auto"/>
          <w:sz w:val="28"/>
          <w:szCs w:val="28"/>
          <w:bdr w:val="none" w:sz="0" w:space="0" w:color="auto"/>
        </w:rPr>
        <w:t xml:space="preserve"> идею открытости, которая понимается, как возможность видоизменить информацию, формы организации учебно-познавательной деятельности, сделать анализ каждого этапа урока с позиции адаптивности, комфортности </w:t>
      </w:r>
      <w:r w:rsidR="00FB362E">
        <w:rPr>
          <w:rFonts w:ascii="Times New Roman" w:eastAsia="Times New Roman" w:hAnsi="Times New Roman" w:cs="Times New Roman"/>
          <w:color w:val="auto"/>
          <w:sz w:val="28"/>
          <w:szCs w:val="28"/>
          <w:bdr w:val="none" w:sz="0" w:space="0" w:color="auto"/>
        </w:rPr>
        <w:t xml:space="preserve">для </w:t>
      </w:r>
      <w:r w:rsidRPr="00F07EEE">
        <w:rPr>
          <w:rFonts w:ascii="Times New Roman" w:eastAsia="Times New Roman" w:hAnsi="Times New Roman" w:cs="Times New Roman"/>
          <w:color w:val="auto"/>
          <w:sz w:val="28"/>
          <w:szCs w:val="28"/>
          <w:bdr w:val="none" w:sz="0" w:space="0" w:color="auto"/>
        </w:rPr>
        <w:t>студента;</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3) принцип системности предполагает четкую структуризацию содержания обучения, последовательное изложение теоретического материала;</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4) принцип вариативности означает разнообразие форм и методов, смену учебной деятельности, формирование общеучебных и специальных умений и навыков (адаптацию учебного процесса к индивидуальным возможностям и запросам обучающихся)</w:t>
      </w:r>
      <w:r w:rsidR="00FB362E">
        <w:rPr>
          <w:rFonts w:ascii="Times New Roman" w:eastAsia="Times New Roman" w:hAnsi="Times New Roman" w:cs="Times New Roman"/>
          <w:color w:val="auto"/>
          <w:sz w:val="28"/>
          <w:szCs w:val="28"/>
          <w:bdr w:val="none" w:sz="0" w:space="0" w:color="auto"/>
        </w:rPr>
        <w:t>;</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5) принцип гибкости предполагает индивидуализацию обучения на основе результатов мониторинга (тестирования) для установления зоны актуального развития и зоны ближайшего развития [Блудова, 2013].</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77696" behindDoc="0" locked="0" layoutInCell="1" allowOverlap="1" wp14:anchorId="33352077" wp14:editId="182B3C0A">
                <wp:simplePos x="0" y="0"/>
                <wp:positionH relativeFrom="page">
                  <wp:posOffset>6370320</wp:posOffset>
                </wp:positionH>
                <wp:positionV relativeFrom="paragraph">
                  <wp:posOffset>443865</wp:posOffset>
                </wp:positionV>
                <wp:extent cx="250190" cy="31178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149" w:rsidRDefault="00BC2149" w:rsidP="00C816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2077" id="Поле 1" o:spid="_x0000_s1036" type="#_x0000_t202" style="position:absolute;left:0;text-align:left;margin-left:501.6pt;margin-top:34.95pt;width:19.7pt;height:24.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" filled="f" stroked="f">
                <v:textbox inset="0,0,0,0">
                  <w:txbxContent>
                    <w:p w:rsidR="00BC2149" w:rsidRDefault="00BC2149" w:rsidP="00C816CA"/>
                  </w:txbxContent>
                </v:textbox>
                <w10:wrap anchorx="page"/>
              </v:shape>
            </w:pict>
          </mc:Fallback>
        </mc:AlternateContent>
      </w:r>
      <w:r w:rsidRPr="00F07EEE">
        <w:rPr>
          <w:rFonts w:ascii="Times New Roman" w:eastAsia="Times New Roman" w:hAnsi="Times New Roman" w:cs="Times New Roman"/>
          <w:color w:val="auto"/>
          <w:sz w:val="28"/>
          <w:szCs w:val="28"/>
          <w:bdr w:val="none" w:sz="0" w:space="0" w:color="auto"/>
        </w:rPr>
        <w:t>Структурно все содержательные модули включают разделы, имеющие конкретные</w:t>
      </w:r>
      <w:r w:rsidRPr="00F07EEE">
        <w:rPr>
          <w:rFonts w:ascii="Times New Roman" w:eastAsia="Times New Roman" w:hAnsi="Times New Roman" w:cs="Times New Roman"/>
          <w:color w:val="auto"/>
          <w:sz w:val="28"/>
          <w:szCs w:val="28"/>
          <w:bdr w:val="none" w:sz="0" w:space="0" w:color="auto"/>
        </w:rPr>
        <w:tab/>
        <w:t xml:space="preserve"> цели,</w:t>
      </w:r>
      <w:r w:rsidRPr="00F07EEE">
        <w:rPr>
          <w:rFonts w:ascii="Times New Roman" w:eastAsia="Times New Roman" w:hAnsi="Times New Roman" w:cs="Times New Roman"/>
          <w:color w:val="auto"/>
          <w:sz w:val="28"/>
          <w:szCs w:val="28"/>
          <w:bdr w:val="none" w:sz="0" w:space="0" w:color="auto"/>
        </w:rPr>
        <w:tab/>
        <w:t xml:space="preserve"> содержащие теоретическую информацию; задания-упражнения, которые требуют применения информации из модуля; краткие выводы по изложенному содержанию каждого раздела.</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В целом же модульная технология – это мощный фактор мотивации обучающихся к учебной деятельности, механизм более объективной оценки достижений обучающихся, средство формирования внутренней самоорганизации, дисциплинированности, инициативности и активности обучающихся.</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 xml:space="preserve">Перед кафедрой иностранных языков для инженерных направлений стоит задача обеспечить преемственность обучения в системе </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бакалавриат – магистратура – аспирантура</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а также </w:t>
      </w:r>
      <w:r w:rsidR="00213B60">
        <w:rPr>
          <w:rFonts w:ascii="Times New Roman" w:eastAsia="Times New Roman" w:hAnsi="Times New Roman" w:cs="Times New Roman"/>
          <w:color w:val="auto"/>
          <w:sz w:val="28"/>
          <w:szCs w:val="28"/>
          <w:bdr w:val="none" w:sz="0" w:space="0" w:color="auto"/>
        </w:rPr>
        <w:t>с</w:t>
      </w:r>
      <w:r w:rsidRPr="00F07EEE">
        <w:rPr>
          <w:rFonts w:ascii="Times New Roman" w:eastAsia="Times New Roman" w:hAnsi="Times New Roman" w:cs="Times New Roman"/>
          <w:color w:val="auto"/>
          <w:sz w:val="28"/>
          <w:szCs w:val="28"/>
          <w:bdr w:val="none" w:sz="0" w:space="0" w:color="auto"/>
        </w:rPr>
        <w:t>формировать следующие навыки и умения: коммуницировать в профессиональной сфере, логически и творчески мыслить, уметь работать в группе, команде, самостоятельно.</w:t>
      </w:r>
    </w:p>
    <w:p w:rsidR="00C816CA" w:rsidRPr="00F07EEE"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 xml:space="preserve">На данном этапе для реализации учебного процесса и решения этих задач преподаватели кафедры иностранных языков для инженерных направлений ИФиЯК СФУ разработали пособие «Английский язык для студентов-дизайнеров» </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“English for Designers”</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[Рыжова, 2016: 135].</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 xml:space="preserve">При составлении методического пособия был использован принцип технологии модульного обучения, </w:t>
      </w:r>
      <w:r w:rsidR="00213B60">
        <w:rPr>
          <w:rFonts w:ascii="Times New Roman" w:eastAsia="Times New Roman" w:hAnsi="Times New Roman" w:cs="Times New Roman"/>
          <w:color w:val="auto"/>
          <w:sz w:val="28"/>
          <w:szCs w:val="28"/>
          <w:bdr w:val="none" w:sz="0" w:space="0" w:color="auto"/>
        </w:rPr>
        <w:t>а именно</w:t>
      </w:r>
      <w:r w:rsidRPr="00F07EEE">
        <w:rPr>
          <w:rFonts w:ascii="Times New Roman" w:eastAsia="Times New Roman" w:hAnsi="Times New Roman" w:cs="Times New Roman"/>
          <w:color w:val="auto"/>
          <w:sz w:val="28"/>
          <w:szCs w:val="28"/>
          <w:bdr w:val="none" w:sz="0" w:space="0" w:color="auto"/>
        </w:rPr>
        <w:t xml:space="preserve"> четкая структуризация содержания обучения. Пособие состоит из 4 модулей. Каждый модуль рассчитан на 36 часов аудиторной работы в соответствии с количеством часов, отводимых на один семестр. Модуль 1.</w:t>
      </w:r>
      <w:r w:rsidR="00213B60">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lang w:val="en-US"/>
        </w:rPr>
        <w:t>Being</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a</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Designer</w:t>
      </w:r>
      <w:r w:rsidRPr="00F07EEE">
        <w:rPr>
          <w:rFonts w:ascii="Times New Roman" w:eastAsia="Times New Roman" w:hAnsi="Times New Roman" w:cs="Times New Roman"/>
          <w:color w:val="auto"/>
          <w:sz w:val="28"/>
          <w:szCs w:val="28"/>
          <w:bdr w:val="none" w:sz="0" w:space="0" w:color="auto"/>
        </w:rPr>
        <w:t>”, охватывает общую тематику, поэтому в первом семестре студенты дизайнеры любых направлений работают с первым модулем. Последовательность знакомства с другими модулями “</w:t>
      </w:r>
      <w:r w:rsidRPr="00F07EEE">
        <w:rPr>
          <w:rFonts w:ascii="Times New Roman" w:eastAsia="Times New Roman" w:hAnsi="Times New Roman" w:cs="Times New Roman"/>
          <w:color w:val="auto"/>
          <w:sz w:val="28"/>
          <w:szCs w:val="28"/>
          <w:bdr w:val="none" w:sz="0" w:space="0" w:color="auto"/>
          <w:lang w:val="en-US"/>
        </w:rPr>
        <w:t>Being</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a</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Fashion</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Designer</w:t>
      </w:r>
      <w:r w:rsidRPr="00F07EEE">
        <w:rPr>
          <w:rFonts w:ascii="Times New Roman" w:eastAsia="Times New Roman" w:hAnsi="Times New Roman" w:cs="Times New Roman"/>
          <w:color w:val="auto"/>
          <w:sz w:val="28"/>
          <w:szCs w:val="28"/>
          <w:bdr w:val="none" w:sz="0" w:space="0" w:color="auto"/>
        </w:rPr>
        <w:t>”, “</w:t>
      </w:r>
      <w:r w:rsidRPr="00F07EEE">
        <w:rPr>
          <w:rFonts w:ascii="Times New Roman" w:eastAsia="Times New Roman" w:hAnsi="Times New Roman" w:cs="Times New Roman"/>
          <w:color w:val="auto"/>
          <w:sz w:val="28"/>
          <w:szCs w:val="28"/>
          <w:bdr w:val="none" w:sz="0" w:space="0" w:color="auto"/>
          <w:lang w:val="en-US"/>
        </w:rPr>
        <w:t>Being</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a</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Graphic</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Designer</w:t>
      </w:r>
      <w:r w:rsidRPr="00F07EEE">
        <w:rPr>
          <w:rFonts w:ascii="Times New Roman" w:eastAsia="Times New Roman" w:hAnsi="Times New Roman" w:cs="Times New Roman"/>
          <w:color w:val="auto"/>
          <w:sz w:val="28"/>
          <w:szCs w:val="28"/>
          <w:bdr w:val="none" w:sz="0" w:space="0" w:color="auto"/>
        </w:rPr>
        <w:t>”, “Being an Interior Designer” преподаватель может варьировать, ориентируясь уже на специализацию и запросы студентов. Это соответствует таким принципам модульного обучения</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как вариативность и адаптация учебного процесса.</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Все компоненты модуля (разделы, уроки, упражнения) проработаны, систематизированы и направлены на достижение поставленных целей. Каждый модуль делится на 3 раздела (Unit). Разделы в модуле расположены по принципу нарастания языковых трудностей.</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Раздел (Unit) включает в себя 3 урока (</w:t>
      </w:r>
      <w:r w:rsidRPr="00F07EEE">
        <w:rPr>
          <w:rFonts w:ascii="Times New Roman" w:eastAsia="Times New Roman" w:hAnsi="Times New Roman" w:cs="Times New Roman"/>
          <w:color w:val="auto"/>
          <w:sz w:val="28"/>
          <w:szCs w:val="28"/>
          <w:bdr w:val="none" w:sz="0" w:space="0" w:color="auto"/>
          <w:lang w:val="en-US"/>
        </w:rPr>
        <w:t>Lesson</w:t>
      </w:r>
      <w:r w:rsidRPr="00F07EEE">
        <w:rPr>
          <w:rFonts w:ascii="Times New Roman" w:eastAsia="Times New Roman" w:hAnsi="Times New Roman" w:cs="Times New Roman"/>
          <w:color w:val="auto"/>
          <w:sz w:val="28"/>
          <w:szCs w:val="28"/>
          <w:bdr w:val="none" w:sz="0" w:space="0" w:color="auto"/>
        </w:rPr>
        <w:t>)</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w:t>
      </w:r>
      <w:r w:rsidR="00213B60">
        <w:rPr>
          <w:rFonts w:ascii="Times New Roman" w:eastAsia="Times New Roman" w:hAnsi="Times New Roman" w:cs="Times New Roman"/>
          <w:color w:val="auto"/>
          <w:sz w:val="28"/>
          <w:szCs w:val="28"/>
          <w:bdr w:val="none" w:sz="0" w:space="0" w:color="auto"/>
        </w:rPr>
        <w:t>П</w:t>
      </w:r>
      <w:r w:rsidRPr="00F07EEE">
        <w:rPr>
          <w:rFonts w:ascii="Times New Roman" w:eastAsia="Times New Roman" w:hAnsi="Times New Roman" w:cs="Times New Roman"/>
          <w:color w:val="auto"/>
          <w:sz w:val="28"/>
          <w:szCs w:val="28"/>
          <w:bdr w:val="none" w:sz="0" w:space="0" w:color="auto"/>
        </w:rPr>
        <w:t>ервый урок начинается с упражнения для активизации устной деятельности, а также представлением новых лексических единиц, связанных с профессиональной деятельностью. Представленная лексика прорабатывается на протяжени</w:t>
      </w:r>
      <w:r w:rsidR="00213B60">
        <w:rPr>
          <w:rFonts w:ascii="Times New Roman" w:eastAsia="Times New Roman" w:hAnsi="Times New Roman" w:cs="Times New Roman"/>
          <w:color w:val="auto"/>
          <w:sz w:val="28"/>
          <w:szCs w:val="28"/>
          <w:bdr w:val="none" w:sz="0" w:space="0" w:color="auto"/>
        </w:rPr>
        <w:t>и</w:t>
      </w:r>
      <w:r w:rsidRPr="00F07EEE">
        <w:rPr>
          <w:rFonts w:ascii="Times New Roman" w:eastAsia="Times New Roman" w:hAnsi="Times New Roman" w:cs="Times New Roman"/>
          <w:color w:val="auto"/>
          <w:sz w:val="28"/>
          <w:szCs w:val="28"/>
          <w:bdr w:val="none" w:sz="0" w:space="0" w:color="auto"/>
        </w:rPr>
        <w:t xml:space="preserve"> всего модуля, вопросы, стимулирующие дискуссии, вариативны, их можно ад</w:t>
      </w:r>
      <w:r w:rsidR="00213B60">
        <w:rPr>
          <w:rFonts w:ascii="Times New Roman" w:eastAsia="Times New Roman" w:hAnsi="Times New Roman" w:cs="Times New Roman"/>
          <w:color w:val="auto"/>
          <w:sz w:val="28"/>
          <w:szCs w:val="28"/>
          <w:bdr w:val="none" w:sz="0" w:space="0" w:color="auto"/>
        </w:rPr>
        <w:t>а</w:t>
      </w:r>
      <w:r w:rsidRPr="00F07EEE">
        <w:rPr>
          <w:rFonts w:ascii="Times New Roman" w:eastAsia="Times New Roman" w:hAnsi="Times New Roman" w:cs="Times New Roman"/>
          <w:color w:val="auto"/>
          <w:sz w:val="28"/>
          <w:szCs w:val="28"/>
          <w:bdr w:val="none" w:sz="0" w:space="0" w:color="auto"/>
        </w:rPr>
        <w:t>птировать к индивидуальным возможностям и запросам студентов.</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Первый урок каждого раздела модуля предлагает базовый текст, в последующих уроках тематика повторяется, но расширяется информация, усложняются грамматические конструкции. Работа с текстами обучает поисковому, просмотровому или детальному чтению, она всегда динамична.</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Грамматика, изученная в системе средней школы, представлена схематически и упражнениями. Студентам с определенными пробелами в грамматике, затрудняющими коммуникацию, даются ссылки на дополнительную литературу.</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Каждый раздел модуля знакомит обучающихся с каким</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либо форматом, стимулирующим говорение</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это может быть «круглый стол», дебаты, дискуссия, презентация или диалог. Широко практикуется и проектная методика, как групповая, так и индивидуальная. В частности, студенты презентуют проекты своих работ на английском языке (например, представляют созданную ими коллекцию одежды, мебели и др.). </w:t>
      </w:r>
      <w:r w:rsidR="00213B60">
        <w:rPr>
          <w:rFonts w:ascii="Times New Roman" w:eastAsia="Times New Roman" w:hAnsi="Times New Roman" w:cs="Times New Roman"/>
          <w:color w:val="auto"/>
          <w:sz w:val="28"/>
          <w:szCs w:val="28"/>
          <w:bdr w:val="none" w:sz="0" w:space="0" w:color="auto"/>
        </w:rPr>
        <w:t>В</w:t>
      </w:r>
      <w:r w:rsidR="00213B60" w:rsidRPr="00F07EEE">
        <w:rPr>
          <w:rFonts w:ascii="Times New Roman" w:eastAsia="Times New Roman" w:hAnsi="Times New Roman" w:cs="Times New Roman"/>
          <w:color w:val="auto"/>
          <w:sz w:val="28"/>
          <w:szCs w:val="28"/>
          <w:bdr w:val="none" w:sz="0" w:space="0" w:color="auto"/>
        </w:rPr>
        <w:t>озможно,</w:t>
      </w:r>
      <w:r w:rsidR="00213B60">
        <w:rPr>
          <w:rFonts w:ascii="Times New Roman" w:eastAsia="Times New Roman" w:hAnsi="Times New Roman" w:cs="Times New Roman"/>
          <w:color w:val="auto"/>
          <w:sz w:val="28"/>
          <w:szCs w:val="28"/>
          <w:bdr w:val="none" w:sz="0" w:space="0" w:color="auto"/>
        </w:rPr>
        <w:t xml:space="preserve"> что п</w:t>
      </w:r>
      <w:r w:rsidRPr="00F07EEE">
        <w:rPr>
          <w:rFonts w:ascii="Times New Roman" w:eastAsia="Times New Roman" w:hAnsi="Times New Roman" w:cs="Times New Roman"/>
          <w:color w:val="auto"/>
          <w:sz w:val="28"/>
          <w:szCs w:val="28"/>
          <w:bdr w:val="none" w:sz="0" w:space="0" w:color="auto"/>
        </w:rPr>
        <w:t>ри дефиците часов</w:t>
      </w:r>
      <w:r w:rsidR="00213B60">
        <w:rPr>
          <w:rFonts w:ascii="Times New Roman" w:eastAsia="Times New Roman" w:hAnsi="Times New Roman" w:cs="Times New Roman"/>
          <w:color w:val="auto"/>
          <w:sz w:val="28"/>
          <w:szCs w:val="28"/>
          <w:bdr w:val="none" w:sz="0" w:space="0" w:color="auto"/>
        </w:rPr>
        <w:t>, отведенных на дисциплину</w:t>
      </w:r>
      <w:r w:rsidRPr="00F07EEE">
        <w:rPr>
          <w:rFonts w:ascii="Times New Roman" w:eastAsia="Times New Roman" w:hAnsi="Times New Roman" w:cs="Times New Roman"/>
          <w:color w:val="auto"/>
          <w:sz w:val="28"/>
          <w:szCs w:val="28"/>
          <w:bdr w:val="none" w:sz="0" w:space="0" w:color="auto"/>
        </w:rPr>
        <w:t>, не все предлагаемые творческие задания получится выполнить, многое зависит и от уровня владения языком студентов, но</w:t>
      </w:r>
      <w:r w:rsidR="00213B60">
        <w:rPr>
          <w:rFonts w:ascii="Times New Roman" w:eastAsia="Times New Roman" w:hAnsi="Times New Roman" w:cs="Times New Roman"/>
          <w:color w:val="auto"/>
          <w:sz w:val="28"/>
          <w:szCs w:val="28"/>
          <w:bdr w:val="none" w:sz="0" w:space="0" w:color="auto"/>
        </w:rPr>
        <w:t>,</w:t>
      </w:r>
      <w:r w:rsidRPr="00F07EEE">
        <w:rPr>
          <w:rFonts w:ascii="Times New Roman" w:eastAsia="Times New Roman" w:hAnsi="Times New Roman" w:cs="Times New Roman"/>
          <w:color w:val="auto"/>
          <w:sz w:val="28"/>
          <w:szCs w:val="28"/>
          <w:bdr w:val="none" w:sz="0" w:space="0" w:color="auto"/>
        </w:rPr>
        <w:t xml:space="preserve"> </w:t>
      </w:r>
      <w:r w:rsidR="00213B60" w:rsidRPr="00F07EEE">
        <w:rPr>
          <w:rFonts w:ascii="Times New Roman" w:eastAsia="Times New Roman" w:hAnsi="Times New Roman" w:cs="Times New Roman"/>
          <w:color w:val="auto"/>
          <w:sz w:val="28"/>
          <w:szCs w:val="28"/>
          <w:bdr w:val="none" w:sz="0" w:space="0" w:color="auto"/>
        </w:rPr>
        <w:t>работая в рамках модульного обучения</w:t>
      </w:r>
      <w:r w:rsidR="00213B60">
        <w:rPr>
          <w:rFonts w:ascii="Times New Roman" w:eastAsia="Times New Roman" w:hAnsi="Times New Roman" w:cs="Times New Roman"/>
          <w:color w:val="auto"/>
          <w:sz w:val="28"/>
          <w:szCs w:val="28"/>
          <w:bdr w:val="none" w:sz="0" w:space="0" w:color="auto"/>
        </w:rPr>
        <w:t>,</w:t>
      </w:r>
      <w:r w:rsidR="00213B60" w:rsidRPr="00F07EEE">
        <w:rPr>
          <w:rFonts w:ascii="Times New Roman" w:eastAsia="Times New Roman" w:hAnsi="Times New Roman" w:cs="Times New Roman"/>
          <w:color w:val="auto"/>
          <w:sz w:val="28"/>
          <w:szCs w:val="28"/>
          <w:bdr w:val="none" w:sz="0" w:space="0" w:color="auto"/>
        </w:rPr>
        <w:t xml:space="preserve"> можно </w:t>
      </w:r>
      <w:r w:rsidRPr="00F07EEE">
        <w:rPr>
          <w:rFonts w:ascii="Times New Roman" w:eastAsia="Times New Roman" w:hAnsi="Times New Roman" w:cs="Times New Roman"/>
          <w:color w:val="auto"/>
          <w:sz w:val="28"/>
          <w:szCs w:val="28"/>
          <w:bdr w:val="none" w:sz="0" w:space="0" w:color="auto"/>
        </w:rPr>
        <w:t>подобрать подходящие упражнения для стимулирования речи, творческой активности и самостоятельной работы.</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Апробация пособия в 6 группах в течение 4 семестров позволили убедиться в высокой технологичности модульного обучения и сделать вывод, что  четкая структуризация, проработка каждого компонента в модуле, а также вариативность, гибкость, возможность адаптировать учебный процесс к индивидуальным возможностям и запросам студентов – все эти составляющие модульной технологии мотивируют обучающихся овладевать знаниями, умениями и навыками, необходимыми для иноязычной коммуникации в профессиональной сфере общения, служат стимулом к проявлению самостоятельности.</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rPr>
        <w:t>СПИСОК ЛИТЕРАТУРЫ</w:t>
      </w:r>
    </w:p>
    <w:p w:rsidR="00C816CA" w:rsidRPr="00F07EEE" w:rsidRDefault="00C816CA"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1. Берецкая Е.А., Авдонина Л.П., Савостьянова </w:t>
      </w:r>
      <w:r w:rsidRPr="00B44DE5">
        <w:rPr>
          <w:rFonts w:ascii="Times New Roman" w:eastAsia="Times New Roman" w:hAnsi="Times New Roman" w:cs="Times New Roman"/>
          <w:color w:val="auto"/>
          <w:sz w:val="28"/>
          <w:szCs w:val="28"/>
          <w:bdr w:val="none" w:sz="0" w:space="0" w:color="auto"/>
        </w:rPr>
        <w:t>Л.В. Коммуникативная компетенция и коммуникативная профессиограмма выпускника технического вуза</w:t>
      </w:r>
      <w:r w:rsidRPr="00F07EEE">
        <w:rPr>
          <w:rFonts w:ascii="Times New Roman" w:eastAsia="Times New Roman" w:hAnsi="Times New Roman" w:cs="Times New Roman"/>
          <w:color w:val="auto"/>
          <w:sz w:val="28"/>
          <w:szCs w:val="28"/>
          <w:bdr w:val="none" w:sz="0" w:space="0" w:color="auto"/>
        </w:rPr>
        <w:t xml:space="preserve"> // Проблемы формирования современной языковой личности в образовательной системе вузов негуманитарного профиля. Всероссийская научно-практическая конференция: Тезисы докладов. СПб.: СПбГ</w:t>
      </w:r>
      <w:r>
        <w:rPr>
          <w:rFonts w:ascii="Times New Roman" w:eastAsia="Times New Roman" w:hAnsi="Times New Roman" w:cs="Times New Roman"/>
          <w:color w:val="auto"/>
          <w:sz w:val="28"/>
          <w:szCs w:val="28"/>
          <w:bdr w:val="none" w:sz="0" w:space="0" w:color="auto"/>
        </w:rPr>
        <w:t>ГУ им. Г.В.</w:t>
      </w:r>
      <w:r w:rsidR="000B20AA">
        <w:rPr>
          <w:rFonts w:ascii="Times New Roman" w:eastAsia="Times New Roman" w:hAnsi="Times New Roman" w:cs="Times New Roman"/>
          <w:color w:val="auto"/>
          <w:sz w:val="28"/>
          <w:szCs w:val="28"/>
          <w:bdr w:val="none" w:sz="0" w:space="0" w:color="auto"/>
        </w:rPr>
        <w:t> </w:t>
      </w:r>
      <w:r>
        <w:rPr>
          <w:rFonts w:ascii="Times New Roman" w:eastAsia="Times New Roman" w:hAnsi="Times New Roman" w:cs="Times New Roman"/>
          <w:color w:val="auto"/>
          <w:sz w:val="28"/>
          <w:szCs w:val="28"/>
          <w:bdr w:val="none" w:sz="0" w:space="0" w:color="auto"/>
        </w:rPr>
        <w:t>Плеханова, 2001. С. </w:t>
      </w:r>
      <w:r w:rsidR="000B20AA">
        <w:rPr>
          <w:rFonts w:ascii="Times New Roman" w:eastAsia="Times New Roman" w:hAnsi="Times New Roman" w:cs="Times New Roman"/>
          <w:color w:val="auto"/>
          <w:sz w:val="28"/>
          <w:szCs w:val="28"/>
          <w:bdr w:val="none" w:sz="0" w:space="0" w:color="auto"/>
        </w:rPr>
        <w:t>56–57</w:t>
      </w:r>
      <w:r w:rsidRPr="00F07EEE">
        <w:rPr>
          <w:rFonts w:ascii="Times New Roman" w:eastAsia="Times New Roman" w:hAnsi="Times New Roman" w:cs="Times New Roman"/>
          <w:color w:val="auto"/>
          <w:sz w:val="28"/>
          <w:szCs w:val="28"/>
          <w:bdr w:val="none" w:sz="0" w:space="0" w:color="auto"/>
        </w:rPr>
        <w:t>.</w:t>
      </w:r>
    </w:p>
    <w:p w:rsidR="00C816CA" w:rsidRPr="00F07EEE"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Блудова </w:t>
      </w:r>
      <w:r w:rsidRPr="00F07EEE">
        <w:rPr>
          <w:rFonts w:ascii="Times New Roman" w:eastAsia="Times New Roman" w:hAnsi="Times New Roman" w:cs="Times New Roman"/>
          <w:color w:val="auto"/>
          <w:sz w:val="28"/>
          <w:szCs w:val="28"/>
          <w:bdr w:val="none" w:sz="0" w:space="0" w:color="auto"/>
        </w:rPr>
        <w:t xml:space="preserve">В.П. Модульное обучение иностранному языку: основные принципы и преимущества [Электронный ресурс] // Педсовет. 2013. </w:t>
      </w:r>
      <w:r w:rsidRPr="00F07EEE">
        <w:rPr>
          <w:rFonts w:ascii="Times New Roman" w:eastAsia="Times New Roman" w:hAnsi="Times New Roman" w:cs="Times New Roman"/>
          <w:color w:val="auto"/>
          <w:sz w:val="28"/>
          <w:szCs w:val="28"/>
          <w:bdr w:val="none" w:sz="0" w:space="0" w:color="auto"/>
          <w:lang w:val="en-US"/>
        </w:rPr>
        <w:t>URL</w:t>
      </w:r>
      <w:r w:rsidRPr="00F07EEE">
        <w:rPr>
          <w:rFonts w:ascii="Times New Roman" w:eastAsia="Times New Roman" w:hAnsi="Times New Roman" w:cs="Times New Roman"/>
          <w:color w:val="auto"/>
          <w:sz w:val="28"/>
          <w:szCs w:val="28"/>
          <w:bdr w:val="none" w:sz="0" w:space="0" w:color="auto"/>
        </w:rPr>
        <w:t xml:space="preserve">: </w:t>
      </w:r>
      <w:hyperlink r:id="rId35" w:history="1">
        <w:r w:rsidRPr="00F07EEE">
          <w:rPr>
            <w:rFonts w:ascii="Times New Roman" w:eastAsia="Times New Roman" w:hAnsi="Times New Roman" w:cs="Times New Roman"/>
            <w:color w:val="auto"/>
            <w:sz w:val="28"/>
            <w:szCs w:val="28"/>
            <w:bdr w:val="none" w:sz="0" w:space="0" w:color="auto"/>
          </w:rPr>
          <w:t>http://pedsovet.su/publ/164-1-0-3661</w:t>
        </w:r>
      </w:hyperlink>
      <w:r w:rsidRPr="00F07EEE">
        <w:rPr>
          <w:rFonts w:ascii="Times New Roman" w:eastAsia="Times New Roman" w:hAnsi="Times New Roman" w:cs="Times New Roman"/>
          <w:color w:val="auto"/>
          <w:sz w:val="28"/>
          <w:szCs w:val="28"/>
          <w:bdr w:val="none" w:sz="0" w:space="0" w:color="auto"/>
        </w:rPr>
        <w:t xml:space="preserve"> (дата обращения: 05.11.2017).</w:t>
      </w:r>
    </w:p>
    <w:p w:rsidR="00C816CA" w:rsidRPr="00F07EEE"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Воног </w:t>
      </w:r>
      <w:r w:rsidRPr="00F07EEE">
        <w:rPr>
          <w:rFonts w:ascii="Times New Roman" w:eastAsia="Times New Roman" w:hAnsi="Times New Roman" w:cs="Times New Roman"/>
          <w:color w:val="auto"/>
          <w:sz w:val="28"/>
          <w:szCs w:val="28"/>
          <w:bdr w:val="none" w:sz="0" w:space="0" w:color="auto"/>
        </w:rPr>
        <w:t>В.В. Альтернативные методы контроля в обучении иностранным языкам в рамках программы повышения конкурентоспособности ведущих российских университетов (на примере Сибирского федерального университета) // Вестник МГ</w:t>
      </w:r>
      <w:r>
        <w:rPr>
          <w:rFonts w:ascii="Times New Roman" w:eastAsia="Times New Roman" w:hAnsi="Times New Roman" w:cs="Times New Roman"/>
          <w:color w:val="auto"/>
          <w:sz w:val="28"/>
          <w:szCs w:val="28"/>
          <w:bdr w:val="none" w:sz="0" w:space="0" w:color="auto"/>
        </w:rPr>
        <w:t>ЛУ. Выпуск 16 (755). 2016. С. </w:t>
      </w:r>
      <w:r w:rsidRPr="00F07EEE">
        <w:rPr>
          <w:rFonts w:ascii="Times New Roman" w:eastAsia="Times New Roman" w:hAnsi="Times New Roman" w:cs="Times New Roman"/>
          <w:color w:val="auto"/>
          <w:sz w:val="28"/>
          <w:szCs w:val="28"/>
          <w:bdr w:val="none" w:sz="0" w:space="0" w:color="auto"/>
        </w:rPr>
        <w:t>7–16.</w:t>
      </w:r>
    </w:p>
    <w:p w:rsidR="00C816CA" w:rsidRPr="00B44DE5"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Ковалева </w:t>
      </w:r>
      <w:r w:rsidRPr="00F07EEE">
        <w:rPr>
          <w:rFonts w:ascii="Times New Roman" w:eastAsia="Times New Roman" w:hAnsi="Times New Roman" w:cs="Times New Roman"/>
          <w:color w:val="auto"/>
          <w:sz w:val="28"/>
          <w:szCs w:val="28"/>
          <w:bdr w:val="none" w:sz="0" w:space="0" w:color="auto"/>
        </w:rPr>
        <w:t>Ю.Ю. Модульное обучение иностранному языку студентов технического вуза // Пс</w:t>
      </w:r>
      <w:r>
        <w:rPr>
          <w:rFonts w:ascii="Times New Roman" w:eastAsia="Times New Roman" w:hAnsi="Times New Roman" w:cs="Times New Roman"/>
          <w:color w:val="auto"/>
          <w:sz w:val="28"/>
          <w:szCs w:val="28"/>
          <w:bdr w:val="none" w:sz="0" w:space="0" w:color="auto"/>
        </w:rPr>
        <w:t>ихология и педагогика, 2011. С. 180–</w:t>
      </w:r>
      <w:r w:rsidRPr="00F07EEE">
        <w:rPr>
          <w:rFonts w:ascii="Times New Roman" w:eastAsia="Times New Roman" w:hAnsi="Times New Roman" w:cs="Times New Roman"/>
          <w:color w:val="auto"/>
          <w:sz w:val="28"/>
          <w:szCs w:val="28"/>
          <w:bdr w:val="none" w:sz="0" w:space="0" w:color="auto"/>
        </w:rPr>
        <w:t>182.</w:t>
      </w:r>
    </w:p>
    <w:p w:rsidR="00C816CA" w:rsidRPr="00F07EEE"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Конышева </w:t>
      </w:r>
      <w:r w:rsidRPr="00F07EEE">
        <w:rPr>
          <w:rFonts w:ascii="Times New Roman" w:eastAsia="Times New Roman" w:hAnsi="Times New Roman" w:cs="Times New Roman"/>
          <w:color w:val="auto"/>
          <w:sz w:val="28"/>
          <w:szCs w:val="28"/>
          <w:bdr w:val="none" w:sz="0" w:space="0" w:color="auto"/>
        </w:rPr>
        <w:t>А.В. Теория и методика организации самостоятельной работы по иностранному языку студентов технических специальностей (на материале английского язы</w:t>
      </w:r>
      <w:r>
        <w:rPr>
          <w:rFonts w:ascii="Times New Roman" w:eastAsia="Times New Roman" w:hAnsi="Times New Roman" w:cs="Times New Roman"/>
          <w:color w:val="auto"/>
          <w:sz w:val="28"/>
          <w:szCs w:val="28"/>
          <w:bdr w:val="none" w:sz="0" w:space="0" w:color="auto"/>
        </w:rPr>
        <w:t>ка). Новополоцк: ПГУ, 2006. 292 </w:t>
      </w:r>
      <w:r w:rsidRPr="00F07EEE">
        <w:rPr>
          <w:rFonts w:ascii="Times New Roman" w:eastAsia="Times New Roman" w:hAnsi="Times New Roman" w:cs="Times New Roman"/>
          <w:color w:val="auto"/>
          <w:sz w:val="28"/>
          <w:szCs w:val="28"/>
          <w:bdr w:val="none" w:sz="0" w:space="0" w:color="auto"/>
        </w:rPr>
        <w:t xml:space="preserve">с. </w:t>
      </w:r>
    </w:p>
    <w:p w:rsidR="00C816CA" w:rsidRPr="00F07EEE"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Крачак </w:t>
      </w:r>
      <w:r w:rsidRPr="00F07EEE">
        <w:rPr>
          <w:rFonts w:ascii="Times New Roman" w:eastAsia="Times New Roman" w:hAnsi="Times New Roman" w:cs="Times New Roman"/>
          <w:color w:val="auto"/>
          <w:sz w:val="28"/>
          <w:szCs w:val="28"/>
          <w:bdr w:val="none" w:sz="0" w:space="0" w:color="auto"/>
        </w:rPr>
        <w:t xml:space="preserve">О.Е. Личностно ориентированные технологии обучения и воспитания // Народная асвета. 2002. </w:t>
      </w:r>
      <w:r w:rsidRPr="00B44DE5">
        <w:rPr>
          <w:rFonts w:ascii="Times New Roman" w:eastAsia="Times New Roman" w:hAnsi="Times New Roman" w:cs="Times New Roman"/>
          <w:color w:val="auto"/>
          <w:sz w:val="28"/>
          <w:szCs w:val="28"/>
          <w:bdr w:val="none" w:sz="0" w:space="0" w:color="auto"/>
        </w:rPr>
        <w:t xml:space="preserve">№9. </w:t>
      </w:r>
      <w:r w:rsidRPr="00F07EEE">
        <w:rPr>
          <w:rFonts w:ascii="Times New Roman" w:eastAsia="Times New Roman" w:hAnsi="Times New Roman" w:cs="Times New Roman"/>
          <w:color w:val="auto"/>
          <w:sz w:val="28"/>
          <w:szCs w:val="28"/>
          <w:bdr w:val="none" w:sz="0" w:space="0" w:color="auto"/>
        </w:rPr>
        <w:t>С</w:t>
      </w:r>
      <w:r>
        <w:rPr>
          <w:rFonts w:ascii="Times New Roman" w:eastAsia="Times New Roman" w:hAnsi="Times New Roman" w:cs="Times New Roman"/>
          <w:color w:val="auto"/>
          <w:sz w:val="28"/>
          <w:szCs w:val="28"/>
          <w:bdr w:val="none" w:sz="0" w:space="0" w:color="auto"/>
        </w:rPr>
        <w:t>. </w:t>
      </w:r>
      <w:r w:rsidRPr="00B44DE5">
        <w:rPr>
          <w:rFonts w:ascii="Times New Roman" w:eastAsia="Times New Roman" w:hAnsi="Times New Roman" w:cs="Times New Roman"/>
          <w:color w:val="auto"/>
          <w:sz w:val="28"/>
          <w:szCs w:val="28"/>
          <w:bdr w:val="none" w:sz="0" w:space="0" w:color="auto"/>
        </w:rPr>
        <w:t>11–16.</w:t>
      </w:r>
    </w:p>
    <w:p w:rsidR="00C816CA" w:rsidRPr="00B44DE5"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bCs/>
          <w:color w:val="auto"/>
          <w:sz w:val="28"/>
          <w:szCs w:val="28"/>
          <w:bdr w:val="none" w:sz="0" w:space="0" w:color="auto"/>
        </w:rPr>
        <w:t>Юцявичене </w:t>
      </w:r>
      <w:r w:rsidRPr="00F07EEE">
        <w:rPr>
          <w:rFonts w:ascii="Times New Roman" w:eastAsia="Times New Roman" w:hAnsi="Times New Roman" w:cs="Times New Roman"/>
          <w:bCs/>
          <w:color w:val="auto"/>
          <w:sz w:val="28"/>
          <w:szCs w:val="28"/>
          <w:bdr w:val="none" w:sz="0" w:space="0" w:color="auto"/>
        </w:rPr>
        <w:t>П.А. Теория и практика модульного обучения. Каунас: Швиеса, 1989. 272</w:t>
      </w:r>
      <w:r>
        <w:rPr>
          <w:rFonts w:ascii="Times New Roman" w:eastAsia="Times New Roman" w:hAnsi="Times New Roman" w:cs="Times New Roman"/>
          <w:bCs/>
          <w:color w:val="auto"/>
          <w:sz w:val="28"/>
          <w:szCs w:val="28"/>
          <w:bdr w:val="none" w:sz="0" w:space="0" w:color="auto"/>
        </w:rPr>
        <w:t> </w:t>
      </w:r>
      <w:r w:rsidRPr="00F07EEE">
        <w:rPr>
          <w:rFonts w:ascii="Times New Roman" w:eastAsia="Times New Roman" w:hAnsi="Times New Roman" w:cs="Times New Roman"/>
          <w:bCs/>
          <w:color w:val="auto"/>
          <w:sz w:val="28"/>
          <w:szCs w:val="28"/>
          <w:bdr w:val="none" w:sz="0" w:space="0" w:color="auto"/>
        </w:rPr>
        <w:t>с.</w:t>
      </w:r>
    </w:p>
    <w:p w:rsidR="00C816CA" w:rsidRPr="00F07EEE" w:rsidRDefault="00C816CA" w:rsidP="00BB1AC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eastAsia="Times New Roman" w:hAnsi="Times New Roman" w:cs="Times New Roman"/>
          <w:color w:val="auto"/>
          <w:sz w:val="28"/>
          <w:szCs w:val="28"/>
          <w:bdr w:val="none" w:sz="0" w:space="0" w:color="auto"/>
        </w:rPr>
      </w:pPr>
      <w:r w:rsidRPr="00F07EEE">
        <w:rPr>
          <w:rFonts w:ascii="Times New Roman" w:eastAsia="Times New Roman" w:hAnsi="Times New Roman" w:cs="Times New Roman"/>
          <w:color w:val="auto"/>
          <w:sz w:val="28"/>
          <w:szCs w:val="28"/>
          <w:bdr w:val="none" w:sz="0" w:space="0" w:color="auto"/>
          <w:lang w:val="en-US"/>
        </w:rPr>
        <w:t>English</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for</w:t>
      </w:r>
      <w:r w:rsidRPr="00F07EEE">
        <w:rPr>
          <w:rFonts w:ascii="Times New Roman" w:eastAsia="Times New Roman" w:hAnsi="Times New Roman" w:cs="Times New Roman"/>
          <w:color w:val="auto"/>
          <w:sz w:val="28"/>
          <w:szCs w:val="28"/>
          <w:bdr w:val="none" w:sz="0" w:space="0" w:color="auto"/>
        </w:rPr>
        <w:t xml:space="preserve"> </w:t>
      </w:r>
      <w:r w:rsidRPr="00F07EEE">
        <w:rPr>
          <w:rFonts w:ascii="Times New Roman" w:eastAsia="Times New Roman" w:hAnsi="Times New Roman" w:cs="Times New Roman"/>
          <w:color w:val="auto"/>
          <w:sz w:val="28"/>
          <w:szCs w:val="28"/>
          <w:bdr w:val="none" w:sz="0" w:space="0" w:color="auto"/>
          <w:lang w:val="en-US"/>
        </w:rPr>
        <w:t>Designers</w:t>
      </w:r>
      <w:r w:rsidRPr="00F07EEE">
        <w:rPr>
          <w:rFonts w:ascii="Times New Roman" w:eastAsia="Times New Roman" w:hAnsi="Times New Roman" w:cs="Times New Roman"/>
          <w:color w:val="auto"/>
          <w:sz w:val="28"/>
          <w:szCs w:val="28"/>
          <w:bdr w:val="none" w:sz="0" w:space="0" w:color="auto"/>
        </w:rPr>
        <w:t>: учеб. пособие для аудиторной и самостоятельной работы для студентов 1 и 2 курсов архи</w:t>
      </w:r>
      <w:r>
        <w:rPr>
          <w:rFonts w:ascii="Times New Roman" w:eastAsia="Times New Roman" w:hAnsi="Times New Roman" w:cs="Times New Roman"/>
          <w:color w:val="auto"/>
          <w:sz w:val="28"/>
          <w:szCs w:val="28"/>
          <w:bdr w:val="none" w:sz="0" w:space="0" w:color="auto"/>
        </w:rPr>
        <w:t>тектурных специальностей / С.В. </w:t>
      </w:r>
      <w:r w:rsidRPr="00F07EEE">
        <w:rPr>
          <w:rFonts w:ascii="Times New Roman" w:eastAsia="Times New Roman" w:hAnsi="Times New Roman" w:cs="Times New Roman"/>
          <w:color w:val="auto"/>
          <w:sz w:val="28"/>
          <w:szCs w:val="28"/>
          <w:bdr w:val="none" w:sz="0" w:space="0" w:color="auto"/>
        </w:rPr>
        <w:t>Рыжова [и др.]. Краснояр</w:t>
      </w:r>
      <w:r>
        <w:rPr>
          <w:rFonts w:ascii="Times New Roman" w:eastAsia="Times New Roman" w:hAnsi="Times New Roman" w:cs="Times New Roman"/>
          <w:color w:val="auto"/>
          <w:sz w:val="28"/>
          <w:szCs w:val="28"/>
          <w:bdr w:val="none" w:sz="0" w:space="0" w:color="auto"/>
        </w:rPr>
        <w:t>ск: Сиб. федер. ун-т, 2016. 135 </w:t>
      </w:r>
      <w:r w:rsidRPr="00F07EEE">
        <w:rPr>
          <w:rFonts w:ascii="Times New Roman" w:eastAsia="Times New Roman" w:hAnsi="Times New Roman" w:cs="Times New Roman"/>
          <w:color w:val="auto"/>
          <w:sz w:val="28"/>
          <w:szCs w:val="28"/>
          <w:bdr w:val="none" w:sz="0" w:space="0" w:color="auto"/>
        </w:rPr>
        <w:t>с.</w:t>
      </w:r>
    </w:p>
    <w:p w:rsidR="000B20AA" w:rsidRDefault="000B20AA">
      <w:pPr>
        <w:spacing w:after="0" w:line="240" w:lineRule="auto"/>
        <w:rPr>
          <w:rFonts w:ascii="Times New Roman" w:hAnsi="Times New Roman" w:cs="Times New Roman"/>
          <w:color w:val="auto"/>
          <w:sz w:val="28"/>
          <w:szCs w:val="28"/>
          <w:bdr w:val="none" w:sz="0" w:space="0" w:color="auto"/>
          <w:lang w:eastAsia="en-US"/>
        </w:rPr>
      </w:pPr>
      <w:r>
        <w:rPr>
          <w:rFonts w:ascii="Times New Roman" w:hAnsi="Times New Roman" w:cs="Times New Roman"/>
          <w:color w:val="auto"/>
          <w:sz w:val="28"/>
          <w:szCs w:val="28"/>
          <w:bdr w:val="none" w:sz="0" w:space="0" w:color="auto"/>
          <w:lang w:eastAsia="en-US"/>
        </w:rPr>
        <w:br w:type="page"/>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8"/>
          <w:szCs w:val="28"/>
          <w:bdr w:val="none" w:sz="0" w:space="0" w:color="auto"/>
          <w:lang w:eastAsia="en-US"/>
        </w:rPr>
      </w:pPr>
      <w:r w:rsidRPr="0098383B">
        <w:rPr>
          <w:rFonts w:ascii="Times New Roman" w:hAnsi="Times New Roman" w:cs="Times New Roman"/>
          <w:color w:val="auto"/>
          <w:sz w:val="28"/>
          <w:szCs w:val="28"/>
          <w:bdr w:val="none" w:sz="0" w:space="0" w:color="auto"/>
          <w:lang w:eastAsia="en-US"/>
        </w:rPr>
        <w:t>УДК 811.161.1</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b/>
          <w:color w:val="auto"/>
          <w:sz w:val="28"/>
          <w:szCs w:val="28"/>
          <w:bdr w:val="none" w:sz="0" w:space="0" w:color="auto"/>
          <w:lang w:eastAsia="en-US"/>
        </w:rPr>
      </w:pPr>
      <w:bookmarkStart w:id="24" w:name="Маркович"/>
      <w:r w:rsidRPr="0098383B">
        <w:rPr>
          <w:rFonts w:ascii="Times New Roman" w:hAnsi="Times New Roman" w:cs="Times New Roman"/>
          <w:b/>
          <w:color w:val="auto"/>
          <w:sz w:val="28"/>
          <w:szCs w:val="28"/>
          <w:bdr w:val="none" w:sz="0" w:space="0" w:color="auto"/>
          <w:lang w:eastAsia="en-US"/>
        </w:rPr>
        <w:t>Маркович Н.А.</w:t>
      </w:r>
    </w:p>
    <w:p w:rsid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98383B">
        <w:rPr>
          <w:rFonts w:ascii="Times New Roman" w:hAnsi="Times New Roman" w:cs="Times New Roman"/>
          <w:b/>
          <w:color w:val="auto"/>
          <w:sz w:val="28"/>
          <w:szCs w:val="28"/>
          <w:bdr w:val="none" w:sz="0" w:space="0" w:color="auto"/>
          <w:lang w:eastAsia="en-US"/>
        </w:rPr>
        <w:t>ИЗМЕРЕНИЕ УРОВНЯ СТРЕССА И ЕГО ВЛИЯНИЕ</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98383B">
        <w:rPr>
          <w:rFonts w:ascii="Times New Roman" w:hAnsi="Times New Roman" w:cs="Times New Roman"/>
          <w:b/>
          <w:color w:val="auto"/>
          <w:sz w:val="28"/>
          <w:szCs w:val="28"/>
          <w:bdr w:val="none" w:sz="0" w:space="0" w:color="auto"/>
          <w:lang w:eastAsia="en-US"/>
        </w:rPr>
        <w:t>НА ПРОЦЕСС ОБУЧЕНИЯ ИНОСТРАННЫХ СТУДЕНТОВ</w:t>
      </w:r>
    </w:p>
    <w:bookmarkEnd w:id="24"/>
    <w:p w:rsid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98383B">
        <w:rPr>
          <w:rFonts w:ascii="Times New Roman" w:hAnsi="Times New Roman" w:cs="Times New Roman"/>
          <w:i/>
          <w:color w:val="auto"/>
          <w:sz w:val="24"/>
          <w:szCs w:val="24"/>
          <w:bdr w:val="none" w:sz="0" w:space="0" w:color="auto"/>
          <w:lang w:eastAsia="en-US"/>
        </w:rPr>
        <w:t xml:space="preserve">Аннотация: статья посвящена способам измерения уровня стресса у иностранных слушателей, а также рассмотрению стрессовых факторов и детализации влияния стресса на восприятие информации при обучении русскому языку как иностранному.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98383B">
        <w:rPr>
          <w:rFonts w:ascii="Times New Roman" w:hAnsi="Times New Roman" w:cs="Times New Roman"/>
          <w:i/>
          <w:color w:val="auto"/>
          <w:sz w:val="24"/>
          <w:szCs w:val="24"/>
          <w:bdr w:val="none" w:sz="0" w:space="0" w:color="auto"/>
          <w:lang w:eastAsia="en-US"/>
        </w:rPr>
        <w:t>Ключевые слова: стресс, адаптация, физиологическая адаптация, дислексия.</w:t>
      </w:r>
    </w:p>
    <w:p w:rsidR="0098383B" w:rsidRPr="00F51616"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F51616">
        <w:rPr>
          <w:rFonts w:ascii="Times New Roman" w:hAnsi="Times New Roman" w:cs="Times New Roman"/>
          <w:i/>
          <w:color w:val="auto"/>
          <w:sz w:val="24"/>
          <w:szCs w:val="24"/>
          <w:bdr w:val="none" w:sz="0" w:space="0" w:color="auto"/>
          <w:lang w:eastAsia="en-US"/>
        </w:rPr>
        <w:t>А</w:t>
      </w:r>
      <w:r w:rsidRPr="00F51616">
        <w:rPr>
          <w:rFonts w:ascii="Times New Roman" w:hAnsi="Times New Roman" w:cs="Times New Roman"/>
          <w:i/>
          <w:color w:val="auto"/>
          <w:sz w:val="24"/>
          <w:szCs w:val="24"/>
          <w:bdr w:val="none" w:sz="0" w:space="0" w:color="auto"/>
          <w:lang w:val="en-US" w:eastAsia="en-US"/>
        </w:rPr>
        <w:t>bstract:</w:t>
      </w:r>
      <w:r w:rsidRPr="00F51616">
        <w:rPr>
          <w:rFonts w:cs="Times New Roman"/>
          <w:color w:val="auto"/>
          <w:bdr w:val="none" w:sz="0" w:space="0" w:color="auto"/>
          <w:lang w:val="en-US" w:eastAsia="en-US"/>
        </w:rPr>
        <w:t xml:space="preserve"> </w:t>
      </w:r>
      <w:r w:rsidR="004626B0" w:rsidRPr="00F51616">
        <w:rPr>
          <w:rFonts w:ascii="Times New Roman" w:hAnsi="Times New Roman" w:cs="Times New Roman"/>
          <w:i/>
          <w:color w:val="auto"/>
          <w:sz w:val="24"/>
          <w:szCs w:val="24"/>
          <w:bdr w:val="none" w:sz="0" w:space="0" w:color="auto"/>
          <w:lang w:val="en-US" w:eastAsia="en-US"/>
        </w:rPr>
        <w:t>Th</w:t>
      </w:r>
      <w:r w:rsidRPr="00F51616">
        <w:rPr>
          <w:rFonts w:ascii="Times New Roman" w:hAnsi="Times New Roman" w:cs="Times New Roman"/>
          <w:i/>
          <w:color w:val="auto"/>
          <w:sz w:val="24"/>
          <w:szCs w:val="24"/>
          <w:bdr w:val="none" w:sz="0" w:space="0" w:color="auto"/>
          <w:lang w:val="en-US" w:eastAsia="en-US"/>
        </w:rPr>
        <w:t xml:space="preserve">e article is devoted to the ways of measuring the level of stress </w:t>
      </w:r>
      <w:r w:rsidR="004626B0" w:rsidRPr="00F51616">
        <w:rPr>
          <w:rFonts w:ascii="Times New Roman" w:hAnsi="Times New Roman" w:cs="Times New Roman"/>
          <w:i/>
          <w:color w:val="auto"/>
          <w:sz w:val="24"/>
          <w:szCs w:val="24"/>
          <w:bdr w:val="none" w:sz="0" w:space="0" w:color="auto"/>
          <w:lang w:val="en-US" w:eastAsia="en-US"/>
        </w:rPr>
        <w:t>among</w:t>
      </w:r>
      <w:r w:rsidRPr="00F51616">
        <w:rPr>
          <w:rFonts w:ascii="Times New Roman" w:hAnsi="Times New Roman" w:cs="Times New Roman"/>
          <w:i/>
          <w:color w:val="auto"/>
          <w:sz w:val="24"/>
          <w:szCs w:val="24"/>
          <w:bdr w:val="none" w:sz="0" w:space="0" w:color="auto"/>
          <w:lang w:val="en-US" w:eastAsia="en-US"/>
        </w:rPr>
        <w:t xml:space="preserve"> international students</w:t>
      </w:r>
      <w:r w:rsidR="004626B0" w:rsidRPr="00F51616">
        <w:rPr>
          <w:rFonts w:ascii="Times New Roman" w:hAnsi="Times New Roman" w:cs="Times New Roman"/>
          <w:i/>
          <w:color w:val="auto"/>
          <w:sz w:val="24"/>
          <w:szCs w:val="24"/>
          <w:bdr w:val="none" w:sz="0" w:space="0" w:color="auto"/>
          <w:lang w:val="en-US" w:eastAsia="en-US"/>
        </w:rPr>
        <w:t>. The author considers</w:t>
      </w:r>
      <w:r w:rsidRPr="00F51616">
        <w:rPr>
          <w:rFonts w:ascii="Times New Roman" w:hAnsi="Times New Roman" w:cs="Times New Roman"/>
          <w:i/>
          <w:color w:val="auto"/>
          <w:sz w:val="24"/>
          <w:szCs w:val="24"/>
          <w:bdr w:val="none" w:sz="0" w:space="0" w:color="auto"/>
          <w:lang w:val="en-US" w:eastAsia="en-US"/>
        </w:rPr>
        <w:t xml:space="preserve"> stress factors</w:t>
      </w:r>
      <w:r w:rsidR="004626B0" w:rsidRPr="00F51616">
        <w:rPr>
          <w:rFonts w:ascii="Times New Roman" w:hAnsi="Times New Roman" w:cs="Times New Roman"/>
          <w:i/>
          <w:color w:val="auto"/>
          <w:sz w:val="24"/>
          <w:szCs w:val="24"/>
          <w:bdr w:val="none" w:sz="0" w:space="0" w:color="auto"/>
          <w:lang w:val="en-US" w:eastAsia="en-US"/>
        </w:rPr>
        <w:t xml:space="preserve"> paying special attention to </w:t>
      </w:r>
      <w:r w:rsidRPr="00F51616">
        <w:rPr>
          <w:rFonts w:ascii="Times New Roman" w:hAnsi="Times New Roman" w:cs="Times New Roman"/>
          <w:i/>
          <w:color w:val="auto"/>
          <w:sz w:val="24"/>
          <w:szCs w:val="24"/>
          <w:bdr w:val="none" w:sz="0" w:space="0" w:color="auto"/>
          <w:lang w:val="en-US" w:eastAsia="en-US"/>
        </w:rPr>
        <w:t>the influence of stress on the perception of information when teaching Russian as a foreign language.</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98383B">
        <w:rPr>
          <w:rFonts w:ascii="Times New Roman" w:hAnsi="Times New Roman" w:cs="Times New Roman"/>
          <w:i/>
          <w:color w:val="auto"/>
          <w:sz w:val="24"/>
          <w:szCs w:val="24"/>
          <w:bdr w:val="none" w:sz="0" w:space="0" w:color="auto"/>
          <w:lang w:val="en-US" w:eastAsia="en-US"/>
        </w:rPr>
        <w:t>Keywords:</w:t>
      </w:r>
      <w:r w:rsidRPr="0098383B">
        <w:rPr>
          <w:rFonts w:cs="Times New Roman"/>
          <w:color w:val="auto"/>
          <w:bdr w:val="none" w:sz="0" w:space="0" w:color="auto"/>
          <w:lang w:val="en-US" w:eastAsia="en-US"/>
        </w:rPr>
        <w:t xml:space="preserve"> </w:t>
      </w:r>
      <w:r w:rsidRPr="0098383B">
        <w:rPr>
          <w:rFonts w:ascii="Times New Roman" w:hAnsi="Times New Roman" w:cs="Times New Roman"/>
          <w:i/>
          <w:color w:val="auto"/>
          <w:sz w:val="24"/>
          <w:szCs w:val="24"/>
          <w:bdr w:val="none" w:sz="0" w:space="0" w:color="auto"/>
          <w:lang w:val="en-US" w:eastAsia="en-US"/>
        </w:rPr>
        <w:t>stress, adaptation, physiological adaptation, dyslexia.</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4"/>
          <w:szCs w:val="24"/>
          <w:bdr w:val="none" w:sz="0" w:space="0" w:color="auto"/>
          <w:lang w:val="en-US" w:eastAsia="en-US"/>
        </w:rPr>
      </w:pP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Стресс называют основной «болезнью» современного человека. Даже находясь в привычных для себя условиях, человек ежедневно испытывает стрессы различной силы и часто находится в той или иной стадии адаптационного синдрома. Иностранные же учащиеся, приехав в Россию впервые, сталкиваются с ещё большим стрессом и испытывают влияние различных стрессовых факторов. Скорость физиологической адаптации влияет на учебный процесс, в частности при обучении русскому языку как иностранному (а также любому другому иностранному языку в чужой стране). Эта проблема стала поводом для изучения не только стрессовых факторов, но и методик выявления стрессовых состояний (уровня стресса) у иностранных учащихся. </w:t>
      </w:r>
    </w:p>
    <w:p w:rsidR="0098383B" w:rsidRPr="0098383B" w:rsidRDefault="00F5161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Отметим</w:t>
      </w:r>
      <w:r w:rsidR="0098383B" w:rsidRPr="0098383B">
        <w:rPr>
          <w:rFonts w:ascii="Times New Roman" w:hAnsi="Times New Roman" w:cs="Times New Roman"/>
          <w:bCs/>
          <w:color w:val="auto"/>
          <w:sz w:val="28"/>
          <w:szCs w:val="28"/>
          <w:bdr w:val="none" w:sz="0" w:space="0" w:color="auto"/>
          <w:lang w:eastAsia="en-US"/>
        </w:rPr>
        <w:t xml:space="preserve"> теоретически</w:t>
      </w:r>
      <w:r>
        <w:rPr>
          <w:rFonts w:ascii="Times New Roman" w:hAnsi="Times New Roman" w:cs="Times New Roman"/>
          <w:bCs/>
          <w:color w:val="auto"/>
          <w:sz w:val="28"/>
          <w:szCs w:val="28"/>
          <w:bdr w:val="none" w:sz="0" w:space="0" w:color="auto"/>
          <w:lang w:eastAsia="en-US"/>
        </w:rPr>
        <w:t>е</w:t>
      </w:r>
      <w:r w:rsidR="0098383B" w:rsidRPr="0098383B">
        <w:rPr>
          <w:rFonts w:ascii="Times New Roman" w:hAnsi="Times New Roman" w:cs="Times New Roman"/>
          <w:bCs/>
          <w:color w:val="auto"/>
          <w:sz w:val="28"/>
          <w:szCs w:val="28"/>
          <w:bdr w:val="none" w:sz="0" w:space="0" w:color="auto"/>
          <w:lang w:eastAsia="en-US"/>
        </w:rPr>
        <w:t xml:space="preserve"> аспект</w:t>
      </w:r>
      <w:r>
        <w:rPr>
          <w:rFonts w:ascii="Times New Roman" w:hAnsi="Times New Roman" w:cs="Times New Roman"/>
          <w:bCs/>
          <w:color w:val="auto"/>
          <w:sz w:val="28"/>
          <w:szCs w:val="28"/>
          <w:bdr w:val="none" w:sz="0" w:space="0" w:color="auto"/>
          <w:lang w:eastAsia="en-US"/>
        </w:rPr>
        <w:t>ы</w:t>
      </w:r>
      <w:r w:rsidR="0098383B" w:rsidRPr="0098383B">
        <w:rPr>
          <w:rFonts w:ascii="Times New Roman" w:hAnsi="Times New Roman" w:cs="Times New Roman"/>
          <w:bCs/>
          <w:color w:val="auto"/>
          <w:sz w:val="28"/>
          <w:szCs w:val="28"/>
          <w:bdr w:val="none" w:sz="0" w:space="0" w:color="auto"/>
          <w:lang w:eastAsia="en-US"/>
        </w:rPr>
        <w:t>, важны</w:t>
      </w:r>
      <w:r>
        <w:rPr>
          <w:rFonts w:ascii="Times New Roman" w:hAnsi="Times New Roman" w:cs="Times New Roman"/>
          <w:bCs/>
          <w:color w:val="auto"/>
          <w:sz w:val="28"/>
          <w:szCs w:val="28"/>
          <w:bdr w:val="none" w:sz="0" w:space="0" w:color="auto"/>
          <w:lang w:eastAsia="en-US"/>
        </w:rPr>
        <w:t>е</w:t>
      </w:r>
      <w:r w:rsidR="0098383B" w:rsidRPr="0098383B">
        <w:rPr>
          <w:rFonts w:ascii="Times New Roman" w:hAnsi="Times New Roman" w:cs="Times New Roman"/>
          <w:bCs/>
          <w:color w:val="auto"/>
          <w:sz w:val="28"/>
          <w:szCs w:val="28"/>
          <w:bdr w:val="none" w:sz="0" w:space="0" w:color="auto"/>
          <w:lang w:eastAsia="en-US"/>
        </w:rPr>
        <w:t xml:space="preserve"> для данного исследования</w:t>
      </w:r>
      <w:r>
        <w:rPr>
          <w:rFonts w:ascii="Times New Roman" w:hAnsi="Times New Roman" w:cs="Times New Roman"/>
          <w:bCs/>
          <w:color w:val="auto"/>
          <w:sz w:val="28"/>
          <w:szCs w:val="28"/>
          <w:bdr w:val="none" w:sz="0" w:space="0" w:color="auto"/>
          <w:lang w:eastAsia="en-US"/>
        </w:rPr>
        <w:t>.</w:t>
      </w:r>
      <w:r w:rsidR="0098383B" w:rsidRPr="0098383B">
        <w:rPr>
          <w:rFonts w:ascii="Times New Roman" w:hAnsi="Times New Roman" w:cs="Times New Roman"/>
          <w:bCs/>
          <w:color w:val="auto"/>
          <w:sz w:val="28"/>
          <w:szCs w:val="28"/>
          <w:bdr w:val="none" w:sz="0" w:space="0" w:color="auto"/>
          <w:lang w:eastAsia="en-US"/>
        </w:rPr>
        <w:t xml:space="preserve"> </w:t>
      </w:r>
    </w:p>
    <w:p w:rsidR="0098383B" w:rsidRPr="0098383B" w:rsidRDefault="00F51616" w:rsidP="00F51616">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 xml:space="preserve">1. </w:t>
      </w:r>
      <w:r w:rsidR="0098383B" w:rsidRPr="0098383B">
        <w:rPr>
          <w:rFonts w:ascii="Times New Roman" w:hAnsi="Times New Roman" w:cs="Times New Roman"/>
          <w:bCs/>
          <w:color w:val="auto"/>
          <w:sz w:val="28"/>
          <w:szCs w:val="28"/>
          <w:bdr w:val="none" w:sz="0" w:space="0" w:color="auto"/>
          <w:lang w:eastAsia="en-US"/>
        </w:rPr>
        <w:t>Разграничение понятий стресса, физиологической адаптации и адаптационного синдрома. Из обзора основных исследований в области стресса и адаптации можно сделать вывод, что стресс (который У. Кеннон описал как знаменитый механизм «борьбы или бегства») является одной из адаптационных реакций, а адаптация – синоним изменения организма и его подстройки под внешние изменения. Адаптационный синдром представляет собой комплекс адаптационных реакций. А физиологическая адаптация – это совокупность физиологических реакций, направленных на формирование и сохранение оптимального баланса между организмом и окружающей его внешней средой [Осипов, 2012: 107].</w:t>
      </w:r>
    </w:p>
    <w:p w:rsidR="0098383B" w:rsidRPr="0098383B" w:rsidRDefault="00F51616" w:rsidP="00F51616">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 xml:space="preserve">2. </w:t>
      </w:r>
      <w:r w:rsidR="0098383B" w:rsidRPr="0098383B">
        <w:rPr>
          <w:rFonts w:ascii="Times New Roman" w:hAnsi="Times New Roman" w:cs="Times New Roman"/>
          <w:bCs/>
          <w:color w:val="auto"/>
          <w:sz w:val="28"/>
          <w:szCs w:val="28"/>
          <w:bdr w:val="none" w:sz="0" w:space="0" w:color="auto"/>
          <w:lang w:eastAsia="en-US"/>
        </w:rPr>
        <w:t>Уровень стресса может зависеть от возможности той или иной личности к адаптации. Проблемы, связанные со стрессом касаются эмоциональной, волевой, психической и физиологической сферы. Стресс может как мобилизовать механизмы защиты, так и наносить вред здоровью человека. Люди, в свою очередь, также могут иметь разное поведение в состоянии стресса.</w:t>
      </w:r>
    </w:p>
    <w:p w:rsidR="0098383B" w:rsidRPr="0098383B" w:rsidRDefault="00F51616" w:rsidP="00F516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eastAsia="Times New Roman" w:hAnsi="Times New Roman" w:cs="Times New Roman"/>
          <w:bCs/>
          <w:color w:val="auto"/>
          <w:sz w:val="28"/>
          <w:szCs w:val="28"/>
          <w:bdr w:val="none" w:sz="0" w:space="0" w:color="auto"/>
        </w:rPr>
        <w:t xml:space="preserve">3. </w:t>
      </w:r>
      <w:r w:rsidR="0098383B" w:rsidRPr="0098383B">
        <w:rPr>
          <w:rFonts w:ascii="Times New Roman" w:eastAsia="Times New Roman" w:hAnsi="Times New Roman" w:cs="Times New Roman"/>
          <w:bCs/>
          <w:color w:val="auto"/>
          <w:sz w:val="28"/>
          <w:szCs w:val="28"/>
          <w:bdr w:val="none" w:sz="0" w:space="0" w:color="auto"/>
        </w:rPr>
        <w:t xml:space="preserve">Существует </w:t>
      </w:r>
      <w:r w:rsidR="0098383B" w:rsidRPr="0098383B">
        <w:rPr>
          <w:rFonts w:ascii="Times New Roman" w:hAnsi="Times New Roman" w:cs="Times New Roman"/>
          <w:bCs/>
          <w:color w:val="auto"/>
          <w:sz w:val="28"/>
          <w:szCs w:val="28"/>
          <w:bdr w:val="none" w:sz="0" w:space="0" w:color="auto"/>
          <w:lang w:eastAsia="en-US"/>
        </w:rPr>
        <w:t>три основные стадии развития стресса или 3 стадии адаптационного синдрома:</w:t>
      </w:r>
    </w:p>
    <w:p w:rsidR="0098383B" w:rsidRPr="0098383B" w:rsidRDefault="0098383B" w:rsidP="00BB1ACE">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первая стадия </w:t>
      </w:r>
      <w:r w:rsidR="00F51616">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аларм-стадия, или стадия тревоги;</w:t>
      </w:r>
    </w:p>
    <w:p w:rsidR="0098383B" w:rsidRPr="0098383B" w:rsidRDefault="0098383B" w:rsidP="00BB1ACE">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вторая стадия </w:t>
      </w:r>
      <w:r w:rsidR="00F51616" w:rsidRPr="00F51616">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стадия резистентности, или сопротивления;</w:t>
      </w:r>
    </w:p>
    <w:p w:rsidR="0098383B" w:rsidRPr="0098383B" w:rsidRDefault="0098383B" w:rsidP="00BB1ACE">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третья стадия </w:t>
      </w:r>
      <w:r w:rsidR="00F51616" w:rsidRPr="00F51616">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стадия истощения</w:t>
      </w:r>
      <w:r w:rsidRPr="0098383B">
        <w:rPr>
          <w:rFonts w:ascii="Times New Roman" w:eastAsia="Times New Roman" w:hAnsi="Times New Roman" w:cs="Times New Roman"/>
          <w:bCs/>
          <w:color w:val="auto"/>
          <w:sz w:val="28"/>
          <w:szCs w:val="28"/>
          <w:bdr w:val="none" w:sz="0" w:space="0" w:color="auto"/>
        </w:rPr>
        <w:t xml:space="preserve"> [Осипов, 2012: 109].</w:t>
      </w:r>
    </w:p>
    <w:p w:rsidR="0098383B" w:rsidRPr="0098383B" w:rsidRDefault="00F51616"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С</w:t>
      </w:r>
      <w:r w:rsidR="0098383B" w:rsidRPr="0098383B">
        <w:rPr>
          <w:rFonts w:ascii="Times New Roman" w:hAnsi="Times New Roman" w:cs="Times New Roman"/>
          <w:bCs/>
          <w:color w:val="auto"/>
          <w:sz w:val="28"/>
          <w:szCs w:val="28"/>
          <w:bdr w:val="none" w:sz="0" w:space="0" w:color="auto"/>
          <w:lang w:eastAsia="en-US"/>
        </w:rPr>
        <w:t xml:space="preserve">уществуют </w:t>
      </w:r>
      <w:r>
        <w:rPr>
          <w:rFonts w:ascii="Times New Roman" w:hAnsi="Times New Roman" w:cs="Times New Roman"/>
          <w:bCs/>
          <w:color w:val="auto"/>
          <w:sz w:val="28"/>
          <w:szCs w:val="28"/>
          <w:bdr w:val="none" w:sz="0" w:space="0" w:color="auto"/>
          <w:lang w:eastAsia="en-US"/>
        </w:rPr>
        <w:t xml:space="preserve">также </w:t>
      </w:r>
      <w:r w:rsidR="0098383B" w:rsidRPr="0098383B">
        <w:rPr>
          <w:rFonts w:ascii="Times New Roman" w:hAnsi="Times New Roman" w:cs="Times New Roman"/>
          <w:bCs/>
          <w:color w:val="auto"/>
          <w:sz w:val="28"/>
          <w:szCs w:val="28"/>
          <w:bdr w:val="none" w:sz="0" w:space="0" w:color="auto"/>
          <w:lang w:eastAsia="en-US"/>
        </w:rPr>
        <w:t>понятия эустресса и дистресса, первый из которых мобилизует психические процессы и имеет положительный эффект, а другой связан с вредоносным влиянием. Один и тот же стрессор может вызвать несхожие или противоположные реакции у разных людей.</w:t>
      </w:r>
    </w:p>
    <w:p w:rsidR="0098383B" w:rsidRPr="0098383B" w:rsidRDefault="00F51616" w:rsidP="00F51616">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 xml:space="preserve">4. </w:t>
      </w:r>
      <w:r w:rsidR="0098383B" w:rsidRPr="0098383B">
        <w:rPr>
          <w:rFonts w:ascii="Times New Roman" w:hAnsi="Times New Roman" w:cs="Times New Roman"/>
          <w:bCs/>
          <w:color w:val="auto"/>
          <w:sz w:val="28"/>
          <w:szCs w:val="28"/>
          <w:bdr w:val="none" w:sz="0" w:space="0" w:color="auto"/>
          <w:lang w:eastAsia="en-US"/>
        </w:rPr>
        <w:t>Все процессы адаптации начинаются на уровне рецепторного отдела наиболее чувствительного к стрессору анализатора. Дальше информация от него поступает в ЦНС (Центральная нервная система), которая запускает ряд физиологических реакций, формируя тем самым адекватный ответ на раздражитель. Эти реакции – изменения организма – называют признаками стресса. Их можно отследить и измерить их силу, частоту и интенсивность [Осипов, 2012: 109].</w:t>
      </w:r>
    </w:p>
    <w:p w:rsidR="0098383B" w:rsidRPr="0098383B" w:rsidRDefault="00F51616" w:rsidP="00F51616">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 xml:space="preserve">5. </w:t>
      </w:r>
      <w:r w:rsidR="0098383B" w:rsidRPr="0098383B">
        <w:rPr>
          <w:rFonts w:ascii="Times New Roman" w:hAnsi="Times New Roman" w:cs="Times New Roman"/>
          <w:bCs/>
          <w:color w:val="auto"/>
          <w:sz w:val="28"/>
          <w:szCs w:val="28"/>
          <w:bdr w:val="none" w:sz="0" w:space="0" w:color="auto"/>
          <w:lang w:eastAsia="en-US"/>
        </w:rPr>
        <w:t>Исследовать возможно не только внешние признаки стресса, но и (с помощью приборов) те состояния, которые не демонстрируются внешне и находятся в зоне бессознательного.</w:t>
      </w:r>
    </w:p>
    <w:p w:rsidR="0098383B" w:rsidRPr="0098383B" w:rsidRDefault="00F51616" w:rsidP="00F51616">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 xml:space="preserve">6. </w:t>
      </w:r>
      <w:r w:rsidR="0098383B" w:rsidRPr="0098383B">
        <w:rPr>
          <w:rFonts w:ascii="Times New Roman" w:hAnsi="Times New Roman" w:cs="Times New Roman"/>
          <w:bCs/>
          <w:color w:val="auto"/>
          <w:sz w:val="28"/>
          <w:szCs w:val="28"/>
          <w:bdr w:val="none" w:sz="0" w:space="0" w:color="auto"/>
          <w:lang w:eastAsia="en-US"/>
        </w:rPr>
        <w:t>Джеррольд С. Гринберг в книге «Управление стрессом» в числе прочих подробно рассматривает студенческую среду и выделяет около 15 причин для возникновения стресса у студентов. Это такие факторы</w:t>
      </w:r>
      <w:r>
        <w:rPr>
          <w:rFonts w:ascii="Times New Roman" w:hAnsi="Times New Roman" w:cs="Times New Roman"/>
          <w:bCs/>
          <w:color w:val="auto"/>
          <w:sz w:val="28"/>
          <w:szCs w:val="28"/>
          <w:bdr w:val="none" w:sz="0" w:space="0" w:color="auto"/>
          <w:lang w:eastAsia="en-US"/>
        </w:rPr>
        <w:t>,</w:t>
      </w:r>
      <w:r w:rsidR="0098383B" w:rsidRPr="0098383B">
        <w:rPr>
          <w:rFonts w:ascii="Times New Roman" w:hAnsi="Times New Roman" w:cs="Times New Roman"/>
          <w:bCs/>
          <w:color w:val="auto"/>
          <w:sz w:val="28"/>
          <w:szCs w:val="28"/>
          <w:bdr w:val="none" w:sz="0" w:space="0" w:color="auto"/>
          <w:lang w:eastAsia="en-US"/>
        </w:rPr>
        <w:t xml:space="preserve"> как одиночество, давление родственников, материальные трудности и другие [Гринберг, 2002: 368–391].</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Иностранные студенты, помимо обычной адаптации к учебной деятельности, проходят адаптацию к другим изменяющимся условиям: часовой пояс, климат, культурные различия, языковая среда и другие. Следовательно, возрастает степень ответной реакции организма на внешние изменения и увеличивается совокупность этих реакций. Повышается уровень стресса. Иностранцы могут находиться в подавленном состоянии, в состоянии разочарования или фрустрации, что ведет к снижению восприятия учебного материала, плохому запоминанию; пропуску занятий; агрессивному поведению и противопоставлению себя к окружающей среде; поиску единомышленников и попаданию под негативное влияние различных группировок.</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Исследуемая группа представляет собой иностранцев, впервые приехавших в Россию с целью обучения в </w:t>
      </w:r>
      <w:r w:rsidR="00B70263">
        <w:rPr>
          <w:rFonts w:ascii="Times New Roman" w:hAnsi="Times New Roman" w:cs="Times New Roman"/>
          <w:bCs/>
          <w:color w:val="auto"/>
          <w:sz w:val="28"/>
          <w:szCs w:val="28"/>
          <w:bdr w:val="none" w:sz="0" w:space="0" w:color="auto"/>
          <w:lang w:eastAsia="en-US"/>
        </w:rPr>
        <w:t>вуз</w:t>
      </w:r>
      <w:r w:rsidRPr="0098383B">
        <w:rPr>
          <w:rFonts w:ascii="Times New Roman" w:hAnsi="Times New Roman" w:cs="Times New Roman"/>
          <w:bCs/>
          <w:color w:val="auto"/>
          <w:sz w:val="28"/>
          <w:szCs w:val="28"/>
          <w:bdr w:val="none" w:sz="0" w:space="0" w:color="auto"/>
          <w:lang w:eastAsia="en-US"/>
        </w:rPr>
        <w:t xml:space="preserve">ах. Многие из них впервые покинули пределы своей страны и впервые совершили поездку самостоятельно без помощи родственников. На момент исследования учащиеся проходили курс русского языка и находились в России от 1 до 2 месяцев. Автор данной работы имел возможность ежедневно наблюдать за процессом адаптации и лично проводить все исследования и замеры, так как является преподавателем курса русского языка как иностранного у данной группы студентов. Исследования проводились в течение месяца путём естественного эксперимента во время занятий в аудиторных помещениях по согласию учащихся. Им также были объяснены условия и цели эксперимента.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Испытуемым были предложены к заполнению три теста-опросника, а также проводились замеры с помощью биодатчика WME-2.</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Одной из современных технологий выявления стрессовых состояний является биодатчик WME-2, который представляет собой прибор с возможностью использования: на запястье в виде браслета для постоянной фиксации биопроцессов, на спортивной одежде при активных физических нагрузках, между пальцами обеих рук для разового измерения результатов. С помощью датчика можно измерить пульс, давление и оценить возраст и баланс вегетативной нервной системы.</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Вегетативная нервная система (ВНС) отвечает за бессознательную работу организма. Она заставляет биться сердце, сокращает гладкую мускулатуру органов, командует выделением гормонов и так далее. Состоит из симпатического и парасимпатического отделов. Первый отдел «разгоняет» всю систему, другой «тормозит».</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Симпатический отдел включает режим «бей или беги», если внешняя среда неблагоприятна для проживания, то есть ощущается нехватка питательных веществ, невозможность отдохнуть, перенапряжение или дефицит движения. Для человека это означает, что организм находится в состоянии постоянного стресса.</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У здорового молодого организма работа отделов сбалансирована. При заболеваниях и в ходе</w:t>
      </w:r>
      <w:r w:rsidR="00B70263">
        <w:rPr>
          <w:rFonts w:ascii="Times New Roman" w:hAnsi="Times New Roman" w:cs="Times New Roman"/>
          <w:bCs/>
          <w:color w:val="auto"/>
          <w:sz w:val="28"/>
          <w:szCs w:val="28"/>
          <w:bdr w:val="none" w:sz="0" w:space="0" w:color="auto"/>
          <w:lang w:eastAsia="en-US"/>
        </w:rPr>
        <w:t xml:space="preserve"> </w:t>
      </w:r>
      <w:hyperlink r:id="rId36" w:history="1">
        <w:r w:rsidRPr="0098383B">
          <w:rPr>
            <w:rFonts w:ascii="Times New Roman" w:hAnsi="Times New Roman" w:cs="Times New Roman"/>
            <w:bCs/>
            <w:color w:val="auto"/>
            <w:sz w:val="28"/>
            <w:szCs w:val="28"/>
            <w:bdr w:val="none" w:sz="0" w:space="0" w:color="auto"/>
            <w:lang w:eastAsia="en-US"/>
          </w:rPr>
          <w:t>старения организма</w:t>
        </w:r>
      </w:hyperlink>
      <w:r w:rsidR="00B70263">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 xml:space="preserve">симпатический отдел начинает работать активнее, из-за чего в итоге ухудшается кровообращение, человек устаёт в разы быстрее, нарушаются функции всех органов. Оценка состояния ВНС помогает определить, насколько измотан ваш организм.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Для получения данных нужно держать WMe2, зажав его между большим и указательным пальцами. В течение 75 секунд прибор оценивает ритм, с которым бьётся сердце, и после обработки сведений</w:t>
      </w:r>
      <w:r w:rsidR="00B70263">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показывает, сколько лет системе внутренней регуляции человека и какой отдел задаёт тон поведению.</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Если стрелка на индикаторе баланса отклонена влево, а баланс колеблется в пределах от 0,8 до 4, то вы в норме: преобладает воздействие парасимпатического отдела. Отклонения сигнализируют о проблемах.</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Вычисляется возраст вегетативной системы способом анализа вариабельности сердечного ритма. WMe2 снимает кардиограмму, то есть фиксирует электрические сигналы сердца уже с одного отведения (в лечебном учреждении снимают 3–12</w:t>
      </w:r>
      <w:r w:rsidR="00B70263">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отведений)</w:t>
      </w:r>
      <w:r w:rsidR="00B70263">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для того чтобы оценить разницу в длительности сердечных сокращений.</w:t>
      </w:r>
    </w:p>
    <w:p w:rsidR="0098383B" w:rsidRPr="0098383B" w:rsidRDefault="00B70263"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Р</w:t>
      </w:r>
      <w:r w:rsidR="0098383B" w:rsidRPr="0098383B">
        <w:rPr>
          <w:rFonts w:ascii="Times New Roman" w:hAnsi="Times New Roman" w:cs="Times New Roman"/>
          <w:bCs/>
          <w:color w:val="auto"/>
          <w:sz w:val="28"/>
          <w:szCs w:val="28"/>
          <w:bdr w:val="none" w:sz="0" w:space="0" w:color="auto"/>
          <w:lang w:eastAsia="en-US"/>
        </w:rPr>
        <w:t>езультаты, которые появляются при расшифровке, называются кардиоинтервалограммой. При расшифровке её показаний можно определить, какой отдел вегетативной нервной системы сейчас влияет на ваше состояние.</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ВНС обеспечивает все реакции и процессы в организме. Перегибы и сбои в балансе ВНС приводят к аритмии и появлению массы заболеваний, от вегетососудистой дистонии и аллергии до язвы желудка.</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Простые показатели в виде баланса и возраста ВНС помогают оценить, насколько правильно подобраны физические и эмоциональные нагрузки, есть ли у вас стресс, стоит ли прямо обращаться к врачу или достаточно просто как следует отдохнуть.</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При завышенных показателях возраста следует немедленно исключить умственные и физические нагрузки и стрессовые факторы – отдохнуть. А если WMe2 постоянно показывает превышения, то пора менять режим или образ жизни.</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Тестирование с помощью биодатчика проводилось также в течение месяца (1</w:t>
      </w:r>
      <w:r w:rsidR="00B70263">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2 раза в неделю). В спокойной обстановке студент зажимал биодатчик согласно инструкции в течение 1 минуты, трансляция процесса записи параметров была видна через экран смартфона со специальной программой. Результаты фиксировались в журнале.</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Помимо биодатчика в исследовании стрессовых состояний использовался метод опроса при помощи шкалы психологического стресса PSM-25 Лемура–Тесье–Филлиона (Lemyr–Tessier–Fillion). Она предназначена для измерения феноменологической структуры переживаний стресса.</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Цель шкалы </w:t>
      </w:r>
      <w:r w:rsidR="00B70263" w:rsidRPr="00B70263">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измерение стрессовых ощущений по соматическим, поведенческим и эмоциональным признакам.</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В тесте предложен ряд утверждений, характеризующих психическое состояние. Испытуемому нужно оценить состояние за последнюю неделю с помощью 8</w:t>
      </w:r>
      <w:r w:rsidR="00B70263">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балльной шкалы. Для этого на бланке опросника рядом с каждым утверждением нужно обвести число от 1 до 8, которое наиболее точно определяет переживания испытуемого. Цифры от 1 до 8 означают частоту переживаний: от «никогда» до «постоянно».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В дополнени</w:t>
      </w:r>
      <w:r w:rsidR="00B70263">
        <w:rPr>
          <w:rFonts w:ascii="Times New Roman" w:hAnsi="Times New Roman" w:cs="Times New Roman"/>
          <w:bCs/>
          <w:color w:val="auto"/>
          <w:sz w:val="28"/>
          <w:szCs w:val="28"/>
          <w:bdr w:val="none" w:sz="0" w:space="0" w:color="auto"/>
          <w:lang w:eastAsia="en-US"/>
        </w:rPr>
        <w:t>е</w:t>
      </w:r>
      <w:r w:rsidRPr="0098383B">
        <w:rPr>
          <w:rFonts w:ascii="Times New Roman" w:hAnsi="Times New Roman" w:cs="Times New Roman"/>
          <w:bCs/>
          <w:color w:val="auto"/>
          <w:sz w:val="28"/>
          <w:szCs w:val="28"/>
          <w:bdr w:val="none" w:sz="0" w:space="0" w:color="auto"/>
          <w:lang w:eastAsia="en-US"/>
        </w:rPr>
        <w:t xml:space="preserve"> к предыдущему студентам был предложен тест Джеррольда С. Гринберга – опросник физиологической реакции на стресс. На основе выделенных признаков или физиологических симптомов стресса автор составил список возможных изменений в организме. Согласно инструкции испытуемому следует отметить частоту присутствия симптомов в баллах: 1 – никогда; 2 – чаще одного раза в полгода; 3 – чаще одного раза в месяц; 4 – чаще одного раза в неделю; 5 – постоянно.</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В зависимости от наличия симптомов или признаков стресса (или стрессовой реактивности) Гринберг заключает возможность возникновения заболеваний от стресса. То есть если физиологические изменения слишком велики, то рано или поздно он может заболеть.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Результаты этого исследования важны с точки зрения измерения физиологических показателей: работы вегетативной нервной системы, работы сердца, давления и сводного показателя биологического возраста, который зависит от предыдущих показателей и указывает на общую утомляемость организма, которая в свою очередь зависит от уровня стресса. Кроме того</w:t>
      </w:r>
      <w:r w:rsidR="00B70263">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датчик в зависимости от показателей соотношения симпатического и парасимпатического</w:t>
      </w:r>
      <w:r w:rsidR="00B70263">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отделов вегетативной нервной системы выдаёт автоматический результат уровня стресса организма. Также данная часть исследования рассматривается в рамках данной работы только в сочетании с результатами других исследований.</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Итоги этой части исследования можно резюмировать таким образом: </w:t>
      </w:r>
    </w:p>
    <w:p w:rsidR="0098383B" w:rsidRPr="0098383B" w:rsidRDefault="0098383B" w:rsidP="00BB1ACE">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автоматический показатель уровня баланса НС был превышен только у одного испытуемого в один из дней, у остальных эти показатели находились в пределах нормы или ниже нормы, что свидетельствует о спокойном (в случае колебания показателей от 1 до 4 единиц) подавленном состоянии (в случае, если показатель менее 1 единицы);</w:t>
      </w:r>
    </w:p>
    <w:p w:rsidR="0098383B" w:rsidRPr="0098383B" w:rsidRDefault="0098383B" w:rsidP="00BB1ACE">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у двоих испытуемых обнаружилась аритмия (что они также отмечают в ответах тестов), которую они ни разу не фиксировали на родине;</w:t>
      </w:r>
    </w:p>
    <w:p w:rsidR="0098383B" w:rsidRPr="0098383B" w:rsidRDefault="0098383B" w:rsidP="00BB1ACE">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у многих отмечалось повышенное давление и учащенный пульс, как при занятии спортом, что свидетельствует о наличии в организме реакции мобилизации;</w:t>
      </w:r>
    </w:p>
    <w:p w:rsidR="0098383B" w:rsidRPr="0098383B" w:rsidRDefault="0098383B" w:rsidP="00BB1ACE">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абсолютно у всех испытуемых при каждом замере фиксировалось превышения биологического возраста на 4-10 лет, что может говорить об общей усталости, физическом и нервном истощении испытуемых в результате адаптационного стресса.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Обработка опросника физиологического реакции на стресс Дж. Гринберга показала следующие результаты:</w:t>
      </w:r>
    </w:p>
    <w:p w:rsidR="0098383B" w:rsidRPr="0098383B" w:rsidRDefault="0098383B" w:rsidP="00BB1ACE">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у двух студентов отмечалась высокая вероятность возникновения болезни из-за стресса (122 и 123 балла);</w:t>
      </w:r>
    </w:p>
    <w:p w:rsidR="0098383B" w:rsidRPr="0098383B" w:rsidRDefault="0098383B" w:rsidP="00BB1ACE">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у одного эта вероятность сводилась к минимуму (51 балл);</w:t>
      </w:r>
    </w:p>
    <w:p w:rsidR="0098383B" w:rsidRPr="0098383B" w:rsidRDefault="0098383B" w:rsidP="00BB1ACE">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у остальных реакция показала небольшую вероятность заболевания (75-80 баллов).</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Данные по шкале психологического стресса PSM-25 продемонстрировали:</w:t>
      </w:r>
    </w:p>
    <w:p w:rsidR="0098383B" w:rsidRPr="0098383B" w:rsidRDefault="0098383B" w:rsidP="00BB1AC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два показателя (120 и 123 балла) высокого уровня стресса;</w:t>
      </w:r>
    </w:p>
    <w:p w:rsidR="0098383B" w:rsidRPr="0098383B" w:rsidRDefault="0098383B" w:rsidP="00BB1AC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один показатель (114 баллов) среднего уровня стресса;</w:t>
      </w:r>
    </w:p>
    <w:p w:rsidR="0098383B" w:rsidRPr="0098383B" w:rsidRDefault="0098383B" w:rsidP="00BB1AC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три показателя (72–85 баллов) низкого уровня стресса.</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Вышеописанные методики имеют схожую структуру и порядок выполнения тестов, а также в них содержатся схожие физиологические параметры, ситуации и симптомы. Результаты обоих исследований еще раз доказали их идентичность, так как высокие, низкие и средние показатели по итогам тестов совпадают у одних и тех же испытуемых. Для данной работы это имеет значение </w:t>
      </w:r>
      <w:r w:rsidR="00B70263">
        <w:rPr>
          <w:rFonts w:ascii="Times New Roman" w:hAnsi="Times New Roman" w:cs="Times New Roman"/>
          <w:bCs/>
          <w:color w:val="auto"/>
          <w:sz w:val="28"/>
          <w:szCs w:val="28"/>
          <w:bdr w:val="none" w:sz="0" w:space="0" w:color="auto"/>
          <w:lang w:eastAsia="en-US"/>
        </w:rPr>
        <w:t xml:space="preserve">для </w:t>
      </w:r>
      <w:r w:rsidRPr="0098383B">
        <w:rPr>
          <w:rFonts w:ascii="Times New Roman" w:hAnsi="Times New Roman" w:cs="Times New Roman"/>
          <w:bCs/>
          <w:color w:val="auto"/>
          <w:sz w:val="28"/>
          <w:szCs w:val="28"/>
          <w:bdr w:val="none" w:sz="0" w:space="0" w:color="auto"/>
          <w:lang w:eastAsia="en-US"/>
        </w:rPr>
        <w:t>подтверждения полученных данных, так как это свидетельствует о понимании испытуемыми сути задания и перевода содержания тестов.</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Также для понимания студентами сути задания и для проверки собственных наблюдений за их адаптацией им было предложено ответить на вопросы небольшой анкеты, среди которых были: </w:t>
      </w:r>
    </w:p>
    <w:p w:rsidR="0098383B" w:rsidRPr="0098383B" w:rsidRDefault="0098383B" w:rsidP="00BB1AC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как долго длилась адаптация, адаптировались ли </w:t>
      </w:r>
      <w:r w:rsidR="00B70263">
        <w:rPr>
          <w:rFonts w:ascii="Times New Roman" w:hAnsi="Times New Roman" w:cs="Times New Roman"/>
          <w:bCs/>
          <w:color w:val="auto"/>
          <w:sz w:val="28"/>
          <w:szCs w:val="28"/>
          <w:bdr w:val="none" w:sz="0" w:space="0" w:color="auto"/>
          <w:lang w:eastAsia="en-US"/>
        </w:rPr>
        <w:t>в</w:t>
      </w:r>
      <w:r w:rsidRPr="0098383B">
        <w:rPr>
          <w:rFonts w:ascii="Times New Roman" w:hAnsi="Times New Roman" w:cs="Times New Roman"/>
          <w:bCs/>
          <w:color w:val="auto"/>
          <w:sz w:val="28"/>
          <w:szCs w:val="28"/>
          <w:bdr w:val="none" w:sz="0" w:space="0" w:color="auto"/>
          <w:lang w:eastAsia="en-US"/>
        </w:rPr>
        <w:t>ы к новым условиям;</w:t>
      </w:r>
    </w:p>
    <w:p w:rsidR="0098383B" w:rsidRPr="0098383B" w:rsidRDefault="0098383B" w:rsidP="00BB1AC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испытываете ли </w:t>
      </w:r>
      <w:r w:rsidR="00B70263">
        <w:rPr>
          <w:rFonts w:ascii="Times New Roman" w:hAnsi="Times New Roman" w:cs="Times New Roman"/>
          <w:bCs/>
          <w:color w:val="auto"/>
          <w:sz w:val="28"/>
          <w:szCs w:val="28"/>
          <w:bdr w:val="none" w:sz="0" w:space="0" w:color="auto"/>
          <w:lang w:eastAsia="en-US"/>
        </w:rPr>
        <w:t>в</w:t>
      </w:r>
      <w:r w:rsidRPr="0098383B">
        <w:rPr>
          <w:rFonts w:ascii="Times New Roman" w:hAnsi="Times New Roman" w:cs="Times New Roman"/>
          <w:bCs/>
          <w:color w:val="auto"/>
          <w:sz w:val="28"/>
          <w:szCs w:val="28"/>
          <w:bdr w:val="none" w:sz="0" w:space="0" w:color="auto"/>
          <w:lang w:eastAsia="en-US"/>
        </w:rPr>
        <w:t>ы стресс;</w:t>
      </w:r>
    </w:p>
    <w:p w:rsidR="0098383B" w:rsidRPr="0098383B" w:rsidRDefault="0098383B" w:rsidP="00BB1AC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каковы основные причины стрессового состояния.</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Испытуемые, у которых был высокий уровень стресса по результатам тестов, указали на проблемы адаптации и в анкете. Практически все назвали ситуацию переезда в другую страну стрессовой, свою адаптацию медленной, а среди основных стрессовых факторов указали трудности в изучении языка, холодный климат и проблемы со здоровьем. Хотя последнее скорее является следствием стресса, а не его причиной. Данные ответов приведены в общей таблице (</w:t>
      </w:r>
      <w:r w:rsidR="00805086">
        <w:rPr>
          <w:rFonts w:ascii="Times New Roman" w:hAnsi="Times New Roman" w:cs="Times New Roman"/>
          <w:bCs/>
          <w:color w:val="auto"/>
          <w:sz w:val="28"/>
          <w:szCs w:val="28"/>
          <w:bdr w:val="none" w:sz="0" w:space="0" w:color="auto"/>
          <w:lang w:eastAsia="en-US"/>
        </w:rPr>
        <w:t>Таблица</w:t>
      </w:r>
      <w:r w:rsidRPr="0098383B">
        <w:rPr>
          <w:rFonts w:ascii="Times New Roman" w:hAnsi="Times New Roman" w:cs="Times New Roman"/>
          <w:bCs/>
          <w:color w:val="auto"/>
          <w:sz w:val="28"/>
          <w:szCs w:val="28"/>
          <w:bdr w:val="none" w:sz="0" w:space="0" w:color="auto"/>
          <w:lang w:eastAsia="en-US"/>
        </w:rPr>
        <w:t xml:space="preserve"> 1).</w:t>
      </w:r>
    </w:p>
    <w:p w:rsidR="00805086" w:rsidRPr="00805086" w:rsidRDefault="00805086" w:rsidP="00805086">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bdr w:val="none" w:sz="0" w:space="0" w:color="auto"/>
          <w:lang w:eastAsia="en-US"/>
        </w:rPr>
      </w:pPr>
      <w:r w:rsidRPr="00805086">
        <w:rPr>
          <w:rFonts w:ascii="Times New Roman" w:hAnsi="Times New Roman" w:cs="Times New Roman"/>
          <w:bCs/>
          <w:color w:val="auto"/>
          <w:sz w:val="28"/>
          <w:szCs w:val="28"/>
          <w:bdr w:val="none" w:sz="0" w:space="0" w:color="auto"/>
          <w:lang w:eastAsia="en-US"/>
        </w:rPr>
        <w:t>Таблица 1. Результаты исследования стресса</w:t>
      </w:r>
    </w:p>
    <w:tbl>
      <w:tblPr>
        <w:tblStyle w:val="2a"/>
        <w:tblW w:w="9213" w:type="dxa"/>
        <w:tblInd w:w="-10" w:type="dxa"/>
        <w:tblLayout w:type="fixed"/>
        <w:tblLook w:val="04A0" w:firstRow="1" w:lastRow="0" w:firstColumn="1" w:lastColumn="0" w:noHBand="0" w:noVBand="1"/>
      </w:tblPr>
      <w:tblGrid>
        <w:gridCol w:w="496"/>
        <w:gridCol w:w="426"/>
        <w:gridCol w:w="349"/>
        <w:gridCol w:w="785"/>
        <w:gridCol w:w="992"/>
        <w:gridCol w:w="1417"/>
        <w:gridCol w:w="1701"/>
        <w:gridCol w:w="1626"/>
        <w:gridCol w:w="1421"/>
      </w:tblGrid>
      <w:tr w:rsidR="00805086" w:rsidRPr="00805086" w:rsidTr="00805086">
        <w:trPr>
          <w:cantSplit/>
          <w:trHeight w:val="1134"/>
        </w:trPr>
        <w:tc>
          <w:tcPr>
            <w:tcW w:w="496" w:type="dxa"/>
            <w:tcBorders>
              <w:top w:val="single" w:sz="12" w:space="0" w:color="auto"/>
              <w:left w:val="single" w:sz="12" w:space="0" w:color="auto"/>
              <w:bottom w:val="single" w:sz="12" w:space="0" w:color="auto"/>
              <w:right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w:t>
            </w:r>
          </w:p>
        </w:tc>
        <w:tc>
          <w:tcPr>
            <w:tcW w:w="426" w:type="dxa"/>
            <w:tcBorders>
              <w:top w:val="single" w:sz="12" w:space="0" w:color="auto"/>
              <w:left w:val="single" w:sz="12" w:space="0" w:color="auto"/>
              <w:bottom w:val="single" w:sz="12" w:space="0" w:color="auto"/>
              <w:right w:val="single" w:sz="12" w:space="0" w:color="auto"/>
            </w:tcBorders>
            <w:textDirection w:val="btLr"/>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Возраст</w:t>
            </w:r>
          </w:p>
        </w:tc>
        <w:tc>
          <w:tcPr>
            <w:tcW w:w="349" w:type="dxa"/>
            <w:tcBorders>
              <w:top w:val="single" w:sz="12" w:space="0" w:color="auto"/>
              <w:left w:val="single" w:sz="12" w:space="0" w:color="auto"/>
              <w:bottom w:val="single" w:sz="12" w:space="0" w:color="auto"/>
              <w:right w:val="single" w:sz="12" w:space="0" w:color="auto"/>
            </w:tcBorders>
            <w:textDirection w:val="btLr"/>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Пол</w:t>
            </w:r>
          </w:p>
        </w:tc>
        <w:tc>
          <w:tcPr>
            <w:tcW w:w="785" w:type="dxa"/>
            <w:tcBorders>
              <w:top w:val="single" w:sz="12" w:space="0" w:color="auto"/>
              <w:left w:val="single" w:sz="12" w:space="0" w:color="auto"/>
              <w:bottom w:val="single" w:sz="12" w:space="0" w:color="auto"/>
              <w:right w:val="single" w:sz="12" w:space="0" w:color="auto"/>
            </w:tcBorders>
            <w:textDirection w:val="btLr"/>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Страна</w:t>
            </w:r>
          </w:p>
        </w:tc>
        <w:tc>
          <w:tcPr>
            <w:tcW w:w="992" w:type="dxa"/>
            <w:tcBorders>
              <w:top w:val="single" w:sz="12" w:space="0" w:color="auto"/>
              <w:left w:val="single" w:sz="12" w:space="0" w:color="auto"/>
              <w:bottom w:val="single" w:sz="12" w:space="0" w:color="auto"/>
              <w:right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Время пребы</w:t>
            </w:r>
            <w:r>
              <w:rPr>
                <w:rFonts w:ascii="Times New Roman" w:hAnsi="Times New Roman" w:cs="Times New Roman"/>
                <w:b/>
                <w:bCs/>
                <w:color w:val="auto"/>
                <w:sz w:val="20"/>
                <w:szCs w:val="20"/>
              </w:rPr>
              <w:t>-</w:t>
            </w:r>
            <w:r w:rsidRPr="00805086">
              <w:rPr>
                <w:rFonts w:ascii="Times New Roman" w:hAnsi="Times New Roman" w:cs="Times New Roman"/>
                <w:b/>
                <w:bCs/>
                <w:color w:val="auto"/>
                <w:sz w:val="20"/>
                <w:szCs w:val="20"/>
              </w:rPr>
              <w:t xml:space="preserve">вания </w:t>
            </w:r>
            <w:r w:rsidRPr="00805086">
              <w:rPr>
                <w:rFonts w:ascii="Times New Roman" w:hAnsi="Times New Roman" w:cs="Times New Roman"/>
                <w:bCs/>
                <w:color w:val="auto"/>
                <w:sz w:val="20"/>
                <w:szCs w:val="20"/>
              </w:rPr>
              <w:t>(на момент исследования)</w:t>
            </w:r>
          </w:p>
        </w:tc>
        <w:tc>
          <w:tcPr>
            <w:tcW w:w="1417" w:type="dxa"/>
            <w:tcBorders>
              <w:top w:val="single" w:sz="12" w:space="0" w:color="auto"/>
              <w:left w:val="single" w:sz="12" w:space="0" w:color="auto"/>
              <w:bottom w:val="single" w:sz="12" w:space="0" w:color="auto"/>
              <w:right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Показания датчика WME-2</w:t>
            </w:r>
          </w:p>
        </w:tc>
        <w:tc>
          <w:tcPr>
            <w:tcW w:w="1701" w:type="dxa"/>
            <w:tcBorders>
              <w:top w:val="single" w:sz="12" w:space="0" w:color="auto"/>
              <w:left w:val="single" w:sz="12" w:space="0" w:color="auto"/>
              <w:bottom w:val="single" w:sz="12" w:space="0" w:color="auto"/>
              <w:right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Измерения по Шкале психологического стресса PSM-25</w:t>
            </w:r>
          </w:p>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p>
        </w:tc>
        <w:tc>
          <w:tcPr>
            <w:tcW w:w="1626" w:type="dxa"/>
            <w:tcBorders>
              <w:top w:val="single" w:sz="12" w:space="0" w:color="auto"/>
              <w:left w:val="single" w:sz="12" w:space="0" w:color="auto"/>
              <w:bottom w:val="single" w:sz="12" w:space="0" w:color="auto"/>
              <w:right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Данные опросника для определения физиологической реакции на стресс Дж. Гринберга</w:t>
            </w:r>
          </w:p>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p>
        </w:tc>
        <w:tc>
          <w:tcPr>
            <w:tcW w:w="1421" w:type="dxa"/>
            <w:tcBorders>
              <w:top w:val="single" w:sz="12" w:space="0" w:color="auto"/>
              <w:left w:val="single" w:sz="12" w:space="0" w:color="auto"/>
              <w:bottom w:val="single" w:sz="12" w:space="0" w:color="auto"/>
              <w:right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Самостоят. указанные причины стресса, скорость адаптации</w:t>
            </w:r>
          </w:p>
        </w:tc>
      </w:tr>
      <w:tr w:rsidR="00805086" w:rsidRPr="00805086" w:rsidTr="00805086">
        <w:tc>
          <w:tcPr>
            <w:tcW w:w="496"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1</w:t>
            </w:r>
          </w:p>
        </w:tc>
        <w:tc>
          <w:tcPr>
            <w:tcW w:w="426"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17</w:t>
            </w:r>
          </w:p>
        </w:tc>
        <w:tc>
          <w:tcPr>
            <w:tcW w:w="349"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ж</w:t>
            </w:r>
          </w:p>
        </w:tc>
        <w:tc>
          <w:tcPr>
            <w:tcW w:w="785"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Китай</w:t>
            </w:r>
          </w:p>
        </w:tc>
        <w:tc>
          <w:tcPr>
            <w:tcW w:w="992"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4 месяца</w:t>
            </w:r>
          </w:p>
        </w:tc>
        <w:tc>
          <w:tcPr>
            <w:tcW w:w="1417"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Завышение показателей возраста – 32 года</w:t>
            </w:r>
          </w:p>
        </w:tc>
        <w:tc>
          <w:tcPr>
            <w:tcW w:w="1701"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85 баллов</w:t>
            </w:r>
          </w:p>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навязчивые мысли, пугливость, встревоженность, напряженность</w:t>
            </w:r>
          </w:p>
        </w:tc>
        <w:tc>
          <w:tcPr>
            <w:tcW w:w="1626"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51 балл</w:t>
            </w:r>
          </w:p>
          <w:p w:rsidR="00805086" w:rsidRPr="00805086" w:rsidRDefault="00805086" w:rsidP="00805086">
            <w:pPr>
              <w:spacing w:after="0" w:line="240" w:lineRule="auto"/>
              <w:contextualSpacing/>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головокруже</w:t>
            </w:r>
            <w:r>
              <w:rPr>
                <w:rFonts w:ascii="Times New Roman" w:hAnsi="Times New Roman" w:cs="Times New Roman"/>
                <w:bCs/>
                <w:color w:val="auto"/>
                <w:sz w:val="20"/>
                <w:szCs w:val="20"/>
              </w:rPr>
              <w:t>-</w:t>
            </w:r>
            <w:r w:rsidRPr="00805086">
              <w:rPr>
                <w:rFonts w:ascii="Times New Roman" w:hAnsi="Times New Roman" w:cs="Times New Roman"/>
                <w:bCs/>
                <w:color w:val="auto"/>
                <w:sz w:val="20"/>
                <w:szCs w:val="20"/>
              </w:rPr>
              <w:t>ние, холодные кисти рук</w:t>
            </w:r>
          </w:p>
        </w:tc>
        <w:tc>
          <w:tcPr>
            <w:tcW w:w="1421" w:type="dxa"/>
            <w:tcBorders>
              <w:top w:val="single" w:sz="12" w:space="0" w:color="auto"/>
            </w:tcBorders>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До сих пор адаптируюсь</w:t>
            </w:r>
          </w:p>
        </w:tc>
      </w:tr>
      <w:tr w:rsidR="00805086" w:rsidRPr="00805086" w:rsidTr="00805086">
        <w:tc>
          <w:tcPr>
            <w:tcW w:w="49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2</w:t>
            </w:r>
          </w:p>
        </w:tc>
        <w:tc>
          <w:tcPr>
            <w:tcW w:w="42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25</w:t>
            </w:r>
          </w:p>
        </w:tc>
        <w:tc>
          <w:tcPr>
            <w:tcW w:w="349"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ж</w:t>
            </w:r>
          </w:p>
        </w:tc>
        <w:tc>
          <w:tcPr>
            <w:tcW w:w="785"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Сирия</w:t>
            </w:r>
          </w:p>
        </w:tc>
        <w:tc>
          <w:tcPr>
            <w:tcW w:w="992"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1 месяц</w:t>
            </w:r>
          </w:p>
        </w:tc>
        <w:tc>
          <w:tcPr>
            <w:tcW w:w="1417"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Завышение показателей возраста – 27–39 лет, нарушен. БВНС</w:t>
            </w:r>
            <w:r w:rsidRPr="00805086">
              <w:rPr>
                <w:rFonts w:ascii="Times New Roman" w:hAnsi="Times New Roman" w:cs="Times New Roman"/>
                <w:bCs/>
                <w:color w:val="auto"/>
                <w:sz w:val="20"/>
                <w:szCs w:val="20"/>
                <w:vertAlign w:val="superscript"/>
              </w:rPr>
              <w:footnoteReference w:id="13"/>
            </w:r>
            <w:r w:rsidRPr="00805086">
              <w:rPr>
                <w:rFonts w:ascii="Times New Roman" w:hAnsi="Times New Roman" w:cs="Times New Roman"/>
                <w:bCs/>
                <w:color w:val="auto"/>
                <w:sz w:val="20"/>
                <w:szCs w:val="20"/>
              </w:rPr>
              <w:t xml:space="preserve"> – стресс</w:t>
            </w:r>
          </w:p>
        </w:tc>
        <w:tc>
          <w:tcPr>
            <w:tcW w:w="1701"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123 балла</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навязчивые мысли, обеспокоенность мыслями, плаксивость, пугливость, проблемы со снов, уставший вид, напряжённость.</w:t>
            </w:r>
          </w:p>
        </w:tc>
        <w:tc>
          <w:tcPr>
            <w:tcW w:w="1626"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65 баллов</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сухость во рту, сухость кожи, головокружение, холодные кисти рук</w:t>
            </w:r>
          </w:p>
        </w:tc>
        <w:tc>
          <w:tcPr>
            <w:tcW w:w="1421"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Жизнь вдали от родных, изучение русского языка, гражданская война на родине</w:t>
            </w:r>
          </w:p>
        </w:tc>
      </w:tr>
      <w:tr w:rsidR="00805086" w:rsidRPr="00805086" w:rsidTr="00805086">
        <w:tc>
          <w:tcPr>
            <w:tcW w:w="49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3</w:t>
            </w:r>
          </w:p>
        </w:tc>
        <w:tc>
          <w:tcPr>
            <w:tcW w:w="42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19</w:t>
            </w:r>
          </w:p>
        </w:tc>
        <w:tc>
          <w:tcPr>
            <w:tcW w:w="349"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м</w:t>
            </w:r>
          </w:p>
        </w:tc>
        <w:tc>
          <w:tcPr>
            <w:tcW w:w="785"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Китай</w:t>
            </w:r>
          </w:p>
        </w:tc>
        <w:tc>
          <w:tcPr>
            <w:tcW w:w="992"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2 месяца</w:t>
            </w:r>
          </w:p>
        </w:tc>
        <w:tc>
          <w:tcPr>
            <w:tcW w:w="1417"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Завышение показателей возраста – 32 года, аритмия</w:t>
            </w:r>
          </w:p>
        </w:tc>
        <w:tc>
          <w:tcPr>
            <w:tcW w:w="1701"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84 балла</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сухость во рту, напряжение в спине и шее, физическое недомогание, обеспокоенность, усталый вид</w:t>
            </w:r>
          </w:p>
        </w:tc>
        <w:tc>
          <w:tcPr>
            <w:tcW w:w="1626"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79 баллов</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сухость во рту, расстройство пищеварения, мигрени, головокружения, потения рук, боли в шее</w:t>
            </w:r>
          </w:p>
        </w:tc>
        <w:tc>
          <w:tcPr>
            <w:tcW w:w="1421"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Плохие условия сна, бессонница, расстройство желудка</w:t>
            </w:r>
          </w:p>
        </w:tc>
      </w:tr>
      <w:tr w:rsidR="00805086" w:rsidRPr="00805086" w:rsidTr="00805086">
        <w:tc>
          <w:tcPr>
            <w:tcW w:w="49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4</w:t>
            </w:r>
          </w:p>
        </w:tc>
        <w:tc>
          <w:tcPr>
            <w:tcW w:w="42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19</w:t>
            </w:r>
          </w:p>
        </w:tc>
        <w:tc>
          <w:tcPr>
            <w:tcW w:w="349"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м</w:t>
            </w:r>
          </w:p>
        </w:tc>
        <w:tc>
          <w:tcPr>
            <w:tcW w:w="785"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Ирак</w:t>
            </w:r>
          </w:p>
        </w:tc>
        <w:tc>
          <w:tcPr>
            <w:tcW w:w="992"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2 месяца</w:t>
            </w:r>
          </w:p>
        </w:tc>
        <w:tc>
          <w:tcPr>
            <w:tcW w:w="1417"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Завышение показателей возраста – 28–33 года, повышенное давление</w:t>
            </w:r>
          </w:p>
        </w:tc>
        <w:tc>
          <w:tcPr>
            <w:tcW w:w="1701"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 xml:space="preserve">114 баллов </w:t>
            </w:r>
          </w:p>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усталость, сжатие челюстей, пугливость, тревожность, проблемы со сном, путаные мысли, усталый вид</w:t>
            </w:r>
          </w:p>
        </w:tc>
        <w:tc>
          <w:tcPr>
            <w:tcW w:w="1626"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 xml:space="preserve">77 баллов </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тошнота, мигрени, появление пятен на коже, боль в спине и шее</w:t>
            </w:r>
          </w:p>
        </w:tc>
        <w:tc>
          <w:tcPr>
            <w:tcW w:w="1421"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Медленная адаптация.</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Холодная погода, трудный язык, трудности в общении на английском</w:t>
            </w:r>
          </w:p>
        </w:tc>
      </w:tr>
      <w:tr w:rsidR="00805086" w:rsidRPr="00805086" w:rsidTr="00805086">
        <w:tc>
          <w:tcPr>
            <w:tcW w:w="49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5</w:t>
            </w:r>
          </w:p>
        </w:tc>
        <w:tc>
          <w:tcPr>
            <w:tcW w:w="42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2</w:t>
            </w:r>
          </w:p>
        </w:tc>
        <w:tc>
          <w:tcPr>
            <w:tcW w:w="349"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м</w:t>
            </w:r>
          </w:p>
        </w:tc>
        <w:tc>
          <w:tcPr>
            <w:tcW w:w="785"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Ирак</w:t>
            </w:r>
          </w:p>
        </w:tc>
        <w:tc>
          <w:tcPr>
            <w:tcW w:w="992"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2 месяца</w:t>
            </w:r>
          </w:p>
        </w:tc>
        <w:tc>
          <w:tcPr>
            <w:tcW w:w="1417"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Завышение показателей возраста – 26–37 года, повышенное давление</w:t>
            </w:r>
          </w:p>
        </w:tc>
        <w:tc>
          <w:tcPr>
            <w:tcW w:w="1701"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72 балла</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забывчивость, усталость, трудности с засыпанием, трудность в контроле эмоций</w:t>
            </w:r>
          </w:p>
        </w:tc>
        <w:tc>
          <w:tcPr>
            <w:tcW w:w="1626"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Cs/>
                <w:color w:val="auto"/>
                <w:sz w:val="20"/>
                <w:szCs w:val="20"/>
              </w:rPr>
              <w:t>80 баллов</w:t>
            </w:r>
            <w:r w:rsidRPr="00805086">
              <w:rPr>
                <w:rFonts w:ascii="Times New Roman" w:hAnsi="Times New Roman" w:cs="Times New Roman"/>
                <w:b/>
                <w:bCs/>
                <w:color w:val="auto"/>
                <w:sz w:val="20"/>
                <w:szCs w:val="20"/>
              </w:rPr>
              <w:t xml:space="preserve"> </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тошнота, мигрени, сухая кожа, боли в спине</w:t>
            </w:r>
          </w:p>
        </w:tc>
        <w:tc>
          <w:tcPr>
            <w:tcW w:w="1421"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Медленная адаптация.</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Холодная погода, трудный язык, трудности в общении на английском</w:t>
            </w:r>
          </w:p>
        </w:tc>
      </w:tr>
      <w:tr w:rsidR="00805086" w:rsidRPr="00805086" w:rsidTr="00805086">
        <w:tc>
          <w:tcPr>
            <w:tcW w:w="49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6</w:t>
            </w:r>
          </w:p>
        </w:tc>
        <w:tc>
          <w:tcPr>
            <w:tcW w:w="426"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9</w:t>
            </w:r>
          </w:p>
        </w:tc>
        <w:tc>
          <w:tcPr>
            <w:tcW w:w="349"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м</w:t>
            </w:r>
          </w:p>
        </w:tc>
        <w:tc>
          <w:tcPr>
            <w:tcW w:w="785"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Ирак</w:t>
            </w:r>
          </w:p>
        </w:tc>
        <w:tc>
          <w:tcPr>
            <w:tcW w:w="992"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1 месяц</w:t>
            </w:r>
          </w:p>
        </w:tc>
        <w:tc>
          <w:tcPr>
            <w:tcW w:w="1417"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Аритмия, Завышение показателей возраста – 22–25 года, повышенное давление</w:t>
            </w:r>
          </w:p>
        </w:tc>
        <w:tc>
          <w:tcPr>
            <w:tcW w:w="1701"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
                <w:bCs/>
                <w:color w:val="auto"/>
                <w:sz w:val="20"/>
                <w:szCs w:val="20"/>
              </w:rPr>
              <w:t>120 баллов</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Часто и постоянно:</w:t>
            </w:r>
            <w:r w:rsidRPr="00805086">
              <w:rPr>
                <w:rFonts w:ascii="Times New Roman" w:hAnsi="Times New Roman" w:cs="Times New Roman"/>
                <w:bCs/>
                <w:color w:val="auto"/>
                <w:sz w:val="20"/>
                <w:szCs w:val="20"/>
              </w:rPr>
              <w:t xml:space="preserve"> рассеянность, головная боль, сонливость, тревожность, нарушение памяти</w:t>
            </w:r>
          </w:p>
        </w:tc>
        <w:tc>
          <w:tcPr>
            <w:tcW w:w="1626" w:type="dxa"/>
          </w:tcPr>
          <w:p w:rsidR="00805086" w:rsidRPr="00805086" w:rsidRDefault="00805086" w:rsidP="00805086">
            <w:pPr>
              <w:spacing w:after="0" w:line="240" w:lineRule="auto"/>
              <w:contextualSpacing/>
              <w:jc w:val="both"/>
              <w:rPr>
                <w:rFonts w:ascii="Times New Roman" w:hAnsi="Times New Roman" w:cs="Times New Roman"/>
                <w:b/>
                <w:bCs/>
                <w:color w:val="auto"/>
                <w:sz w:val="20"/>
                <w:szCs w:val="20"/>
              </w:rPr>
            </w:pPr>
            <w:r w:rsidRPr="00805086">
              <w:rPr>
                <w:rFonts w:ascii="Times New Roman" w:hAnsi="Times New Roman" w:cs="Times New Roman"/>
                <w:bCs/>
                <w:color w:val="auto"/>
                <w:sz w:val="20"/>
                <w:szCs w:val="20"/>
              </w:rPr>
              <w:t>81 балл</w:t>
            </w:r>
            <w:r w:rsidRPr="00805086">
              <w:rPr>
                <w:rFonts w:ascii="Times New Roman" w:hAnsi="Times New Roman" w:cs="Times New Roman"/>
                <w:b/>
                <w:bCs/>
                <w:color w:val="auto"/>
                <w:sz w:val="20"/>
                <w:szCs w:val="20"/>
              </w:rPr>
              <w:t xml:space="preserve"> </w:t>
            </w:r>
          </w:p>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
                <w:bCs/>
                <w:color w:val="auto"/>
                <w:sz w:val="20"/>
                <w:szCs w:val="20"/>
              </w:rPr>
              <w:t xml:space="preserve">Часто и постоянно: </w:t>
            </w:r>
            <w:r w:rsidRPr="00805086">
              <w:rPr>
                <w:rFonts w:ascii="Times New Roman" w:hAnsi="Times New Roman" w:cs="Times New Roman"/>
                <w:bCs/>
                <w:color w:val="auto"/>
                <w:sz w:val="20"/>
                <w:szCs w:val="20"/>
              </w:rPr>
              <w:t>мигрени, расстройства пищеварения, учащенное сердцебиение, усталость, повышенное давление</w:t>
            </w:r>
          </w:p>
        </w:tc>
        <w:tc>
          <w:tcPr>
            <w:tcW w:w="1421" w:type="dxa"/>
          </w:tcPr>
          <w:p w:rsidR="00805086" w:rsidRPr="00805086" w:rsidRDefault="00805086" w:rsidP="00805086">
            <w:pPr>
              <w:spacing w:after="0" w:line="240" w:lineRule="auto"/>
              <w:contextualSpacing/>
              <w:jc w:val="both"/>
              <w:rPr>
                <w:rFonts w:ascii="Times New Roman" w:hAnsi="Times New Roman" w:cs="Times New Roman"/>
                <w:bCs/>
                <w:color w:val="auto"/>
                <w:sz w:val="20"/>
                <w:szCs w:val="20"/>
              </w:rPr>
            </w:pPr>
            <w:r w:rsidRPr="00805086">
              <w:rPr>
                <w:rFonts w:ascii="Times New Roman" w:hAnsi="Times New Roman" w:cs="Times New Roman"/>
                <w:bCs/>
                <w:color w:val="auto"/>
                <w:sz w:val="20"/>
                <w:szCs w:val="20"/>
              </w:rPr>
              <w:t>Трудность в изучении языка, отдаление от близких, разочарование</w:t>
            </w:r>
          </w:p>
        </w:tc>
      </w:tr>
    </w:tbl>
    <w:p w:rsidR="001C3A50" w:rsidRDefault="001C3A50"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Сопоставляя данные тестов и опросников с показателями биодатчика, можно обнаружить зависимость показателей возраста ВНС и уровнем стресса по тестам у испытуемого. У всех возраст оказался на 5</w:t>
      </w:r>
      <w:r w:rsidR="00B70263">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7 лет выше действительного. Также испытуемые самостоятельно отмечали проблемы со сном и давлением и эмоциями, что фиксировалось и подтверждалось прибором. Но, по мнению автора работы, датчик может лишь помочь в обнаружении стрессового состояния</w:t>
      </w:r>
      <w:r w:rsidR="00B70263">
        <w:rPr>
          <w:rFonts w:ascii="Times New Roman" w:hAnsi="Times New Roman" w:cs="Times New Roman"/>
          <w:bCs/>
          <w:color w:val="auto"/>
          <w:sz w:val="28"/>
          <w:szCs w:val="28"/>
          <w:bdr w:val="none" w:sz="0" w:space="0" w:color="auto"/>
          <w:lang w:eastAsia="en-US"/>
        </w:rPr>
        <w:t xml:space="preserve">. Он </w:t>
      </w:r>
      <w:r w:rsidRPr="0098383B">
        <w:rPr>
          <w:rFonts w:ascii="Times New Roman" w:hAnsi="Times New Roman" w:cs="Times New Roman"/>
          <w:bCs/>
          <w:color w:val="auto"/>
          <w:sz w:val="28"/>
          <w:szCs w:val="28"/>
          <w:bdr w:val="none" w:sz="0" w:space="0" w:color="auto"/>
          <w:lang w:eastAsia="en-US"/>
        </w:rPr>
        <w:t>должен применяться ежедневно в течение длительного времени, так как фиксирует параметры не в общем, а здесь и сейчас. В то же время на показания пульса, давления, баланса вегетативной нервной системы могут влиять такие факторы</w:t>
      </w:r>
      <w:r w:rsidR="00B70263">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как погода, волнение перед преподавателем, плохой сон накануне, спешка и другое.</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Среди </w:t>
      </w:r>
      <w:r w:rsidR="00B70263">
        <w:rPr>
          <w:rFonts w:ascii="Times New Roman" w:hAnsi="Times New Roman" w:cs="Times New Roman"/>
          <w:bCs/>
          <w:color w:val="auto"/>
          <w:sz w:val="28"/>
          <w:szCs w:val="28"/>
          <w:bdr w:val="none" w:sz="0" w:space="0" w:color="auto"/>
          <w:lang w:eastAsia="en-US"/>
        </w:rPr>
        <w:t>шес</w:t>
      </w:r>
      <w:r w:rsidRPr="0098383B">
        <w:rPr>
          <w:rFonts w:ascii="Times New Roman" w:hAnsi="Times New Roman" w:cs="Times New Roman"/>
          <w:bCs/>
          <w:color w:val="auto"/>
          <w:sz w:val="28"/>
          <w:szCs w:val="28"/>
          <w:bdr w:val="none" w:sz="0" w:space="0" w:color="auto"/>
          <w:lang w:eastAsia="en-US"/>
        </w:rPr>
        <w:t xml:space="preserve">ти испытуемых студент, у которого на основании всех методов исследования был самый высокий уровень стресса, показатели отклонений баланса ВНС, аритмия, а также </w:t>
      </w:r>
      <w:r w:rsidR="00D573A9">
        <w:rPr>
          <w:rFonts w:ascii="Times New Roman" w:hAnsi="Times New Roman" w:cs="Times New Roman"/>
          <w:bCs/>
          <w:color w:val="auto"/>
          <w:sz w:val="28"/>
          <w:szCs w:val="28"/>
          <w:bdr w:val="none" w:sz="0" w:space="0" w:color="auto"/>
          <w:lang w:eastAsia="en-US"/>
        </w:rPr>
        <w:t xml:space="preserve">показатель, при котором </w:t>
      </w:r>
      <w:r w:rsidRPr="0098383B">
        <w:rPr>
          <w:rFonts w:ascii="Times New Roman" w:hAnsi="Times New Roman" w:cs="Times New Roman"/>
          <w:bCs/>
          <w:color w:val="auto"/>
          <w:sz w:val="28"/>
          <w:szCs w:val="28"/>
          <w:bdr w:val="none" w:sz="0" w:space="0" w:color="auto"/>
          <w:lang w:eastAsia="en-US"/>
        </w:rPr>
        <w:t>стресс мог явиться причиной заболевания, спустя 2,5 месяца после приезда, прервал своё обучение и вернулся на родину. По его словам</w:t>
      </w:r>
      <w:r w:rsidR="00D573A9">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пребывание в России для него оказалось очень трудным. Результаты обучения также были низкие.</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Выводы на основании </w:t>
      </w:r>
      <w:r w:rsidR="00D573A9">
        <w:rPr>
          <w:rFonts w:ascii="Times New Roman" w:hAnsi="Times New Roman" w:cs="Times New Roman"/>
          <w:bCs/>
          <w:color w:val="auto"/>
          <w:sz w:val="28"/>
          <w:szCs w:val="28"/>
          <w:bdr w:val="none" w:sz="0" w:space="0" w:color="auto"/>
          <w:lang w:eastAsia="en-US"/>
        </w:rPr>
        <w:t>четырех</w:t>
      </w:r>
      <w:r w:rsidRPr="0098383B">
        <w:rPr>
          <w:rFonts w:ascii="Times New Roman" w:hAnsi="Times New Roman" w:cs="Times New Roman"/>
          <w:bCs/>
          <w:color w:val="auto"/>
          <w:sz w:val="28"/>
          <w:szCs w:val="28"/>
          <w:bdr w:val="none" w:sz="0" w:space="0" w:color="auto"/>
          <w:lang w:eastAsia="en-US"/>
        </w:rPr>
        <w:t xml:space="preserve"> применяемых методов исследования таковы: </w:t>
      </w:r>
    </w:p>
    <w:p w:rsidR="0098383B" w:rsidRPr="0098383B" w:rsidRDefault="0098383B" w:rsidP="00BB1AC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все методики дополняют друг друга, а результаты не противоречат друг другу;</w:t>
      </w:r>
    </w:p>
    <w:p w:rsidR="0098383B" w:rsidRPr="0098383B" w:rsidRDefault="0098383B" w:rsidP="00BB1AC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результаты подтвердили наличие различных уровней стресса у испытуемых;</w:t>
      </w:r>
    </w:p>
    <w:p w:rsidR="0098383B" w:rsidRPr="0098383B" w:rsidRDefault="0098383B" w:rsidP="00BB1AC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результаты тестирования и замеров продемонстрировали у испытуемых наличие признаков стресса;</w:t>
      </w:r>
    </w:p>
    <w:p w:rsidR="0098383B" w:rsidRPr="0098383B" w:rsidRDefault="0098383B" w:rsidP="00BB1AC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признаки стресса, наблюдаемые у испытуемых</w:t>
      </w:r>
      <w:r w:rsidR="00D573A9">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можно отнести к третьей стадии адаптационного синдрома по классификации г. Селье;</w:t>
      </w:r>
    </w:p>
    <w:p w:rsidR="0098383B" w:rsidRPr="0098383B" w:rsidRDefault="0098383B" w:rsidP="00BB1AC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уровень стресса, количество признаков и различие симптомов не зависят от пола, возраста и национальности испытуемых, </w:t>
      </w:r>
      <w:r w:rsidR="00D573A9">
        <w:rPr>
          <w:rFonts w:ascii="Times New Roman" w:hAnsi="Times New Roman" w:cs="Times New Roman"/>
          <w:bCs/>
          <w:color w:val="auto"/>
          <w:sz w:val="28"/>
          <w:szCs w:val="28"/>
          <w:bdr w:val="none" w:sz="0" w:space="0" w:color="auto"/>
          <w:lang w:eastAsia="en-US"/>
        </w:rPr>
        <w:t>но</w:t>
      </w:r>
      <w:r w:rsidRPr="0098383B">
        <w:rPr>
          <w:rFonts w:ascii="Times New Roman" w:hAnsi="Times New Roman" w:cs="Times New Roman"/>
          <w:bCs/>
          <w:color w:val="auto"/>
          <w:sz w:val="28"/>
          <w:szCs w:val="28"/>
          <w:bdr w:val="none" w:sz="0" w:space="0" w:color="auto"/>
          <w:lang w:eastAsia="en-US"/>
        </w:rPr>
        <w:t xml:space="preserve"> могут зависеть от типа личности и возможностей его организма в критической ситуации.</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Стресс присутствует в нашей жизни постоянно, а у студентов, тем более в неродной стране, он усиливается, препятствуя усвоению материала (изучению языка). Знание методов диагностики и признаков стресса может помочь в работе по выявлению и устранению стрессовых состояний, а также скорейшему внедрению иностранных студентов в учебный процесс, повышению их мотивации и успеваемости. </w:t>
      </w:r>
    </w:p>
    <w:p w:rsidR="0098383B" w:rsidRPr="0098383B" w:rsidRDefault="00D573A9"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Очевидно</w:t>
      </w:r>
      <w:r w:rsidR="0098383B" w:rsidRPr="0098383B">
        <w:rPr>
          <w:rFonts w:ascii="Times New Roman" w:hAnsi="Times New Roman" w:cs="Times New Roman"/>
          <w:bCs/>
          <w:color w:val="auto"/>
          <w:sz w:val="28"/>
          <w:szCs w:val="28"/>
          <w:bdr w:val="none" w:sz="0" w:space="0" w:color="auto"/>
          <w:lang w:eastAsia="en-US"/>
        </w:rPr>
        <w:t>, что стресс есть у всех и почти всегда, но в процессе обучения он может препятствовать освоению материала</w:t>
      </w:r>
      <w:r>
        <w:rPr>
          <w:rFonts w:ascii="Times New Roman" w:hAnsi="Times New Roman" w:cs="Times New Roman"/>
          <w:bCs/>
          <w:color w:val="auto"/>
          <w:sz w:val="28"/>
          <w:szCs w:val="28"/>
          <w:bdr w:val="none" w:sz="0" w:space="0" w:color="auto"/>
          <w:lang w:eastAsia="en-US"/>
        </w:rPr>
        <w:t>.</w:t>
      </w:r>
      <w:r w:rsidR="0098383B" w:rsidRPr="0098383B">
        <w:rPr>
          <w:rFonts w:ascii="Times New Roman" w:hAnsi="Times New Roman" w:cs="Times New Roman"/>
          <w:bCs/>
          <w:color w:val="auto"/>
          <w:sz w:val="28"/>
          <w:szCs w:val="28"/>
          <w:bdr w:val="none" w:sz="0" w:space="0" w:color="auto"/>
          <w:lang w:eastAsia="en-US"/>
        </w:rPr>
        <w:t xml:space="preserve"> </w:t>
      </w:r>
      <w:r>
        <w:rPr>
          <w:rFonts w:ascii="Times New Roman" w:hAnsi="Times New Roman" w:cs="Times New Roman"/>
          <w:bCs/>
          <w:color w:val="auto"/>
          <w:sz w:val="28"/>
          <w:szCs w:val="28"/>
          <w:bdr w:val="none" w:sz="0" w:space="0" w:color="auto"/>
          <w:lang w:eastAsia="en-US"/>
        </w:rPr>
        <w:t>З</w:t>
      </w:r>
      <w:r w:rsidR="0098383B" w:rsidRPr="0098383B">
        <w:rPr>
          <w:rFonts w:ascii="Times New Roman" w:hAnsi="Times New Roman" w:cs="Times New Roman"/>
          <w:bCs/>
          <w:color w:val="auto"/>
          <w:sz w:val="28"/>
          <w:szCs w:val="28"/>
          <w:bdr w:val="none" w:sz="0" w:space="0" w:color="auto"/>
          <w:lang w:eastAsia="en-US"/>
        </w:rPr>
        <w:t>ная это, можно вносить коррективы в занятия.</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Иногда уровень стресса непонятен при визуальном контакте с человеком, особенно иной национальности в условиях субординации и особенностей межнационального общения, а также непонятно влияние стресса на организм и способность организма справляться с ним. Студентам также неизвестны и способы релаксации или избавления от стресса. В частности</w:t>
      </w:r>
      <w:r w:rsidR="00D573A9">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по этой причине преподавателями РКИ Подготовительного отделения для иностранных обучающихся СФУ был создан Русский клуб, где каждую неделю проходят открытые встречи на русском языке на разные темы для психологической разрядки под влиянием искусства, игр и дружеской атмосферы. Этот опыт помогает преодолеть кажущуюся враждебность другой для иностранца культуры, а также отчуждённость, которая возникает при наличии языкового барьера.</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Стресс, направленный внутрь себя, создаёт отчуждённость и закрытость. Со временем такие люди, находящиеся в чужой среде, объединяются против кажущейся им враждебной культуры. Этот вопрос поднимался на Всероссийской конференции по безопасности и антитеррору в Красноярске в 2017 году. Участники круглого </w:t>
      </w:r>
      <w:r w:rsidR="00D573A9">
        <w:rPr>
          <w:rFonts w:ascii="Times New Roman" w:hAnsi="Times New Roman" w:cs="Times New Roman"/>
          <w:bCs/>
          <w:color w:val="auto"/>
          <w:sz w:val="28"/>
          <w:szCs w:val="28"/>
          <w:bdr w:val="none" w:sz="0" w:space="0" w:color="auto"/>
          <w:lang w:eastAsia="en-US"/>
        </w:rPr>
        <w:t xml:space="preserve">стола </w:t>
      </w:r>
      <w:r w:rsidRPr="0098383B">
        <w:rPr>
          <w:rFonts w:ascii="Times New Roman" w:hAnsi="Times New Roman" w:cs="Times New Roman"/>
          <w:bCs/>
          <w:color w:val="auto"/>
          <w:sz w:val="28"/>
          <w:szCs w:val="28"/>
          <w:bdr w:val="none" w:sz="0" w:space="0" w:color="auto"/>
          <w:lang w:eastAsia="en-US"/>
        </w:rPr>
        <w:t>обсуждали истоки появления экстремистских настроений среди иностранцев.</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Негативное влияние психологической перестройки мешает адекватному восприятию информации и влияет на процесс обучения. По личным наблюдениям и опросу коллег, можно отметить, что студенты, медленнее проходящие адаптацию и находящиеся в стрессовом состоянии хуже учатся, у них снижена мотивация, восприятие и способность к запоминанию. Также выявилась еще одна проблема, возникшая под влиянием стресса – проявление дислексии.</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Дислексия – (англ.</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dyslexia;</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от греч.</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 xml:space="preserve">dys </w:t>
      </w:r>
      <w:r w:rsidR="00D573A9" w:rsidRPr="00D573A9">
        <w:rPr>
          <w:rFonts w:ascii="Times New Roman" w:hAnsi="Times New Roman" w:cs="Times New Roman"/>
          <w:bCs/>
          <w:color w:val="auto"/>
          <w:sz w:val="28"/>
          <w:szCs w:val="28"/>
          <w:bdr w:val="none" w:sz="0" w:space="0" w:color="auto"/>
          <w:lang w:eastAsia="en-US"/>
        </w:rPr>
        <w:t>–</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повреждение +</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 xml:space="preserve">lexia </w:t>
      </w:r>
      <w:r w:rsidR="00D573A9" w:rsidRPr="00D573A9">
        <w:rPr>
          <w:rFonts w:ascii="Times New Roman" w:hAnsi="Times New Roman" w:cs="Times New Roman"/>
          <w:bCs/>
          <w:color w:val="auto"/>
          <w:sz w:val="28"/>
          <w:szCs w:val="28"/>
          <w:bdr w:val="none" w:sz="0" w:space="0" w:color="auto"/>
          <w:lang w:eastAsia="en-US"/>
        </w:rPr>
        <w:t>–</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 xml:space="preserve">речь) </w:t>
      </w:r>
      <w:r w:rsidR="00D573A9">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существенные трудности в</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овладении</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чтением (в т.</w:t>
      </w:r>
      <w:r w:rsidR="00D573A9">
        <w:rPr>
          <w:rFonts w:ascii="Times New Roman" w:hAnsi="Times New Roman" w:cs="Times New Roman"/>
          <w:bCs/>
          <w:color w:val="auto"/>
          <w:sz w:val="28"/>
          <w:szCs w:val="28"/>
          <w:bdr w:val="none" w:sz="0" w:space="0" w:color="auto"/>
          <w:lang w:eastAsia="en-US"/>
        </w:rPr>
        <w:t> </w:t>
      </w:r>
      <w:r w:rsidRPr="0098383B">
        <w:rPr>
          <w:rFonts w:ascii="Times New Roman" w:hAnsi="Times New Roman" w:cs="Times New Roman"/>
          <w:bCs/>
          <w:color w:val="auto"/>
          <w:sz w:val="28"/>
          <w:szCs w:val="28"/>
          <w:bdr w:val="none" w:sz="0" w:space="0" w:color="auto"/>
          <w:lang w:eastAsia="en-US"/>
        </w:rPr>
        <w:t xml:space="preserve">ч. в понимании прочитанного) и письмом у нормальных в других отношениях детей. Как ни странно, нередко </w:t>
      </w:r>
      <w:r w:rsidR="00D573A9">
        <w:rPr>
          <w:rFonts w:ascii="Times New Roman" w:hAnsi="Times New Roman" w:cs="Times New Roman"/>
          <w:bCs/>
          <w:color w:val="auto"/>
          <w:sz w:val="28"/>
          <w:szCs w:val="28"/>
          <w:bdr w:val="none" w:sz="0" w:space="0" w:color="auto"/>
          <w:lang w:eastAsia="en-US"/>
        </w:rPr>
        <w:t>дислексия</w:t>
      </w:r>
      <w:r w:rsidRPr="0098383B">
        <w:rPr>
          <w:rFonts w:ascii="Times New Roman" w:hAnsi="Times New Roman" w:cs="Times New Roman"/>
          <w:bCs/>
          <w:color w:val="auto"/>
          <w:sz w:val="28"/>
          <w:szCs w:val="28"/>
          <w:bdr w:val="none" w:sz="0" w:space="0" w:color="auto"/>
          <w:lang w:eastAsia="en-US"/>
        </w:rPr>
        <w:t xml:space="preserve"> сопровождается повышенными показателями умственного развития [Зинченко, 2002: 130]</w:t>
      </w:r>
      <w:r w:rsidR="00D573A9">
        <w:rPr>
          <w:rFonts w:ascii="Times New Roman" w:hAnsi="Times New Roman" w:cs="Times New Roman"/>
          <w:bCs/>
          <w:color w:val="auto"/>
          <w:sz w:val="28"/>
          <w:szCs w:val="28"/>
          <w:bdr w:val="none" w:sz="0" w:space="0" w:color="auto"/>
          <w:lang w:eastAsia="en-US"/>
        </w:rPr>
        <w:t>.</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Другими словами</w:t>
      </w:r>
      <w:r w:rsidR="00D573A9">
        <w:rPr>
          <w:rFonts w:ascii="Times New Roman" w:hAnsi="Times New Roman" w:cs="Times New Roman"/>
          <w:bCs/>
          <w:color w:val="auto"/>
          <w:sz w:val="28"/>
          <w:szCs w:val="28"/>
          <w:bdr w:val="none" w:sz="0" w:space="0" w:color="auto"/>
          <w:lang w:eastAsia="en-US"/>
        </w:rPr>
        <w:t>, дислексия</w:t>
      </w:r>
      <w:r w:rsidRPr="0098383B">
        <w:rPr>
          <w:rFonts w:ascii="Times New Roman" w:hAnsi="Times New Roman" w:cs="Times New Roman"/>
          <w:bCs/>
          <w:color w:val="auto"/>
          <w:sz w:val="28"/>
          <w:szCs w:val="28"/>
          <w:bdr w:val="none" w:sz="0" w:space="0" w:color="auto"/>
          <w:lang w:eastAsia="en-US"/>
        </w:rPr>
        <w:t xml:space="preserve"> </w:t>
      </w:r>
      <w:r w:rsidR="00D573A9">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это нарушение навыка чтения (или письма) при сохраненной общей способности к обучению. </w:t>
      </w:r>
    </w:p>
    <w:p w:rsidR="0098383B" w:rsidRPr="00D573A9"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Это специфическое психоневрологическое нарушение, корни которого нужно искать в генетической предрасположенности. </w:t>
      </w:r>
      <w:r w:rsidR="00D573A9">
        <w:rPr>
          <w:rFonts w:ascii="Times New Roman" w:hAnsi="Times New Roman" w:cs="Times New Roman"/>
          <w:bCs/>
          <w:color w:val="auto"/>
          <w:sz w:val="28"/>
          <w:szCs w:val="28"/>
          <w:bdr w:val="none" w:sz="0" w:space="0" w:color="auto"/>
          <w:lang w:eastAsia="en-US"/>
        </w:rPr>
        <w:t>В</w:t>
      </w:r>
      <w:r w:rsidRPr="0098383B">
        <w:rPr>
          <w:rFonts w:ascii="Times New Roman" w:hAnsi="Times New Roman" w:cs="Times New Roman"/>
          <w:bCs/>
          <w:color w:val="auto"/>
          <w:sz w:val="28"/>
          <w:szCs w:val="28"/>
          <w:bdr w:val="none" w:sz="0" w:space="0" w:color="auto"/>
          <w:lang w:eastAsia="en-US"/>
        </w:rPr>
        <w:t xml:space="preserve"> 2015 году психологом В.</w:t>
      </w:r>
      <w:r w:rsidR="00D573A9">
        <w:rPr>
          <w:rFonts w:ascii="Times New Roman" w:hAnsi="Times New Roman" w:cs="Times New Roman"/>
          <w:bCs/>
          <w:color w:val="auto"/>
          <w:sz w:val="28"/>
          <w:szCs w:val="28"/>
          <w:bdr w:val="none" w:sz="0" w:space="0" w:color="auto"/>
          <w:lang w:eastAsia="en-US"/>
        </w:rPr>
        <w:t> </w:t>
      </w:r>
      <w:r w:rsidRPr="0098383B">
        <w:rPr>
          <w:rFonts w:ascii="Times New Roman" w:hAnsi="Times New Roman" w:cs="Times New Roman"/>
          <w:bCs/>
          <w:color w:val="auto"/>
          <w:sz w:val="28"/>
          <w:szCs w:val="28"/>
          <w:bdr w:val="none" w:sz="0" w:space="0" w:color="auto"/>
          <w:lang w:eastAsia="en-US"/>
        </w:rPr>
        <w:t xml:space="preserve">Н. Пугачем было закончено многолетнее исследование различных по возрасту, полу и национальности групп обучающихся, в результате которого была выявлена генетическая предрасположенность к дислексии у народов семитской группы (арабы, евреи), а также у детей в смешанных браках. А также было высказано предположение о генетически-интуитивном удобстве письма в языках разных народов (сверху вниз, слева-направо, справа-налево). </w:t>
      </w:r>
      <w:r w:rsidRPr="00D573A9">
        <w:rPr>
          <w:rFonts w:ascii="Times New Roman" w:hAnsi="Times New Roman" w:cs="Times New Roman"/>
          <w:bCs/>
          <w:color w:val="auto"/>
          <w:sz w:val="28"/>
          <w:szCs w:val="28"/>
          <w:bdr w:val="none" w:sz="0" w:space="0" w:color="auto"/>
          <w:lang w:val="en-US" w:eastAsia="en-US"/>
        </w:rPr>
        <w:t>[</w:t>
      </w:r>
      <w:r w:rsidRPr="0098383B">
        <w:rPr>
          <w:rFonts w:ascii="Times New Roman" w:hAnsi="Times New Roman" w:cs="Times New Roman"/>
          <w:bCs/>
          <w:color w:val="auto"/>
          <w:sz w:val="28"/>
          <w:szCs w:val="28"/>
          <w:bdr w:val="none" w:sz="0" w:space="0" w:color="auto"/>
          <w:lang w:eastAsia="en-US"/>
        </w:rPr>
        <w:t>Пугач</w:t>
      </w:r>
      <w:r w:rsidRPr="00D573A9">
        <w:rPr>
          <w:rFonts w:ascii="Times New Roman" w:hAnsi="Times New Roman" w:cs="Times New Roman"/>
          <w:bCs/>
          <w:color w:val="auto"/>
          <w:sz w:val="28"/>
          <w:szCs w:val="28"/>
          <w:bdr w:val="none" w:sz="0" w:space="0" w:color="auto"/>
          <w:lang w:val="en-US" w:eastAsia="en-US"/>
        </w:rPr>
        <w:t>, 2018]</w:t>
      </w:r>
      <w:r w:rsidR="00D573A9">
        <w:rPr>
          <w:rFonts w:ascii="Times New Roman" w:hAnsi="Times New Roman" w:cs="Times New Roman"/>
          <w:bCs/>
          <w:color w:val="auto"/>
          <w:sz w:val="28"/>
          <w:szCs w:val="28"/>
          <w:bdr w:val="none" w:sz="0" w:space="0" w:color="auto"/>
          <w:lang w:eastAsia="en-US"/>
        </w:rPr>
        <w:t>.</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Как </w:t>
      </w:r>
      <w:r w:rsidR="00D573A9">
        <w:rPr>
          <w:rFonts w:ascii="Times New Roman" w:hAnsi="Times New Roman" w:cs="Times New Roman"/>
          <w:bCs/>
          <w:color w:val="auto"/>
          <w:sz w:val="28"/>
          <w:szCs w:val="28"/>
          <w:bdr w:val="none" w:sz="0" w:space="0" w:color="auto"/>
          <w:lang w:eastAsia="en-US"/>
        </w:rPr>
        <w:t xml:space="preserve">это </w:t>
      </w:r>
      <w:r w:rsidRPr="0098383B">
        <w:rPr>
          <w:rFonts w:ascii="Times New Roman" w:hAnsi="Times New Roman" w:cs="Times New Roman"/>
          <w:bCs/>
          <w:color w:val="auto"/>
          <w:sz w:val="28"/>
          <w:szCs w:val="28"/>
          <w:bdr w:val="none" w:sz="0" w:space="0" w:color="auto"/>
          <w:lang w:eastAsia="en-US"/>
        </w:rPr>
        <w:t>связ</w:t>
      </w:r>
      <w:r w:rsidR="00D573A9">
        <w:rPr>
          <w:rFonts w:ascii="Times New Roman" w:hAnsi="Times New Roman" w:cs="Times New Roman"/>
          <w:bCs/>
          <w:color w:val="auto"/>
          <w:sz w:val="28"/>
          <w:szCs w:val="28"/>
          <w:bdr w:val="none" w:sz="0" w:space="0" w:color="auto"/>
          <w:lang w:eastAsia="en-US"/>
        </w:rPr>
        <w:t>ано</w:t>
      </w:r>
      <w:r w:rsidRPr="0098383B">
        <w:rPr>
          <w:rFonts w:ascii="Times New Roman" w:hAnsi="Times New Roman" w:cs="Times New Roman"/>
          <w:bCs/>
          <w:color w:val="auto"/>
          <w:sz w:val="28"/>
          <w:szCs w:val="28"/>
          <w:bdr w:val="none" w:sz="0" w:space="0" w:color="auto"/>
          <w:lang w:eastAsia="en-US"/>
        </w:rPr>
        <w:t xml:space="preserve"> со стрессом? Как известно, под влиянием стрессовых факторов возникают, обостряются или появляются вновь те или иные психические или неврологические патологии. Они есть практически у всех и не обязательно связаны с речевым проявлением. Это следствие индивидуального развития и формирования нейронных связей в различных отделах головного мозга: нижнетеменной отдел </w:t>
      </w:r>
      <w:r w:rsidR="00D573A9">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нарушение восприятия формализованного пространства (чтения схем или карт), пространственного гнозиса или практиса (трудность в мгновенном определении права и лева), проблема запоминания цифр, лиц, имён и т</w:t>
      </w:r>
      <w:r w:rsidR="00D573A9">
        <w:rPr>
          <w:rFonts w:ascii="Times New Roman" w:hAnsi="Times New Roman" w:cs="Times New Roman"/>
          <w:bCs/>
          <w:color w:val="auto"/>
          <w:sz w:val="28"/>
          <w:szCs w:val="28"/>
          <w:bdr w:val="none" w:sz="0" w:space="0" w:color="auto"/>
          <w:lang w:eastAsia="en-US"/>
        </w:rPr>
        <w:t xml:space="preserve">. </w:t>
      </w:r>
      <w:r w:rsidRPr="0098383B">
        <w:rPr>
          <w:rFonts w:ascii="Times New Roman" w:hAnsi="Times New Roman" w:cs="Times New Roman"/>
          <w:bCs/>
          <w:color w:val="auto"/>
          <w:sz w:val="28"/>
          <w:szCs w:val="28"/>
          <w:bdr w:val="none" w:sz="0" w:space="0" w:color="auto"/>
          <w:lang w:eastAsia="en-US"/>
        </w:rPr>
        <w:t xml:space="preserve">д.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Также возможны проблемы, связанные с коммуникативными и языковыми навыками: тот же нижнетеменной отдел отвечает за восприятие квазипространства, представленного в речи; заднелобный отдел – за моторные функции речи (распад фонетических мелодий происходит в цепочке «сигнал </w:t>
      </w:r>
      <w:r w:rsidR="00D573A9">
        <w:rPr>
          <w:rFonts w:ascii="Times New Roman" w:hAnsi="Times New Roman" w:cs="Times New Roman"/>
          <w:bCs/>
          <w:color w:val="auto"/>
          <w:sz w:val="28"/>
          <w:szCs w:val="28"/>
          <w:bdr w:val="none" w:sz="0" w:space="0" w:color="auto"/>
          <w:lang w:eastAsia="en-US"/>
        </w:rPr>
        <w:t>–</w:t>
      </w:r>
      <w:r w:rsidRPr="0098383B">
        <w:rPr>
          <w:rFonts w:ascii="Times New Roman" w:hAnsi="Times New Roman" w:cs="Times New Roman"/>
          <w:bCs/>
          <w:color w:val="auto"/>
          <w:sz w:val="28"/>
          <w:szCs w:val="28"/>
          <w:bdr w:val="none" w:sz="0" w:space="0" w:color="auto"/>
          <w:lang w:eastAsia="en-US"/>
        </w:rPr>
        <w:t xml:space="preserve"> импульс – ответный сигнал в речевой орган»); левый височный отдел контролирует восприятие речевых шумов и понимание речи вообще, при нарушении которых возникает афазия.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Практика преподавания помогла выявить некоторые факты. Студенты, изначально не имеющие проблем с изучением родного языка, а также английского, начали успешно осваивать и русский, но через месяц </w:t>
      </w:r>
      <w:r w:rsidR="00D573A9">
        <w:rPr>
          <w:rFonts w:ascii="Times New Roman" w:hAnsi="Times New Roman" w:cs="Times New Roman"/>
          <w:bCs/>
          <w:color w:val="auto"/>
          <w:sz w:val="28"/>
          <w:szCs w:val="28"/>
          <w:bdr w:val="none" w:sz="0" w:space="0" w:color="auto"/>
          <w:lang w:eastAsia="en-US"/>
        </w:rPr>
        <w:t xml:space="preserve">обучения </w:t>
      </w:r>
      <w:r w:rsidRPr="0098383B">
        <w:rPr>
          <w:rFonts w:ascii="Times New Roman" w:hAnsi="Times New Roman" w:cs="Times New Roman"/>
          <w:bCs/>
          <w:color w:val="auto"/>
          <w:sz w:val="28"/>
          <w:szCs w:val="28"/>
          <w:bdr w:val="none" w:sz="0" w:space="0" w:color="auto"/>
          <w:lang w:eastAsia="en-US"/>
        </w:rPr>
        <w:t xml:space="preserve">у одного студента и через 3 месяца у другого началось проявление дислексии, а именно фонематической дислексии.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Среди возможных способов устранения этого нарушения или снижения факторов его влияния на изучение языка возможны следующие: </w:t>
      </w:r>
    </w:p>
    <w:p w:rsidR="0098383B" w:rsidRPr="0098383B" w:rsidRDefault="00805086" w:rsidP="00BB1AC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и</w:t>
      </w:r>
      <w:r w:rsidR="0098383B" w:rsidRPr="0098383B">
        <w:rPr>
          <w:rFonts w:ascii="Times New Roman" w:hAnsi="Times New Roman" w:cs="Times New Roman"/>
          <w:bCs/>
          <w:color w:val="auto"/>
          <w:sz w:val="28"/>
          <w:szCs w:val="28"/>
          <w:bdr w:val="none" w:sz="0" w:space="0" w:color="auto"/>
          <w:lang w:eastAsia="en-US"/>
        </w:rPr>
        <w:t>ндивидуальная работа. Но такая работа едва ли возможна в рамках учебного процесса, рассчитанного на определённое количество часов</w:t>
      </w:r>
      <w:r>
        <w:rPr>
          <w:rFonts w:ascii="Times New Roman" w:hAnsi="Times New Roman" w:cs="Times New Roman"/>
          <w:bCs/>
          <w:color w:val="auto"/>
          <w:sz w:val="28"/>
          <w:szCs w:val="28"/>
          <w:bdr w:val="none" w:sz="0" w:space="0" w:color="auto"/>
          <w:lang w:eastAsia="en-US"/>
        </w:rPr>
        <w:t>;</w:t>
      </w:r>
    </w:p>
    <w:p w:rsidR="0098383B" w:rsidRPr="0098383B" w:rsidRDefault="00805086" w:rsidP="00BB1AC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с</w:t>
      </w:r>
      <w:r w:rsidR="0098383B" w:rsidRPr="0098383B">
        <w:rPr>
          <w:rFonts w:ascii="Times New Roman" w:hAnsi="Times New Roman" w:cs="Times New Roman"/>
          <w:bCs/>
          <w:color w:val="auto"/>
          <w:sz w:val="28"/>
          <w:szCs w:val="28"/>
          <w:bdr w:val="none" w:sz="0" w:space="0" w:color="auto"/>
          <w:lang w:eastAsia="en-US"/>
        </w:rPr>
        <w:t>пециальные упражнения, не требующие больших временных затрат: медленное чтение нараспев, дыхательная гимнастика, работа с тактильным материалом (объёмными буквами, магнитными буквами)</w:t>
      </w:r>
      <w:r>
        <w:rPr>
          <w:rFonts w:ascii="Times New Roman" w:hAnsi="Times New Roman" w:cs="Times New Roman"/>
          <w:bCs/>
          <w:color w:val="auto"/>
          <w:sz w:val="28"/>
          <w:szCs w:val="28"/>
          <w:bdr w:val="none" w:sz="0" w:space="0" w:color="auto"/>
          <w:lang w:eastAsia="en-US"/>
        </w:rPr>
        <w:t>;</w:t>
      </w:r>
    </w:p>
    <w:p w:rsidR="0098383B" w:rsidRPr="0098383B" w:rsidRDefault="00805086" w:rsidP="00BB1AC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ч</w:t>
      </w:r>
      <w:r w:rsidR="0098383B" w:rsidRPr="0098383B">
        <w:rPr>
          <w:rFonts w:ascii="Times New Roman" w:hAnsi="Times New Roman" w:cs="Times New Roman"/>
          <w:bCs/>
          <w:color w:val="auto"/>
          <w:sz w:val="28"/>
          <w:szCs w:val="28"/>
          <w:bdr w:val="none" w:sz="0" w:space="0" w:color="auto"/>
          <w:lang w:eastAsia="en-US"/>
        </w:rPr>
        <w:t>тение коротких слов и текстов</w:t>
      </w:r>
      <w:r>
        <w:rPr>
          <w:rFonts w:ascii="Times New Roman" w:hAnsi="Times New Roman" w:cs="Times New Roman"/>
          <w:bCs/>
          <w:color w:val="auto"/>
          <w:sz w:val="28"/>
          <w:szCs w:val="28"/>
          <w:bdr w:val="none" w:sz="0" w:space="0" w:color="auto"/>
          <w:lang w:eastAsia="en-US"/>
        </w:rPr>
        <w:t>;</w:t>
      </w:r>
    </w:p>
    <w:p w:rsidR="0098383B" w:rsidRPr="0098383B" w:rsidRDefault="00805086" w:rsidP="00BB1AC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ч</w:t>
      </w:r>
      <w:r w:rsidR="0098383B" w:rsidRPr="0098383B">
        <w:rPr>
          <w:rFonts w:ascii="Times New Roman" w:hAnsi="Times New Roman" w:cs="Times New Roman"/>
          <w:bCs/>
          <w:color w:val="auto"/>
          <w:sz w:val="28"/>
          <w:szCs w:val="28"/>
          <w:bdr w:val="none" w:sz="0" w:space="0" w:color="auto"/>
          <w:lang w:eastAsia="en-US"/>
        </w:rPr>
        <w:t>тение текста, напечатанного в 2 столбца на странице. Это облегчает восприятие и не даёт соскальзывать взгляду</w:t>
      </w:r>
      <w:r>
        <w:rPr>
          <w:rFonts w:ascii="Times New Roman" w:hAnsi="Times New Roman" w:cs="Times New Roman"/>
          <w:bCs/>
          <w:color w:val="auto"/>
          <w:sz w:val="28"/>
          <w:szCs w:val="28"/>
          <w:bdr w:val="none" w:sz="0" w:space="0" w:color="auto"/>
          <w:lang w:eastAsia="en-US"/>
        </w:rPr>
        <w:t>;</w:t>
      </w:r>
    </w:p>
    <w:p w:rsidR="0098383B" w:rsidRPr="0098383B" w:rsidRDefault="00805086" w:rsidP="00BB1AC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о</w:t>
      </w:r>
      <w:r w:rsidR="0098383B" w:rsidRPr="0098383B">
        <w:rPr>
          <w:rFonts w:ascii="Times New Roman" w:hAnsi="Times New Roman" w:cs="Times New Roman"/>
          <w:bCs/>
          <w:color w:val="auto"/>
          <w:sz w:val="28"/>
          <w:szCs w:val="28"/>
          <w:bdr w:val="none" w:sz="0" w:space="0" w:color="auto"/>
          <w:lang w:eastAsia="en-US"/>
        </w:rPr>
        <w:t>бучение по методике Н. Зайцева (</w:t>
      </w:r>
      <w:r>
        <w:rPr>
          <w:rFonts w:ascii="Times New Roman" w:hAnsi="Times New Roman" w:cs="Times New Roman"/>
          <w:bCs/>
          <w:color w:val="auto"/>
          <w:sz w:val="28"/>
          <w:szCs w:val="28"/>
          <w:bdr w:val="none" w:sz="0" w:space="0" w:color="auto"/>
          <w:lang w:eastAsia="en-US"/>
        </w:rPr>
        <w:t xml:space="preserve">помимо прочего, </w:t>
      </w:r>
      <w:r w:rsidR="0098383B" w:rsidRPr="0098383B">
        <w:rPr>
          <w:rFonts w:ascii="Times New Roman" w:hAnsi="Times New Roman" w:cs="Times New Roman"/>
          <w:bCs/>
          <w:color w:val="auto"/>
          <w:sz w:val="28"/>
          <w:szCs w:val="28"/>
          <w:bdr w:val="none" w:sz="0" w:space="0" w:color="auto"/>
          <w:lang w:eastAsia="en-US"/>
        </w:rPr>
        <w:t>он использует объёмный материал), по которой идёт развитие неиспользуемых отделов мозга, отвечающих за пространственное восприятие и воображение. По этой методике текст для «дислектиков» располагается снизу вверх. Проблем</w:t>
      </w:r>
      <w:r>
        <w:rPr>
          <w:rFonts w:ascii="Times New Roman" w:hAnsi="Times New Roman" w:cs="Times New Roman"/>
          <w:bCs/>
          <w:color w:val="auto"/>
          <w:sz w:val="28"/>
          <w:szCs w:val="28"/>
          <w:bdr w:val="none" w:sz="0" w:space="0" w:color="auto"/>
          <w:lang w:eastAsia="en-US"/>
        </w:rPr>
        <w:t>ы</w:t>
      </w:r>
      <w:r w:rsidR="0098383B" w:rsidRPr="0098383B">
        <w:rPr>
          <w:rFonts w:ascii="Times New Roman" w:hAnsi="Times New Roman" w:cs="Times New Roman"/>
          <w:bCs/>
          <w:color w:val="auto"/>
          <w:sz w:val="28"/>
          <w:szCs w:val="28"/>
          <w:bdr w:val="none" w:sz="0" w:space="0" w:color="auto"/>
          <w:lang w:eastAsia="en-US"/>
        </w:rPr>
        <w:t xml:space="preserve"> </w:t>
      </w:r>
      <w:r>
        <w:rPr>
          <w:rFonts w:ascii="Times New Roman" w:hAnsi="Times New Roman" w:cs="Times New Roman"/>
          <w:bCs/>
          <w:color w:val="auto"/>
          <w:sz w:val="28"/>
          <w:szCs w:val="28"/>
          <w:bdr w:val="none" w:sz="0" w:space="0" w:color="auto"/>
          <w:lang w:eastAsia="en-US"/>
        </w:rPr>
        <w:t xml:space="preserve">применения </w:t>
      </w:r>
      <w:r w:rsidR="0098383B" w:rsidRPr="0098383B">
        <w:rPr>
          <w:rFonts w:ascii="Times New Roman" w:hAnsi="Times New Roman" w:cs="Times New Roman"/>
          <w:bCs/>
          <w:color w:val="auto"/>
          <w:sz w:val="28"/>
          <w:szCs w:val="28"/>
          <w:bdr w:val="none" w:sz="0" w:space="0" w:color="auto"/>
          <w:lang w:eastAsia="en-US"/>
        </w:rPr>
        <w:t>этого метода –</w:t>
      </w:r>
      <w:r>
        <w:rPr>
          <w:rFonts w:ascii="Times New Roman" w:hAnsi="Times New Roman" w:cs="Times New Roman"/>
          <w:bCs/>
          <w:color w:val="auto"/>
          <w:sz w:val="28"/>
          <w:szCs w:val="28"/>
          <w:bdr w:val="none" w:sz="0" w:space="0" w:color="auto"/>
          <w:lang w:eastAsia="en-US"/>
        </w:rPr>
        <w:t xml:space="preserve"> </w:t>
      </w:r>
      <w:r w:rsidR="0098383B" w:rsidRPr="0098383B">
        <w:rPr>
          <w:rFonts w:ascii="Times New Roman" w:hAnsi="Times New Roman" w:cs="Times New Roman"/>
          <w:bCs/>
          <w:color w:val="auto"/>
          <w:sz w:val="28"/>
          <w:szCs w:val="28"/>
          <w:bdr w:val="none" w:sz="0" w:space="0" w:color="auto"/>
          <w:lang w:eastAsia="en-US"/>
        </w:rPr>
        <w:t>во времен</w:t>
      </w:r>
      <w:r>
        <w:rPr>
          <w:rFonts w:ascii="Times New Roman" w:hAnsi="Times New Roman" w:cs="Times New Roman"/>
          <w:bCs/>
          <w:color w:val="auto"/>
          <w:sz w:val="28"/>
          <w:szCs w:val="28"/>
          <w:bdr w:val="none" w:sz="0" w:space="0" w:color="auto"/>
          <w:lang w:eastAsia="en-US"/>
        </w:rPr>
        <w:t>ных затратах</w:t>
      </w:r>
      <w:r w:rsidR="0098383B" w:rsidRPr="0098383B">
        <w:rPr>
          <w:rFonts w:ascii="Times New Roman" w:hAnsi="Times New Roman" w:cs="Times New Roman"/>
          <w:bCs/>
          <w:color w:val="auto"/>
          <w:sz w:val="28"/>
          <w:szCs w:val="28"/>
          <w:bdr w:val="none" w:sz="0" w:space="0" w:color="auto"/>
          <w:lang w:eastAsia="en-US"/>
        </w:rPr>
        <w:t xml:space="preserve">, </w:t>
      </w:r>
      <w:r>
        <w:rPr>
          <w:rFonts w:ascii="Times New Roman" w:hAnsi="Times New Roman" w:cs="Times New Roman"/>
          <w:bCs/>
          <w:color w:val="auto"/>
          <w:sz w:val="28"/>
          <w:szCs w:val="28"/>
          <w:bdr w:val="none" w:sz="0" w:space="0" w:color="auto"/>
          <w:lang w:eastAsia="en-US"/>
        </w:rPr>
        <w:t>овладении</w:t>
      </w:r>
      <w:r w:rsidR="0098383B" w:rsidRPr="0098383B">
        <w:rPr>
          <w:rFonts w:ascii="Times New Roman" w:hAnsi="Times New Roman" w:cs="Times New Roman"/>
          <w:bCs/>
          <w:color w:val="auto"/>
          <w:sz w:val="28"/>
          <w:szCs w:val="28"/>
          <w:bdr w:val="none" w:sz="0" w:space="0" w:color="auto"/>
          <w:lang w:eastAsia="en-US"/>
        </w:rPr>
        <w:t xml:space="preserve"> методик</w:t>
      </w:r>
      <w:r>
        <w:rPr>
          <w:rFonts w:ascii="Times New Roman" w:hAnsi="Times New Roman" w:cs="Times New Roman"/>
          <w:bCs/>
          <w:color w:val="auto"/>
          <w:sz w:val="28"/>
          <w:szCs w:val="28"/>
          <w:bdr w:val="none" w:sz="0" w:space="0" w:color="auto"/>
          <w:lang w:eastAsia="en-US"/>
        </w:rPr>
        <w:t>ой</w:t>
      </w:r>
      <w:r w:rsidR="0098383B" w:rsidRPr="0098383B">
        <w:rPr>
          <w:rFonts w:ascii="Times New Roman" w:hAnsi="Times New Roman" w:cs="Times New Roman"/>
          <w:bCs/>
          <w:color w:val="auto"/>
          <w:sz w:val="28"/>
          <w:szCs w:val="28"/>
          <w:bdr w:val="none" w:sz="0" w:space="0" w:color="auto"/>
          <w:lang w:eastAsia="en-US"/>
        </w:rPr>
        <w:t xml:space="preserve"> и </w:t>
      </w:r>
      <w:r>
        <w:rPr>
          <w:rFonts w:ascii="Times New Roman" w:hAnsi="Times New Roman" w:cs="Times New Roman"/>
          <w:bCs/>
          <w:color w:val="auto"/>
          <w:sz w:val="28"/>
          <w:szCs w:val="28"/>
          <w:bdr w:val="none" w:sz="0" w:space="0" w:color="auto"/>
          <w:lang w:eastAsia="en-US"/>
        </w:rPr>
        <w:t xml:space="preserve">наличии </w:t>
      </w:r>
      <w:r w:rsidR="0098383B" w:rsidRPr="0098383B">
        <w:rPr>
          <w:rFonts w:ascii="Times New Roman" w:hAnsi="Times New Roman" w:cs="Times New Roman"/>
          <w:bCs/>
          <w:color w:val="auto"/>
          <w:sz w:val="28"/>
          <w:szCs w:val="28"/>
          <w:bdr w:val="none" w:sz="0" w:space="0" w:color="auto"/>
          <w:lang w:eastAsia="en-US"/>
        </w:rPr>
        <w:t>материал</w:t>
      </w:r>
      <w:r>
        <w:rPr>
          <w:rFonts w:ascii="Times New Roman" w:hAnsi="Times New Roman" w:cs="Times New Roman"/>
          <w:bCs/>
          <w:color w:val="auto"/>
          <w:sz w:val="28"/>
          <w:szCs w:val="28"/>
          <w:bdr w:val="none" w:sz="0" w:space="0" w:color="auto"/>
          <w:lang w:eastAsia="en-US"/>
        </w:rPr>
        <w:t>ов</w:t>
      </w:r>
      <w:r w:rsidR="0098383B" w:rsidRPr="0098383B">
        <w:rPr>
          <w:rFonts w:ascii="Times New Roman" w:hAnsi="Times New Roman" w:cs="Times New Roman"/>
          <w:bCs/>
          <w:color w:val="auto"/>
          <w:sz w:val="28"/>
          <w:szCs w:val="28"/>
          <w:bdr w:val="none" w:sz="0" w:space="0" w:color="auto"/>
          <w:lang w:eastAsia="en-US"/>
        </w:rPr>
        <w:t>. Также важен возраст обучающихся. Желательно</w:t>
      </w:r>
      <w:r>
        <w:rPr>
          <w:rFonts w:ascii="Times New Roman" w:hAnsi="Times New Roman" w:cs="Times New Roman"/>
          <w:bCs/>
          <w:color w:val="auto"/>
          <w:sz w:val="28"/>
          <w:szCs w:val="28"/>
          <w:bdr w:val="none" w:sz="0" w:space="0" w:color="auto"/>
          <w:lang w:eastAsia="en-US"/>
        </w:rPr>
        <w:t xml:space="preserve">, чтобы он не превышал </w:t>
      </w:r>
      <w:r w:rsidR="0098383B" w:rsidRPr="0098383B">
        <w:rPr>
          <w:rFonts w:ascii="Times New Roman" w:hAnsi="Times New Roman" w:cs="Times New Roman"/>
          <w:bCs/>
          <w:color w:val="auto"/>
          <w:sz w:val="28"/>
          <w:szCs w:val="28"/>
          <w:bdr w:val="none" w:sz="0" w:space="0" w:color="auto"/>
          <w:lang w:eastAsia="en-US"/>
        </w:rPr>
        <w:t>18</w:t>
      </w:r>
      <w:r>
        <w:rPr>
          <w:rFonts w:ascii="Times New Roman" w:hAnsi="Times New Roman" w:cs="Times New Roman"/>
          <w:bCs/>
          <w:color w:val="auto"/>
          <w:sz w:val="28"/>
          <w:szCs w:val="28"/>
          <w:bdr w:val="none" w:sz="0" w:space="0" w:color="auto"/>
          <w:lang w:eastAsia="en-US"/>
        </w:rPr>
        <w:t>–</w:t>
      </w:r>
      <w:r w:rsidR="0098383B" w:rsidRPr="0098383B">
        <w:rPr>
          <w:rFonts w:ascii="Times New Roman" w:hAnsi="Times New Roman" w:cs="Times New Roman"/>
          <w:bCs/>
          <w:color w:val="auto"/>
          <w:sz w:val="28"/>
          <w:szCs w:val="28"/>
          <w:bdr w:val="none" w:sz="0" w:space="0" w:color="auto"/>
          <w:lang w:eastAsia="en-US"/>
        </w:rPr>
        <w:t>20 лет</w:t>
      </w:r>
      <w:r>
        <w:rPr>
          <w:rFonts w:ascii="Times New Roman" w:hAnsi="Times New Roman" w:cs="Times New Roman"/>
          <w:bCs/>
          <w:color w:val="auto"/>
          <w:sz w:val="28"/>
          <w:szCs w:val="28"/>
          <w:bdr w:val="none" w:sz="0" w:space="0" w:color="auto"/>
          <w:lang w:eastAsia="en-US"/>
        </w:rPr>
        <w:t>, так как с</w:t>
      </w:r>
      <w:r w:rsidR="0098383B" w:rsidRPr="0098383B">
        <w:rPr>
          <w:rFonts w:ascii="Times New Roman" w:hAnsi="Times New Roman" w:cs="Times New Roman"/>
          <w:bCs/>
          <w:color w:val="auto"/>
          <w:sz w:val="28"/>
          <w:szCs w:val="28"/>
          <w:bdr w:val="none" w:sz="0" w:space="0" w:color="auto"/>
          <w:lang w:eastAsia="en-US"/>
        </w:rPr>
        <w:t>пособность мозга к первичному обучению закрывается в возрасте 20</w:t>
      </w:r>
      <w:r>
        <w:rPr>
          <w:rFonts w:ascii="Times New Roman" w:hAnsi="Times New Roman" w:cs="Times New Roman"/>
          <w:bCs/>
          <w:color w:val="auto"/>
          <w:sz w:val="28"/>
          <w:szCs w:val="28"/>
          <w:bdr w:val="none" w:sz="0" w:space="0" w:color="auto"/>
          <w:lang w:eastAsia="en-US"/>
        </w:rPr>
        <w:t>–</w:t>
      </w:r>
      <w:r w:rsidR="0098383B" w:rsidRPr="0098383B">
        <w:rPr>
          <w:rFonts w:ascii="Times New Roman" w:hAnsi="Times New Roman" w:cs="Times New Roman"/>
          <w:bCs/>
          <w:color w:val="auto"/>
          <w:sz w:val="28"/>
          <w:szCs w:val="28"/>
          <w:bdr w:val="none" w:sz="0" w:space="0" w:color="auto"/>
          <w:lang w:eastAsia="en-US"/>
        </w:rPr>
        <w:t>22 лет</w:t>
      </w:r>
      <w:r>
        <w:rPr>
          <w:rFonts w:ascii="Times New Roman" w:hAnsi="Times New Roman" w:cs="Times New Roman"/>
          <w:bCs/>
          <w:color w:val="auto"/>
          <w:sz w:val="28"/>
          <w:szCs w:val="28"/>
          <w:bdr w:val="none" w:sz="0" w:space="0" w:color="auto"/>
          <w:lang w:eastAsia="en-US"/>
        </w:rPr>
        <w:t>;</w:t>
      </w:r>
    </w:p>
    <w:p w:rsidR="0098383B" w:rsidRPr="0098383B" w:rsidRDefault="00805086" w:rsidP="00BB1AC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у</w:t>
      </w:r>
      <w:r w:rsidR="0098383B" w:rsidRPr="0098383B">
        <w:rPr>
          <w:rFonts w:ascii="Times New Roman" w:hAnsi="Times New Roman" w:cs="Times New Roman"/>
          <w:bCs/>
          <w:color w:val="auto"/>
          <w:sz w:val="28"/>
          <w:szCs w:val="28"/>
          <w:bdr w:val="none" w:sz="0" w:space="0" w:color="auto"/>
          <w:lang w:eastAsia="en-US"/>
        </w:rPr>
        <w:t>пражнения для движения глаз, слежение за ладонью, пальцем в разные стороны и удерживание внимания при движении слева-направо (связано с тренировкой определённых зон мозга)</w:t>
      </w:r>
      <w:r>
        <w:rPr>
          <w:rFonts w:ascii="Times New Roman" w:hAnsi="Times New Roman" w:cs="Times New Roman"/>
          <w:bCs/>
          <w:color w:val="auto"/>
          <w:sz w:val="28"/>
          <w:szCs w:val="28"/>
          <w:bdr w:val="none" w:sz="0" w:space="0" w:color="auto"/>
          <w:lang w:eastAsia="en-US"/>
        </w:rPr>
        <w:t>;</w:t>
      </w:r>
    </w:p>
    <w:p w:rsidR="0098383B" w:rsidRPr="0098383B" w:rsidRDefault="00805086" w:rsidP="00BB1ACE">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п</w:t>
      </w:r>
      <w:r w:rsidR="0098383B" w:rsidRPr="0098383B">
        <w:rPr>
          <w:rFonts w:ascii="Times New Roman" w:hAnsi="Times New Roman" w:cs="Times New Roman"/>
          <w:bCs/>
          <w:color w:val="auto"/>
          <w:sz w:val="28"/>
          <w:szCs w:val="28"/>
          <w:bdr w:val="none" w:sz="0" w:space="0" w:color="auto"/>
          <w:lang w:eastAsia="en-US"/>
        </w:rPr>
        <w:t>остоянная похвала, поддержка и одобрение.</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 xml:space="preserve">Данные способы работы с иностранцами, имеющими нарушения в восприятии языка, были применены в ходе учебного процесса. </w:t>
      </w:r>
    </w:p>
    <w:p w:rsidR="0098383B" w:rsidRP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Таким образом, проблема стресса и физиологической адаптации иностранцев к многочисленных стрессовым факторам влияет на учебную деятельность, на восприятие языка в целом и на появление психо-неврологических нарушений в частности. Поэтому преподавателям следует уделять внимание психологической адаптации своих слушателей.</w:t>
      </w:r>
    </w:p>
    <w:p w:rsidR="00805086" w:rsidRDefault="00805086"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Cs/>
          <w:color w:val="auto"/>
          <w:sz w:val="28"/>
          <w:szCs w:val="28"/>
          <w:bdr w:val="none" w:sz="0" w:space="0" w:color="auto"/>
          <w:lang w:eastAsia="en-US"/>
        </w:rPr>
      </w:pPr>
    </w:p>
    <w:p w:rsidR="0098383B" w:rsidRDefault="0098383B"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Cs/>
          <w:color w:val="auto"/>
          <w:sz w:val="28"/>
          <w:szCs w:val="28"/>
          <w:bdr w:val="none" w:sz="0" w:space="0" w:color="auto"/>
          <w:lang w:eastAsia="en-US"/>
        </w:rPr>
      </w:pPr>
      <w:r w:rsidRPr="0098383B">
        <w:rPr>
          <w:rFonts w:ascii="Times New Roman" w:hAnsi="Times New Roman" w:cs="Times New Roman"/>
          <w:bCs/>
          <w:color w:val="auto"/>
          <w:sz w:val="28"/>
          <w:szCs w:val="28"/>
          <w:bdr w:val="none" w:sz="0" w:space="0" w:color="auto"/>
          <w:lang w:eastAsia="en-US"/>
        </w:rPr>
        <w:t>СПИСОК ЛИТЕРАТУРЫ</w:t>
      </w:r>
    </w:p>
    <w:p w:rsidR="0098383B" w:rsidRPr="0098383B" w:rsidRDefault="00B95DE5" w:rsidP="00BB1ACE">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Гринберг </w:t>
      </w:r>
      <w:r w:rsidR="0098383B" w:rsidRPr="0098383B">
        <w:rPr>
          <w:rFonts w:ascii="Times New Roman" w:hAnsi="Times New Roman" w:cs="Times New Roman"/>
          <w:bCs/>
          <w:color w:val="auto"/>
          <w:sz w:val="28"/>
          <w:szCs w:val="28"/>
          <w:bdr w:val="none" w:sz="0" w:space="0" w:color="auto"/>
          <w:lang w:eastAsia="en-US"/>
        </w:rPr>
        <w:t>Дж. Управление с</w:t>
      </w:r>
      <w:r>
        <w:rPr>
          <w:rFonts w:ascii="Times New Roman" w:hAnsi="Times New Roman" w:cs="Times New Roman"/>
          <w:bCs/>
          <w:color w:val="auto"/>
          <w:sz w:val="28"/>
          <w:szCs w:val="28"/>
          <w:bdr w:val="none" w:sz="0" w:space="0" w:color="auto"/>
          <w:lang w:eastAsia="en-US"/>
        </w:rPr>
        <w:t>трессом. СПб.: Питер, 2002. 496 </w:t>
      </w:r>
      <w:r w:rsidR="0098383B" w:rsidRPr="0098383B">
        <w:rPr>
          <w:rFonts w:ascii="Times New Roman" w:hAnsi="Times New Roman" w:cs="Times New Roman"/>
          <w:bCs/>
          <w:color w:val="auto"/>
          <w:sz w:val="28"/>
          <w:szCs w:val="28"/>
          <w:bdr w:val="none" w:sz="0" w:space="0" w:color="auto"/>
          <w:lang w:eastAsia="en-US"/>
        </w:rPr>
        <w:t>с.</w:t>
      </w:r>
    </w:p>
    <w:p w:rsidR="0098383B" w:rsidRPr="0098383B" w:rsidRDefault="00B95DE5" w:rsidP="00BB1ACE">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Зинченко В.П., Мещеряков </w:t>
      </w:r>
      <w:r w:rsidR="0098383B" w:rsidRPr="0098383B">
        <w:rPr>
          <w:rFonts w:ascii="Times New Roman" w:hAnsi="Times New Roman" w:cs="Times New Roman"/>
          <w:bCs/>
          <w:color w:val="auto"/>
          <w:sz w:val="28"/>
          <w:szCs w:val="28"/>
          <w:bdr w:val="none" w:sz="0" w:space="0" w:color="auto"/>
          <w:lang w:eastAsia="en-US"/>
        </w:rPr>
        <w:t xml:space="preserve">Б.Г. Большой психологический словарь 3-е изд., </w:t>
      </w:r>
      <w:r>
        <w:rPr>
          <w:rFonts w:ascii="Times New Roman" w:hAnsi="Times New Roman" w:cs="Times New Roman"/>
          <w:bCs/>
          <w:color w:val="auto"/>
          <w:sz w:val="28"/>
          <w:szCs w:val="28"/>
          <w:bdr w:val="none" w:sz="0" w:space="0" w:color="auto"/>
          <w:lang w:eastAsia="en-US"/>
        </w:rPr>
        <w:t>СПб.: ПРАЙМ-ЕВРОЗНАК, 2002. 672 </w:t>
      </w:r>
      <w:r w:rsidR="0098383B" w:rsidRPr="0098383B">
        <w:rPr>
          <w:rFonts w:ascii="Times New Roman" w:hAnsi="Times New Roman" w:cs="Times New Roman"/>
          <w:bCs/>
          <w:color w:val="auto"/>
          <w:sz w:val="28"/>
          <w:szCs w:val="28"/>
          <w:bdr w:val="none" w:sz="0" w:space="0" w:color="auto"/>
          <w:lang w:eastAsia="en-US"/>
        </w:rPr>
        <w:t>с.</w:t>
      </w:r>
    </w:p>
    <w:p w:rsidR="0098383B" w:rsidRPr="0098383B" w:rsidRDefault="00B95DE5" w:rsidP="00BB1ACE">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bdr w:val="none" w:sz="0" w:space="0" w:color="auto"/>
          <w:lang w:eastAsia="en-US"/>
        </w:rPr>
      </w:pPr>
      <w:r>
        <w:rPr>
          <w:rFonts w:ascii="Times New Roman" w:hAnsi="Times New Roman" w:cs="Times New Roman"/>
          <w:bCs/>
          <w:color w:val="auto"/>
          <w:sz w:val="28"/>
          <w:szCs w:val="28"/>
          <w:bdr w:val="none" w:sz="0" w:space="0" w:color="auto"/>
          <w:lang w:eastAsia="en-US"/>
        </w:rPr>
        <w:t>Осипов </w:t>
      </w:r>
      <w:r w:rsidR="0098383B" w:rsidRPr="0098383B">
        <w:rPr>
          <w:rFonts w:ascii="Times New Roman" w:hAnsi="Times New Roman" w:cs="Times New Roman"/>
          <w:bCs/>
          <w:color w:val="auto"/>
          <w:sz w:val="28"/>
          <w:szCs w:val="28"/>
          <w:bdr w:val="none" w:sz="0" w:space="0" w:color="auto"/>
          <w:lang w:eastAsia="en-US"/>
        </w:rPr>
        <w:t>А.П. Основы физиологии человека: Краткий курс лекций.</w:t>
      </w:r>
      <w:r>
        <w:rPr>
          <w:rFonts w:ascii="Times New Roman" w:hAnsi="Times New Roman" w:cs="Times New Roman"/>
          <w:bCs/>
          <w:color w:val="auto"/>
          <w:sz w:val="28"/>
          <w:szCs w:val="28"/>
          <w:bdr w:val="none" w:sz="0" w:space="0" w:color="auto"/>
          <w:lang w:eastAsia="en-US"/>
        </w:rPr>
        <w:t xml:space="preserve"> Пермь: Изд-во ФГБОУ, 2012. 120 </w:t>
      </w:r>
      <w:r w:rsidR="0098383B" w:rsidRPr="0098383B">
        <w:rPr>
          <w:rFonts w:ascii="Times New Roman" w:hAnsi="Times New Roman" w:cs="Times New Roman"/>
          <w:bCs/>
          <w:color w:val="auto"/>
          <w:sz w:val="28"/>
          <w:szCs w:val="28"/>
          <w:bdr w:val="none" w:sz="0" w:space="0" w:color="auto"/>
          <w:lang w:eastAsia="en-US"/>
        </w:rPr>
        <w:t>с.</w:t>
      </w:r>
    </w:p>
    <w:p w:rsidR="0098383B" w:rsidRPr="0098383B" w:rsidRDefault="00B95DE5" w:rsidP="00BB1ACE">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bCs/>
          <w:color w:val="auto"/>
          <w:sz w:val="28"/>
          <w:szCs w:val="28"/>
          <w:u w:val="single"/>
          <w:bdr w:val="none" w:sz="0" w:space="0" w:color="auto"/>
          <w:lang w:eastAsia="en-US"/>
        </w:rPr>
      </w:pPr>
      <w:r>
        <w:rPr>
          <w:rFonts w:ascii="Times New Roman" w:hAnsi="Times New Roman" w:cs="Times New Roman"/>
          <w:bCs/>
          <w:color w:val="auto"/>
          <w:sz w:val="28"/>
          <w:szCs w:val="28"/>
          <w:bdr w:val="none" w:sz="0" w:space="0" w:color="auto"/>
          <w:lang w:eastAsia="en-US"/>
        </w:rPr>
        <w:t>Пугач </w:t>
      </w:r>
      <w:r w:rsidR="0098383B" w:rsidRPr="0098383B">
        <w:rPr>
          <w:rFonts w:ascii="Times New Roman" w:hAnsi="Times New Roman" w:cs="Times New Roman"/>
          <w:bCs/>
          <w:color w:val="auto"/>
          <w:sz w:val="28"/>
          <w:szCs w:val="28"/>
          <w:bdr w:val="none" w:sz="0" w:space="0" w:color="auto"/>
          <w:lang w:eastAsia="en-US"/>
        </w:rPr>
        <w:t xml:space="preserve">В.Н. Диагностика и коррекция дисграфии и дислексии у детей с СДВГ. [Электронный ресурс] 2018. URL: </w:t>
      </w:r>
      <w:hyperlink r:id="rId37" w:history="1">
        <w:r w:rsidR="0098383B" w:rsidRPr="0098383B">
          <w:rPr>
            <w:rFonts w:ascii="Times New Roman" w:hAnsi="Times New Roman" w:cs="Times New Roman"/>
            <w:bCs/>
            <w:color w:val="auto"/>
            <w:sz w:val="28"/>
            <w:szCs w:val="28"/>
            <w:u w:val="single"/>
            <w:bdr w:val="none" w:sz="0" w:space="0" w:color="auto"/>
            <w:lang w:val="en-US" w:eastAsia="en-US"/>
          </w:rPr>
          <w:t>http</w:t>
        </w:r>
        <w:r w:rsidR="0098383B" w:rsidRPr="0098383B">
          <w:rPr>
            <w:rFonts w:ascii="Times New Roman" w:hAnsi="Times New Roman" w:cs="Times New Roman"/>
            <w:bCs/>
            <w:color w:val="auto"/>
            <w:sz w:val="28"/>
            <w:szCs w:val="28"/>
            <w:u w:val="single"/>
            <w:bdr w:val="none" w:sz="0" w:space="0" w:color="auto"/>
            <w:lang w:eastAsia="en-US"/>
          </w:rPr>
          <w:t>://</w:t>
        </w:r>
        <w:r w:rsidR="0098383B" w:rsidRPr="0098383B">
          <w:rPr>
            <w:rFonts w:ascii="Times New Roman" w:hAnsi="Times New Roman" w:cs="Times New Roman"/>
            <w:bCs/>
            <w:color w:val="auto"/>
            <w:sz w:val="28"/>
            <w:szCs w:val="28"/>
            <w:u w:val="single"/>
            <w:bdr w:val="none" w:sz="0" w:space="0" w:color="auto"/>
            <w:lang w:val="en-US" w:eastAsia="en-US"/>
          </w:rPr>
          <w:t>www</w:t>
        </w:r>
        <w:r w:rsidR="0098383B" w:rsidRPr="0098383B">
          <w:rPr>
            <w:rFonts w:ascii="Times New Roman" w:hAnsi="Times New Roman" w:cs="Times New Roman"/>
            <w:bCs/>
            <w:color w:val="auto"/>
            <w:sz w:val="28"/>
            <w:szCs w:val="28"/>
            <w:u w:val="single"/>
            <w:bdr w:val="none" w:sz="0" w:space="0" w:color="auto"/>
            <w:lang w:eastAsia="en-US"/>
          </w:rPr>
          <w:t>.</w:t>
        </w:r>
        <w:r w:rsidR="0098383B" w:rsidRPr="0098383B">
          <w:rPr>
            <w:rFonts w:ascii="Times New Roman" w:hAnsi="Times New Roman" w:cs="Times New Roman"/>
            <w:bCs/>
            <w:color w:val="auto"/>
            <w:sz w:val="28"/>
            <w:szCs w:val="28"/>
            <w:u w:val="single"/>
            <w:bdr w:val="none" w:sz="0" w:space="0" w:color="auto"/>
            <w:lang w:val="en-US" w:eastAsia="en-US"/>
          </w:rPr>
          <w:t>indigo</w:t>
        </w:r>
        <w:r w:rsidR="0098383B" w:rsidRPr="0098383B">
          <w:rPr>
            <w:rFonts w:ascii="Times New Roman" w:hAnsi="Times New Roman" w:cs="Times New Roman"/>
            <w:bCs/>
            <w:color w:val="auto"/>
            <w:sz w:val="28"/>
            <w:szCs w:val="28"/>
            <w:u w:val="single"/>
            <w:bdr w:val="none" w:sz="0" w:space="0" w:color="auto"/>
            <w:lang w:eastAsia="en-US"/>
          </w:rPr>
          <w:t>-</w:t>
        </w:r>
        <w:r w:rsidR="0098383B" w:rsidRPr="0098383B">
          <w:rPr>
            <w:rFonts w:ascii="Times New Roman" w:hAnsi="Times New Roman" w:cs="Times New Roman"/>
            <w:bCs/>
            <w:color w:val="auto"/>
            <w:sz w:val="28"/>
            <w:szCs w:val="28"/>
            <w:u w:val="single"/>
            <w:bdr w:val="none" w:sz="0" w:space="0" w:color="auto"/>
            <w:lang w:val="en-US" w:eastAsia="en-US"/>
          </w:rPr>
          <w:t>papa</w:t>
        </w:r>
        <w:r w:rsidR="0098383B" w:rsidRPr="0098383B">
          <w:rPr>
            <w:rFonts w:ascii="Times New Roman" w:hAnsi="Times New Roman" w:cs="Times New Roman"/>
            <w:bCs/>
            <w:color w:val="auto"/>
            <w:sz w:val="28"/>
            <w:szCs w:val="28"/>
            <w:u w:val="single"/>
            <w:bdr w:val="none" w:sz="0" w:space="0" w:color="auto"/>
            <w:lang w:eastAsia="en-US"/>
          </w:rPr>
          <w:t>.</w:t>
        </w:r>
        <w:r w:rsidR="0098383B" w:rsidRPr="0098383B">
          <w:rPr>
            <w:rFonts w:ascii="Times New Roman" w:hAnsi="Times New Roman" w:cs="Times New Roman"/>
            <w:bCs/>
            <w:color w:val="auto"/>
            <w:sz w:val="28"/>
            <w:szCs w:val="28"/>
            <w:u w:val="single"/>
            <w:bdr w:val="none" w:sz="0" w:space="0" w:color="auto"/>
            <w:lang w:val="en-US" w:eastAsia="en-US"/>
          </w:rPr>
          <w:t>ru</w:t>
        </w:r>
        <w:r w:rsidR="0098383B" w:rsidRPr="0098383B">
          <w:rPr>
            <w:rFonts w:ascii="Times New Roman" w:hAnsi="Times New Roman" w:cs="Times New Roman"/>
            <w:bCs/>
            <w:color w:val="auto"/>
            <w:sz w:val="28"/>
            <w:szCs w:val="28"/>
            <w:u w:val="single"/>
            <w:bdr w:val="none" w:sz="0" w:space="0" w:color="auto"/>
            <w:lang w:eastAsia="en-US"/>
          </w:rPr>
          <w:t>/</w:t>
        </w:r>
        <w:r w:rsidR="0098383B" w:rsidRPr="0098383B">
          <w:rPr>
            <w:rFonts w:ascii="Times New Roman" w:hAnsi="Times New Roman" w:cs="Times New Roman"/>
            <w:bCs/>
            <w:color w:val="auto"/>
            <w:sz w:val="28"/>
            <w:szCs w:val="28"/>
            <w:u w:val="single"/>
            <w:bdr w:val="none" w:sz="0" w:space="0" w:color="auto"/>
            <w:lang w:val="en-US" w:eastAsia="en-US"/>
          </w:rPr>
          <w:t>diagnostika</w:t>
        </w:r>
        <w:r w:rsidR="0098383B" w:rsidRPr="0098383B">
          <w:rPr>
            <w:rFonts w:ascii="Times New Roman" w:hAnsi="Times New Roman" w:cs="Times New Roman"/>
            <w:bCs/>
            <w:color w:val="auto"/>
            <w:sz w:val="28"/>
            <w:szCs w:val="28"/>
            <w:u w:val="single"/>
            <w:bdr w:val="none" w:sz="0" w:space="0" w:color="auto"/>
            <w:lang w:eastAsia="en-US"/>
          </w:rPr>
          <w:t>_</w:t>
        </w:r>
        <w:r w:rsidR="0098383B" w:rsidRPr="0098383B">
          <w:rPr>
            <w:rFonts w:ascii="Times New Roman" w:hAnsi="Times New Roman" w:cs="Times New Roman"/>
            <w:bCs/>
            <w:color w:val="auto"/>
            <w:sz w:val="28"/>
            <w:szCs w:val="28"/>
            <w:u w:val="single"/>
            <w:bdr w:val="none" w:sz="0" w:space="0" w:color="auto"/>
            <w:lang w:val="en-US" w:eastAsia="en-US"/>
          </w:rPr>
          <w:t>dislexiya</w:t>
        </w:r>
        <w:r w:rsidR="0098383B" w:rsidRPr="0098383B">
          <w:rPr>
            <w:rFonts w:ascii="Times New Roman" w:hAnsi="Times New Roman" w:cs="Times New Roman"/>
            <w:bCs/>
            <w:color w:val="auto"/>
            <w:sz w:val="28"/>
            <w:szCs w:val="28"/>
            <w:u w:val="single"/>
            <w:bdr w:val="none" w:sz="0" w:space="0" w:color="auto"/>
            <w:lang w:eastAsia="en-US"/>
          </w:rPr>
          <w:t>_</w:t>
        </w:r>
        <w:r w:rsidR="0098383B" w:rsidRPr="0098383B">
          <w:rPr>
            <w:rFonts w:ascii="Times New Roman" w:hAnsi="Times New Roman" w:cs="Times New Roman"/>
            <w:bCs/>
            <w:color w:val="auto"/>
            <w:sz w:val="28"/>
            <w:szCs w:val="28"/>
            <w:u w:val="single"/>
            <w:bdr w:val="none" w:sz="0" w:space="0" w:color="auto"/>
            <w:lang w:val="en-US" w:eastAsia="en-US"/>
          </w:rPr>
          <w:t>i</w:t>
        </w:r>
        <w:r w:rsidR="0098383B" w:rsidRPr="0098383B">
          <w:rPr>
            <w:rFonts w:ascii="Times New Roman" w:hAnsi="Times New Roman" w:cs="Times New Roman"/>
            <w:bCs/>
            <w:color w:val="auto"/>
            <w:sz w:val="28"/>
            <w:szCs w:val="28"/>
            <w:u w:val="single"/>
            <w:bdr w:val="none" w:sz="0" w:space="0" w:color="auto"/>
            <w:lang w:eastAsia="en-US"/>
          </w:rPr>
          <w:t>_</w:t>
        </w:r>
        <w:r w:rsidR="0098383B" w:rsidRPr="0098383B">
          <w:rPr>
            <w:rFonts w:ascii="Times New Roman" w:hAnsi="Times New Roman" w:cs="Times New Roman"/>
            <w:bCs/>
            <w:color w:val="auto"/>
            <w:sz w:val="28"/>
            <w:szCs w:val="28"/>
            <w:u w:val="single"/>
            <w:bdr w:val="none" w:sz="0" w:space="0" w:color="auto"/>
            <w:lang w:val="en-US" w:eastAsia="en-US"/>
          </w:rPr>
          <w:t>disgrafiya</w:t>
        </w:r>
      </w:hyperlink>
      <w:r w:rsidR="0098383B" w:rsidRPr="0098383B">
        <w:rPr>
          <w:rFonts w:ascii="Times New Roman" w:hAnsi="Times New Roman" w:cs="Times New Roman"/>
          <w:bCs/>
          <w:color w:val="auto"/>
          <w:sz w:val="28"/>
          <w:szCs w:val="28"/>
          <w:bdr w:val="none" w:sz="0" w:space="0" w:color="auto"/>
          <w:lang w:eastAsia="en-US"/>
        </w:rPr>
        <w:t xml:space="preserve"> (дата обращения: 15.04.2018).</w:t>
      </w:r>
      <w:r w:rsidR="0098383B" w:rsidRPr="0098383B">
        <w:rPr>
          <w:rFonts w:ascii="Times New Roman" w:hAnsi="Times New Roman" w:cs="Times New Roman"/>
          <w:bCs/>
          <w:color w:val="auto"/>
          <w:sz w:val="28"/>
          <w:szCs w:val="28"/>
          <w:u w:val="single"/>
          <w:bdr w:val="none" w:sz="0" w:space="0" w:color="auto"/>
          <w:lang w:eastAsia="en-US"/>
        </w:rPr>
        <w:t xml:space="preserve"> </w:t>
      </w:r>
    </w:p>
    <w:p w:rsidR="00D2595C" w:rsidRPr="001C3A50" w:rsidRDefault="0093762A" w:rsidP="001C3A50">
      <w:pPr>
        <w:spacing w:after="0" w:line="240" w:lineRule="auto"/>
        <w:rPr>
          <w:rFonts w:ascii="Times New Roman" w:hAnsi="Times New Roman" w:cs="Times New Roman"/>
          <w:bCs/>
          <w:color w:val="auto"/>
          <w:sz w:val="28"/>
          <w:szCs w:val="28"/>
          <w:bdr w:val="none" w:sz="0" w:space="0" w:color="auto"/>
          <w:lang w:eastAsia="en-US"/>
        </w:rPr>
      </w:pPr>
      <w:r w:rsidRPr="0093762A">
        <w:rPr>
          <w:rStyle w:val="ac"/>
          <w:rFonts w:ascii="Times New Roman" w:eastAsia="Arial Unicode MS" w:hAnsi="Times New Roman" w:cs="Times New Roman"/>
          <w:sz w:val="28"/>
          <w:szCs w:val="28"/>
        </w:rPr>
        <w:br w:type="page"/>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851"/>
        <w:contextualSpacing/>
        <w:jc w:val="right"/>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УДК 378.147</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851"/>
        <w:contextualSpacing/>
        <w:jc w:val="right"/>
        <w:rPr>
          <w:rFonts w:ascii="Times New Roman" w:hAnsi="Times New Roman" w:cs="Times New Roman"/>
          <w:b/>
          <w:color w:val="auto"/>
          <w:sz w:val="28"/>
          <w:szCs w:val="28"/>
          <w:bdr w:val="none" w:sz="0" w:space="0" w:color="auto"/>
          <w:lang w:eastAsia="en-US"/>
        </w:rPr>
      </w:pPr>
      <w:bookmarkStart w:id="25" w:name="Суровцева"/>
      <w:r w:rsidRPr="004D1B5B">
        <w:rPr>
          <w:rFonts w:ascii="Times New Roman" w:hAnsi="Times New Roman" w:cs="Times New Roman"/>
          <w:b/>
          <w:color w:val="auto"/>
          <w:sz w:val="28"/>
          <w:szCs w:val="28"/>
          <w:bdr w:val="none" w:sz="0" w:space="0" w:color="auto"/>
          <w:lang w:eastAsia="en-US"/>
        </w:rPr>
        <w:t>Суровцева К.А.</w:t>
      </w:r>
    </w:p>
    <w:p w:rsidR="00F07EEE"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4D1B5B">
        <w:rPr>
          <w:rFonts w:ascii="Times New Roman" w:hAnsi="Times New Roman" w:cs="Times New Roman"/>
          <w:b/>
          <w:color w:val="auto"/>
          <w:sz w:val="28"/>
          <w:szCs w:val="28"/>
          <w:bdr w:val="none" w:sz="0" w:space="0" w:color="auto"/>
          <w:lang w:eastAsia="en-US"/>
        </w:rPr>
        <w:t>ВОСПРИЯТИЕ ОСОБЕННОСТЕЙ РУССКОГО ЮМОРА ИНОСТРАННЫМИ СТУДЕНТАМИ (НА ПРИМЕРЕ ИЗУЧЕНИЯ ПЬЕСЫ АРТУРА ГИВАРГИЗОВА «КОНТРОЛЬНЫЙ ДИКТАНТ»)</w:t>
      </w:r>
    </w:p>
    <w:bookmarkEnd w:id="25"/>
    <w:p w:rsidR="00F07EEE"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4D1B5B">
        <w:rPr>
          <w:rFonts w:ascii="Times New Roman" w:hAnsi="Times New Roman" w:cs="Times New Roman"/>
          <w:i/>
          <w:color w:val="auto"/>
          <w:sz w:val="24"/>
          <w:szCs w:val="24"/>
          <w:bdr w:val="none" w:sz="0" w:space="0" w:color="auto"/>
          <w:lang w:eastAsia="en-US"/>
        </w:rPr>
        <w:t xml:space="preserve">Аннотация: В статье </w:t>
      </w:r>
      <w:r w:rsidRPr="004D1B5B">
        <w:rPr>
          <w:rFonts w:ascii="Times New Roman" w:hAnsi="Times New Roman" w:cs="Times New Roman"/>
          <w:i/>
          <w:sz w:val="24"/>
          <w:szCs w:val="24"/>
          <w:bdr w:val="none" w:sz="0" w:space="0" w:color="auto"/>
          <w:shd w:val="clear" w:color="auto" w:fill="FFFFFF"/>
          <w:lang w:eastAsia="en-US"/>
        </w:rPr>
        <w:t xml:space="preserve">представлены результаты эксперимента на предмет восприятия русского юмора иностранными студентами. Приведён анализ современных пособий по чтению, в которых не уделяется должное внимание юмористическим текстам. Итогом исследования стал методический материал, опирающийся на использование активных форм обучения. В выводе демонстрируется важность эмоционально-образного постижения произведения.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4D1B5B">
        <w:rPr>
          <w:rFonts w:ascii="Times New Roman" w:hAnsi="Times New Roman" w:cs="Times New Roman"/>
          <w:i/>
          <w:color w:val="auto"/>
          <w:sz w:val="24"/>
          <w:szCs w:val="24"/>
          <w:bdr w:val="none" w:sz="0" w:space="0" w:color="auto"/>
          <w:lang w:eastAsia="en-US"/>
        </w:rPr>
        <w:t xml:space="preserve">Ключевые слова: юмор, русский юмор, русский язык как иностранный, пособия по чтению, современная детская литература, смехотерапия. </w:t>
      </w:r>
    </w:p>
    <w:p w:rsidR="00F07EEE" w:rsidRPr="009A4A93"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9A4A93">
        <w:rPr>
          <w:rFonts w:ascii="Times New Roman" w:hAnsi="Times New Roman" w:cs="Times New Roman"/>
          <w:i/>
          <w:color w:val="auto"/>
          <w:sz w:val="24"/>
          <w:szCs w:val="24"/>
          <w:bdr w:val="none" w:sz="0" w:space="0" w:color="auto"/>
          <w:lang w:val="en-US" w:eastAsia="en-US"/>
        </w:rPr>
        <w:t>Abstract:</w:t>
      </w:r>
      <w:r w:rsidRPr="009A4A93">
        <w:rPr>
          <w:rFonts w:cs="Times New Roman"/>
          <w:color w:val="auto"/>
          <w:bdr w:val="none" w:sz="0" w:space="0" w:color="auto"/>
          <w:lang w:val="en-US" w:eastAsia="en-US"/>
        </w:rPr>
        <w:t xml:space="preserve"> </w:t>
      </w:r>
      <w:r w:rsidRPr="009A4A93">
        <w:rPr>
          <w:rFonts w:ascii="Times New Roman" w:hAnsi="Times New Roman" w:cs="Times New Roman"/>
          <w:i/>
          <w:color w:val="auto"/>
          <w:sz w:val="24"/>
          <w:szCs w:val="24"/>
          <w:bdr w:val="none" w:sz="0" w:space="0" w:color="auto"/>
          <w:lang w:val="en-US" w:eastAsia="en-US"/>
        </w:rPr>
        <w:t xml:space="preserve">The article presents the results of the experiment on the perception of Russian humor by foreign students. The analysis of modern reading manuals which do not pay due attention to humorous texts is given. The result of the study </w:t>
      </w:r>
      <w:r w:rsidR="00616E2C" w:rsidRPr="009A4A93">
        <w:rPr>
          <w:rFonts w:ascii="Times New Roman" w:hAnsi="Times New Roman" w:cs="Times New Roman"/>
          <w:i/>
          <w:color w:val="auto"/>
          <w:sz w:val="24"/>
          <w:szCs w:val="24"/>
          <w:bdr w:val="none" w:sz="0" w:space="0" w:color="auto"/>
          <w:lang w:val="en-US" w:eastAsia="en-US"/>
        </w:rPr>
        <w:t>is</w:t>
      </w:r>
      <w:r w:rsidRPr="009A4A93">
        <w:rPr>
          <w:rFonts w:ascii="Times New Roman" w:hAnsi="Times New Roman" w:cs="Times New Roman"/>
          <w:i/>
          <w:color w:val="auto"/>
          <w:sz w:val="24"/>
          <w:szCs w:val="24"/>
          <w:bdr w:val="none" w:sz="0" w:space="0" w:color="auto"/>
          <w:lang w:val="en-US" w:eastAsia="en-US"/>
        </w:rPr>
        <w:t xml:space="preserve"> a methodological material based on the use of active forms of learning. The conclusion demonstrates the importance of emotional and figurative comprehension of the work</w:t>
      </w:r>
      <w:r w:rsidR="00616E2C" w:rsidRPr="009A4A93">
        <w:rPr>
          <w:rFonts w:ascii="Times New Roman" w:hAnsi="Times New Roman" w:cs="Times New Roman"/>
          <w:i/>
          <w:color w:val="auto"/>
          <w:sz w:val="24"/>
          <w:szCs w:val="24"/>
          <w:bdr w:val="none" w:sz="0" w:space="0" w:color="auto"/>
          <w:lang w:val="en-US" w:eastAsia="en-US"/>
        </w:rPr>
        <w:t xml:space="preserve"> of art</w:t>
      </w:r>
      <w:r w:rsidRPr="009A4A93">
        <w:rPr>
          <w:rFonts w:ascii="Times New Roman" w:hAnsi="Times New Roman" w:cs="Times New Roman"/>
          <w:i/>
          <w:color w:val="auto"/>
          <w:sz w:val="24"/>
          <w:szCs w:val="24"/>
          <w:bdr w:val="none" w:sz="0" w:space="0" w:color="auto"/>
          <w:lang w:val="en-US" w:eastAsia="en-US"/>
        </w:rPr>
        <w:t>.</w:t>
      </w:r>
      <w:r w:rsidRPr="009A4A93">
        <w:rPr>
          <w:rFonts w:cs="Times New Roman"/>
          <w:color w:val="auto"/>
          <w:bdr w:val="none" w:sz="0" w:space="0" w:color="auto"/>
          <w:lang w:val="en-US" w:eastAsia="en-US"/>
        </w:rPr>
        <w:t xml:space="preserve"> </w:t>
      </w:r>
    </w:p>
    <w:p w:rsidR="00F07EEE" w:rsidRPr="009A4A93"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9A4A93">
        <w:rPr>
          <w:rFonts w:ascii="Times New Roman" w:hAnsi="Times New Roman" w:cs="Times New Roman"/>
          <w:i/>
          <w:color w:val="auto"/>
          <w:sz w:val="24"/>
          <w:szCs w:val="24"/>
          <w:bdr w:val="none" w:sz="0" w:space="0" w:color="auto"/>
          <w:lang w:val="en-US" w:eastAsia="en-US"/>
        </w:rPr>
        <w:t xml:space="preserve">Keywords: humor, Russian humor, Russian as </w:t>
      </w:r>
      <w:r w:rsidR="00616E2C" w:rsidRPr="009A4A93">
        <w:rPr>
          <w:rFonts w:ascii="Times New Roman" w:hAnsi="Times New Roman" w:cs="Times New Roman"/>
          <w:i/>
          <w:color w:val="auto"/>
          <w:sz w:val="24"/>
          <w:szCs w:val="24"/>
          <w:bdr w:val="none" w:sz="0" w:space="0" w:color="auto"/>
          <w:lang w:val="en-US" w:eastAsia="en-US"/>
        </w:rPr>
        <w:t>a foreign</w:t>
      </w:r>
      <w:r w:rsidRPr="009A4A93">
        <w:rPr>
          <w:rFonts w:ascii="Times New Roman" w:hAnsi="Times New Roman" w:cs="Times New Roman"/>
          <w:i/>
          <w:color w:val="auto"/>
          <w:sz w:val="24"/>
          <w:szCs w:val="24"/>
          <w:bdr w:val="none" w:sz="0" w:space="0" w:color="auto"/>
          <w:lang w:val="en-US" w:eastAsia="en-US"/>
        </w:rPr>
        <w:t xml:space="preserve"> language, </w:t>
      </w:r>
      <w:r w:rsidR="00616E2C" w:rsidRPr="009A4A93">
        <w:rPr>
          <w:rFonts w:ascii="Times New Roman" w:hAnsi="Times New Roman" w:cs="Times New Roman"/>
          <w:i/>
          <w:color w:val="auto"/>
          <w:sz w:val="24"/>
          <w:szCs w:val="24"/>
          <w:bdr w:val="none" w:sz="0" w:space="0" w:color="auto"/>
          <w:lang w:val="en-US" w:eastAsia="en-US"/>
        </w:rPr>
        <w:t>manuals</w:t>
      </w:r>
      <w:r w:rsidRPr="009A4A93">
        <w:rPr>
          <w:rFonts w:ascii="Times New Roman" w:hAnsi="Times New Roman" w:cs="Times New Roman"/>
          <w:i/>
          <w:color w:val="auto"/>
          <w:sz w:val="24"/>
          <w:szCs w:val="24"/>
          <w:bdr w:val="none" w:sz="0" w:space="0" w:color="auto"/>
          <w:lang w:val="en-US" w:eastAsia="en-US"/>
        </w:rPr>
        <w:t xml:space="preserve"> for reading, modern children's literature, laughter therapy.</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В словаре психологических терминов под редакцией Петренко А.В. и Ярошевского М.Г написано, что</w:t>
      </w:r>
      <w:r w:rsidRPr="004D1B5B">
        <w:rPr>
          <w:rFonts w:ascii="Arial" w:hAnsi="Arial" w:cs="Arial"/>
          <w:sz w:val="18"/>
          <w:szCs w:val="18"/>
          <w:bdr w:val="none" w:sz="0" w:space="0" w:color="auto"/>
          <w:shd w:val="clear" w:color="auto" w:fill="FFFFFF"/>
          <w:lang w:eastAsia="en-US"/>
        </w:rPr>
        <w:t xml:space="preserve"> </w:t>
      </w:r>
      <w:r w:rsidRPr="004D1B5B">
        <w:rPr>
          <w:rFonts w:ascii="Times New Roman" w:hAnsi="Times New Roman" w:cs="Times New Roman"/>
          <w:color w:val="auto"/>
          <w:sz w:val="28"/>
          <w:szCs w:val="28"/>
          <w:bdr w:val="none" w:sz="0" w:space="0" w:color="auto"/>
          <w:lang w:eastAsia="en-US"/>
        </w:rPr>
        <w:t>«юмор – это интеллектуальная способность подмечать в явлениях их комичные, смешные стороны. Чувство юмора связано с умением субъекта обнаружить противоречия в окружающем мире» [Петренко, 1990: 447]. Ни для кого не секрет, что каждая страна шутит по-своему. Русский юмор – это особая культура, с которой нужно знакомить иностранцев так же, как и с полотнами Сурикова, музыкой Чайковского или стихотворениями Пушкина. Во время преподавания РКИ мы столкнулись с проблемой непонимания русских шуток среди студентов с уровнем В1 из разных стран (речь идёт не только о словесности, но и об изобразительности). Нами был проведён констатирующий эксперимент в форме анкетирования с целью анализа обозначенной проблемы.</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Иностранным студентам было предложено ответить на следующие вопросы:</w:t>
      </w:r>
    </w:p>
    <w:p w:rsidR="00F07EEE" w:rsidRPr="004D1B5B" w:rsidRDefault="00F07EEE" w:rsidP="00BB1AC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Всегда ли Вы понимаете шутки русских людей? </w:t>
      </w:r>
    </w:p>
    <w:p w:rsidR="00F07EEE" w:rsidRPr="004D1B5B" w:rsidRDefault="00F07EEE" w:rsidP="00BB1AC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Что такое русский юмор?</w:t>
      </w:r>
    </w:p>
    <w:p w:rsidR="00F07EEE" w:rsidRPr="004D1B5B" w:rsidRDefault="00F07EEE" w:rsidP="00BB1AC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Чем отличается русский юмор от юмора </w:t>
      </w:r>
      <w:r w:rsidR="009A4A93">
        <w:rPr>
          <w:rFonts w:ascii="Times New Roman" w:hAnsi="Times New Roman" w:cs="Times New Roman"/>
          <w:color w:val="auto"/>
          <w:sz w:val="28"/>
          <w:szCs w:val="28"/>
          <w:bdr w:val="none" w:sz="0" w:space="0" w:color="auto"/>
          <w:lang w:eastAsia="en-US"/>
        </w:rPr>
        <w:t>в</w:t>
      </w:r>
      <w:r w:rsidRPr="004D1B5B">
        <w:rPr>
          <w:rFonts w:ascii="Times New Roman" w:hAnsi="Times New Roman" w:cs="Times New Roman"/>
          <w:color w:val="auto"/>
          <w:sz w:val="28"/>
          <w:szCs w:val="28"/>
          <w:bdr w:val="none" w:sz="0" w:space="0" w:color="auto"/>
          <w:lang w:eastAsia="en-US"/>
        </w:rPr>
        <w:t>ашей страны?</w:t>
      </w:r>
    </w:p>
    <w:p w:rsidR="00F07EEE" w:rsidRPr="004D1B5B" w:rsidRDefault="00F07EEE" w:rsidP="00BB1AC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Вам нравится читать юмористические рассказы? Почему?</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noProof/>
          <w:color w:val="auto"/>
          <w:sz w:val="28"/>
          <w:szCs w:val="28"/>
          <w:bdr w:val="none" w:sz="0" w:space="0" w:color="auto"/>
        </w:rPr>
        <w:drawing>
          <wp:anchor distT="0" distB="0" distL="114300" distR="114300" simplePos="0" relativeHeight="251674624" behindDoc="0" locked="0" layoutInCell="1" allowOverlap="1" wp14:anchorId="3EDD7C60" wp14:editId="51F9421F">
            <wp:simplePos x="0" y="0"/>
            <wp:positionH relativeFrom="column">
              <wp:posOffset>196215</wp:posOffset>
            </wp:positionH>
            <wp:positionV relativeFrom="paragraph">
              <wp:posOffset>1051560</wp:posOffset>
            </wp:positionV>
            <wp:extent cx="2828925" cy="2038350"/>
            <wp:effectExtent l="0" t="0" r="9525" b="1905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4D1B5B">
        <w:rPr>
          <w:rFonts w:ascii="Times New Roman" w:hAnsi="Times New Roman" w:cs="Times New Roman"/>
          <w:noProof/>
          <w:color w:val="auto"/>
          <w:sz w:val="28"/>
          <w:szCs w:val="28"/>
          <w:bdr w:val="none" w:sz="0" w:space="0" w:color="auto"/>
        </w:rPr>
        <w:drawing>
          <wp:anchor distT="0" distB="0" distL="114300" distR="114300" simplePos="0" relativeHeight="251675648" behindDoc="0" locked="0" layoutInCell="1" allowOverlap="1" wp14:anchorId="626A7188" wp14:editId="2892592E">
            <wp:simplePos x="0" y="0"/>
            <wp:positionH relativeFrom="column">
              <wp:posOffset>3187065</wp:posOffset>
            </wp:positionH>
            <wp:positionV relativeFrom="paragraph">
              <wp:posOffset>1051560</wp:posOffset>
            </wp:positionV>
            <wp:extent cx="2724150" cy="2038350"/>
            <wp:effectExtent l="0" t="0" r="19050" b="1905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4D1B5B">
        <w:rPr>
          <w:rFonts w:ascii="Times New Roman" w:hAnsi="Times New Roman" w:cs="Times New Roman"/>
          <w:color w:val="auto"/>
          <w:sz w:val="28"/>
          <w:szCs w:val="28"/>
          <w:bdr w:val="none" w:sz="0" w:space="0" w:color="auto"/>
          <w:lang w:eastAsia="en-US"/>
        </w:rPr>
        <w:t xml:space="preserve"> </w:t>
      </w:r>
      <w:r w:rsidRPr="004D1B5B">
        <w:rPr>
          <w:rFonts w:ascii="Times New Roman" w:hAnsi="Times New Roman" w:cs="Times New Roman"/>
          <w:color w:val="auto"/>
          <w:sz w:val="28"/>
          <w:szCs w:val="28"/>
          <w:bdr w:val="none" w:sz="0" w:space="0" w:color="auto"/>
          <w:lang w:eastAsia="en-US"/>
        </w:rPr>
        <w:tab/>
        <w:t xml:space="preserve">В ходе этого констатирующего эксперимента (в котором приняли участие 14 человек из Бразилии, Японии, Китая, Испании, Швейцарии и ЮАР) мы получили следующие результаты: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На третий вопрос большинство участников затруднялись ответить. Хотя некоторые утверждали, что бразильцы пользуются иронией чаще. А студент из Швейцарии написал, что русский юмор – лучший.</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В четвёртом вопросе все сообщили, что любят юмористические рассказы, но на русском языке их ещё не читали.</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Неоднозначность восприятия русского юмора, а порой и полное его непонимание, подтверждает актуальность выбранной темы. А желание иностранных студентов познакомиться с юмористическими рассказами подвигло нас к поиску.</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Перед собой мы поставили цель изучить пособия по чтению за последние 10 лет (2009–2018 гг.)</w:t>
      </w:r>
      <w:r w:rsidR="009A4A93">
        <w:rPr>
          <w:rFonts w:ascii="Times New Roman" w:hAnsi="Times New Roman" w:cs="Times New Roman"/>
          <w:color w:val="auto"/>
          <w:sz w:val="28"/>
          <w:szCs w:val="28"/>
          <w:bdr w:val="none" w:sz="0" w:space="0" w:color="auto"/>
          <w:lang w:eastAsia="en-US"/>
        </w:rPr>
        <w:t>.</w:t>
      </w:r>
    </w:p>
    <w:p w:rsidR="00F07EEE" w:rsidRPr="004D1B5B" w:rsidRDefault="00F07EEE" w:rsidP="00BB1AC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hAnsi="Times New Roman" w:cs="Times New Roman"/>
          <w:color w:val="auto"/>
          <w:sz w:val="28"/>
          <w:szCs w:val="28"/>
          <w:bdr w:val="none" w:sz="0" w:space="0" w:color="auto"/>
          <w:lang w:eastAsia="en-US"/>
        </w:rPr>
        <w:t>Березовская Я. Л., Шарафутдинова О. И. Русский язык как иностранный: Чтение: учебное пособие. Челябинск: Издательский центр ЮУрГУ, 2015. 135 с.</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Есть глава адаптированных текстов В. Драгунского и Н. Носова, так как авторы пособия считают, что «</w:t>
      </w:r>
      <w:r w:rsidRPr="004D1B5B">
        <w:rPr>
          <w:rFonts w:ascii="Times New Roman" w:hAnsi="Times New Roman" w:cs="Times New Roman"/>
          <w:color w:val="auto"/>
          <w:sz w:val="28"/>
          <w:szCs w:val="28"/>
          <w:bdr w:val="none" w:sz="0" w:space="0" w:color="auto"/>
          <w:lang w:eastAsia="en-US"/>
        </w:rPr>
        <w:t>язык детской литературы остается живым, что необходимо для лучшего восприятия и понимания русской речи иностранными слушателями… К характерным признакам детской литературы относится динамический сюжет и юмор. Иностранным читателям доступны самые простые формы комического. Острый, развивающийся сюжет всегда привлекателен</w:t>
      </w:r>
      <w:r w:rsidRPr="004D1B5B">
        <w:rPr>
          <w:rFonts w:ascii="Times New Roman" w:eastAsia="Times New Roman" w:hAnsi="Times New Roman" w:cs="Times New Roman"/>
          <w:sz w:val="28"/>
          <w:szCs w:val="28"/>
          <w:bdr w:val="none" w:sz="0" w:space="0" w:color="auto"/>
        </w:rPr>
        <w:t xml:space="preserve">» </w:t>
      </w:r>
      <w:r w:rsidRPr="004D1B5B">
        <w:rPr>
          <w:rFonts w:ascii="Times New Roman" w:eastAsia="Times New Roman" w:hAnsi="Times New Roman" w:cs="Times New Roman"/>
          <w:sz w:val="28"/>
          <w:szCs w:val="28"/>
          <w:bdr w:val="none" w:sz="0" w:space="0" w:color="auto"/>
          <w:lang w:val="en-US"/>
        </w:rPr>
        <w:t>[</w:t>
      </w:r>
      <w:r w:rsidRPr="004D1B5B">
        <w:rPr>
          <w:rFonts w:ascii="Times New Roman" w:eastAsia="Times New Roman" w:hAnsi="Times New Roman" w:cs="Times New Roman"/>
          <w:sz w:val="28"/>
          <w:szCs w:val="28"/>
          <w:bdr w:val="none" w:sz="0" w:space="0" w:color="auto"/>
        </w:rPr>
        <w:t>Березовская 2015: 24</w:t>
      </w:r>
      <w:r w:rsidRPr="004D1B5B">
        <w:rPr>
          <w:rFonts w:ascii="Times New Roman" w:eastAsia="Times New Roman" w:hAnsi="Times New Roman" w:cs="Times New Roman"/>
          <w:sz w:val="28"/>
          <w:szCs w:val="28"/>
          <w:bdr w:val="none" w:sz="0" w:space="0" w:color="auto"/>
          <w:lang w:val="en-US"/>
        </w:rPr>
        <w:t>]</w:t>
      </w:r>
      <w:r w:rsidRPr="004D1B5B">
        <w:rPr>
          <w:rFonts w:ascii="Times New Roman" w:eastAsia="Times New Roman" w:hAnsi="Times New Roman" w:cs="Times New Roman"/>
          <w:sz w:val="28"/>
          <w:szCs w:val="28"/>
          <w:bdr w:val="none" w:sz="0" w:space="0" w:color="auto"/>
        </w:rPr>
        <w:t>.</w:t>
      </w:r>
    </w:p>
    <w:p w:rsidR="00F07EEE" w:rsidRPr="004D1B5B" w:rsidRDefault="00F07EEE" w:rsidP="00BB1AC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Головко О.В. Вперёд! Пособие по русской разговорной речи. 5-е изд., стереотип. М.: Русский язык. Курсы, 2015. 181 с.</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Материал подаётся по принципу микротекста: каждая тема (путешествия, погода, свободное время, знакомство, одежда, характер и внешность человека, еда, здоровье, дом) представляет собой мини-монологи разных людей, в которых отражаются современные реалии.</w:t>
      </w:r>
    </w:p>
    <w:p w:rsidR="00F07EEE" w:rsidRPr="004D1B5B" w:rsidRDefault="00F07EEE" w:rsidP="00BB1AC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Зеркало: Читаем и говорим по-русски: Учебное пособие для иностранцев. Бишкек: Изд-во КРСУ, 2012. 248 с.</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Тематика текстов</w:t>
      </w:r>
      <w:r w:rsidR="009A4A93">
        <w:rPr>
          <w:rFonts w:ascii="Times New Roman" w:eastAsia="Times New Roman" w:hAnsi="Times New Roman" w:cs="Times New Roman"/>
          <w:sz w:val="28"/>
          <w:szCs w:val="28"/>
          <w:bdr w:val="none" w:sz="0" w:space="0" w:color="auto"/>
        </w:rPr>
        <w:t>:</w:t>
      </w:r>
      <w:r w:rsidRPr="004D1B5B">
        <w:rPr>
          <w:rFonts w:ascii="Times New Roman" w:eastAsia="Times New Roman" w:hAnsi="Times New Roman" w:cs="Times New Roman"/>
          <w:sz w:val="28"/>
          <w:szCs w:val="28"/>
          <w:bdr w:val="none" w:sz="0" w:space="0" w:color="auto"/>
        </w:rPr>
        <w:t xml:space="preserve"> обиходно-бытовая, официально-деловая, социально-культурная.</w:t>
      </w:r>
    </w:p>
    <w:p w:rsidR="00F07EEE" w:rsidRPr="004D1B5B" w:rsidRDefault="00F07EEE" w:rsidP="00BB1AC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Разговорный русский язык: тексты для чтения и обсуждения: методические рекомендации: в 2 ч. / авт.-сост: О.А. Климович, И.Я. Кураш. Витебск: ВГУ им. П.М. Машерова, 2013. 56 с.</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В данное учебное издание включены сюжетные тексты, преимущественно представленные в типовой учебной программе для иностранных слушателей под ред. С.И. Лебединского. Основн</w:t>
      </w:r>
      <w:r w:rsidR="009A4A93">
        <w:rPr>
          <w:rFonts w:ascii="Times New Roman" w:eastAsia="Times New Roman" w:hAnsi="Times New Roman" w:cs="Times New Roman"/>
          <w:sz w:val="28"/>
          <w:szCs w:val="28"/>
          <w:bdr w:val="none" w:sz="0" w:space="0" w:color="auto"/>
        </w:rPr>
        <w:t>ая</w:t>
      </w:r>
      <w:r w:rsidRPr="004D1B5B">
        <w:rPr>
          <w:rFonts w:ascii="Times New Roman" w:eastAsia="Times New Roman" w:hAnsi="Times New Roman" w:cs="Times New Roman"/>
          <w:sz w:val="28"/>
          <w:szCs w:val="28"/>
          <w:bdr w:val="none" w:sz="0" w:space="0" w:color="auto"/>
        </w:rPr>
        <w:t xml:space="preserve"> тем</w:t>
      </w:r>
      <w:r w:rsidR="009A4A93">
        <w:rPr>
          <w:rFonts w:ascii="Times New Roman" w:eastAsia="Times New Roman" w:hAnsi="Times New Roman" w:cs="Times New Roman"/>
          <w:sz w:val="28"/>
          <w:szCs w:val="28"/>
          <w:bdr w:val="none" w:sz="0" w:space="0" w:color="auto"/>
        </w:rPr>
        <w:t>а</w:t>
      </w:r>
      <w:r w:rsidRPr="004D1B5B">
        <w:rPr>
          <w:rFonts w:ascii="Times New Roman" w:eastAsia="Times New Roman" w:hAnsi="Times New Roman" w:cs="Times New Roman"/>
          <w:sz w:val="28"/>
          <w:szCs w:val="28"/>
          <w:bdr w:val="none" w:sz="0" w:space="0" w:color="auto"/>
        </w:rPr>
        <w:t xml:space="preserve"> – повседневное общение.</w:t>
      </w:r>
    </w:p>
    <w:p w:rsidR="00F07EEE" w:rsidRPr="004D1B5B" w:rsidRDefault="00F07EEE" w:rsidP="00BB1AC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hAnsi="Times New Roman" w:cs="Times New Roman"/>
          <w:color w:val="auto"/>
          <w:sz w:val="28"/>
          <w:szCs w:val="28"/>
          <w:bdr w:val="none" w:sz="0" w:space="0" w:color="auto"/>
          <w:lang w:eastAsia="en-US"/>
        </w:rPr>
        <w:t xml:space="preserve">Финагина Ю.В. Русский язык как иностранный. Пособие по чтению: Учеб. пособие / </w:t>
      </w:r>
      <w:r w:rsidR="009A4A93">
        <w:rPr>
          <w:rFonts w:ascii="Times New Roman" w:hAnsi="Times New Roman" w:cs="Times New Roman"/>
          <w:color w:val="auto"/>
          <w:sz w:val="28"/>
          <w:szCs w:val="28"/>
          <w:bdr w:val="none" w:sz="0" w:space="0" w:color="auto"/>
          <w:lang w:eastAsia="en-US"/>
        </w:rPr>
        <w:t>п</w:t>
      </w:r>
      <w:r w:rsidRPr="004D1B5B">
        <w:rPr>
          <w:rFonts w:ascii="Times New Roman" w:hAnsi="Times New Roman" w:cs="Times New Roman"/>
          <w:color w:val="auto"/>
          <w:sz w:val="28"/>
          <w:szCs w:val="28"/>
          <w:bdr w:val="none" w:sz="0" w:space="0" w:color="auto"/>
          <w:lang w:eastAsia="en-US"/>
        </w:rPr>
        <w:t>од ред. Н.А. Дмитренко. СПб.: НИУ ИТМО; ИХиБТ, 2014. 81 с.</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Большая часть текстов представлена адаптированной художественно-познавательной и этической литературой.</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Из приведенного выше списка видно, что должного внимания детским юмористическим текстам не уделяется. Между тем видим целесообразность приоткрыть богатый пласт современной детской литературы иностранным студентам. Лёгкость восприятия и несложность изложения детской литературы делают художественные тексты, предназначенные детям, удобным материалом на занятиях РКИ для развития не только навыков чтения, понимания и анализа прочитанного, но и для знакомства с русским юмором.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Художественным материалом для проведения поискового эксперимента послужила пьеса для детей Артура Гиваргизова «Контрольный диктант». Выбор обусловлен несколькими причинами: во-первых, небольшой объем текста; во-вторых, несложность проблематики; в-третьих, простота лексики. Также серьёзную роль сыграла важность образовательной сферы темы обучения как для героев пьесы, так и для студентов: сейчас иностранцы стоят на пороге сдачи ТРКИ. А это постоянные волнение и переживание. Произведение позволяет по-новому взглянуть на проблемы учебной жизни (подчас они кажутся неразрешимыми и серьёзными). Мы убеждены в важности психотерапевтической функции подобных текстов, а также в необходимости реабилитации развлекательного и гедонистического назначения качественной детской литературы.</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В представленном занятии развиваются следующие универсальные учебные действия (УУД):</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 Личностные УУД: формирование ценностного отношения к оптимизму и жизнепринятию; формирование эмоционально адекватного отношения к жизненным проблемам;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Коммуникативные УУД: понимание речи других; оформление своих мыслей в устной и письменной форме; способность договариваться с одногруппниками совместно с преподавателем о правилах поведения и общения и следовать им; умение ставить вопросы</w:t>
      </w:r>
      <w:r w:rsidR="003549D3">
        <w:rPr>
          <w:rFonts w:ascii="Times New Roman" w:hAnsi="Times New Roman" w:cs="Times New Roman"/>
          <w:color w:val="auto"/>
          <w:sz w:val="28"/>
          <w:szCs w:val="28"/>
          <w:bdr w:val="none" w:sz="0" w:space="0" w:color="auto"/>
          <w:lang w:eastAsia="en-US"/>
        </w:rPr>
        <w:t>;</w:t>
      </w:r>
      <w:r w:rsidRPr="004D1B5B">
        <w:rPr>
          <w:rFonts w:ascii="Times New Roman" w:hAnsi="Times New Roman" w:cs="Times New Roman"/>
          <w:color w:val="auto"/>
          <w:sz w:val="28"/>
          <w:szCs w:val="28"/>
          <w:bdr w:val="none" w:sz="0" w:space="0" w:color="auto"/>
          <w:lang w:eastAsia="en-US"/>
        </w:rPr>
        <w:t xml:space="preserve">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Познавательные УУД: ориентирование в своей системе знаний; осуществление анализа объектов; нахождение ответов на вопросы в тексте, преобразование информации из одной формы в другую: составление ответов на вопросы, умение извлекать информацию из различных источников (текст, сообщение преподавателя, наглядные средства); умение проводить анализ; делать выводы. Лексико-грамматические задания способствуют пополнению словарного запаса учащихся и совершенствованию их языковой компетенции</w:t>
      </w:r>
      <w:r w:rsidR="003549D3">
        <w:rPr>
          <w:rFonts w:ascii="Times New Roman" w:hAnsi="Times New Roman" w:cs="Times New Roman"/>
          <w:color w:val="auto"/>
          <w:sz w:val="28"/>
          <w:szCs w:val="28"/>
          <w:bdr w:val="none" w:sz="0" w:space="0" w:color="auto"/>
          <w:lang w:eastAsia="en-US"/>
        </w:rPr>
        <w:t>;</w:t>
      </w:r>
      <w:r w:rsidRPr="004D1B5B">
        <w:rPr>
          <w:rFonts w:ascii="Times New Roman" w:hAnsi="Times New Roman" w:cs="Times New Roman"/>
          <w:color w:val="auto"/>
          <w:sz w:val="28"/>
          <w:szCs w:val="28"/>
          <w:bdr w:val="none" w:sz="0" w:space="0" w:color="auto"/>
          <w:lang w:eastAsia="en-US"/>
        </w:rPr>
        <w:t xml:space="preserve">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Регулятивные УУД: определение и формулирование цели на уроке с помощью преподавателя; планирование своих действий в соответствии с поставленной задачей; умение вносить необходимые коррективы в действие после его завершения на основе его оценки и учёта характера сделанных ошибок, умение планировать последовательность действий в соответствии с поставленной целью.</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Задания перед текстом направлены на лексико-грамматическую работу, задания после – на коммуникативную. Незнакомые слова объясняются и показываются преподавателем по ходу чтения. Чтение – по ролям: так проходит интонационная работа.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Ниже представлена методическая разработка занятия.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eastAsia="Times New Roman" w:hAnsi="Times New Roman" w:cs="Times New Roman"/>
          <w:b/>
          <w:sz w:val="28"/>
          <w:szCs w:val="28"/>
          <w:bdr w:val="none" w:sz="0" w:space="0" w:color="auto"/>
        </w:rPr>
        <w:t>Задание №1. Образуйте формы сравнительной степени от следующих прилагательных:</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Чистый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Пристальный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Хороший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Строгий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eastAsia="Times New Roman" w:hAnsi="Times New Roman" w:cs="Times New Roman"/>
          <w:b/>
          <w:sz w:val="28"/>
          <w:szCs w:val="28"/>
          <w:bdr w:val="none" w:sz="0" w:space="0" w:color="auto"/>
        </w:rPr>
        <w:t>Задание №2.</w:t>
      </w:r>
      <w:r w:rsidRPr="004D1B5B">
        <w:rPr>
          <w:rFonts w:ascii="Times New Roman" w:eastAsia="Times New Roman" w:hAnsi="Times New Roman" w:cs="Times New Roman"/>
          <w:sz w:val="28"/>
          <w:szCs w:val="28"/>
          <w:bdr w:val="none" w:sz="0" w:space="0" w:color="auto"/>
        </w:rPr>
        <w:t xml:space="preserve"> </w:t>
      </w:r>
      <w:r w:rsidRPr="004D1B5B">
        <w:rPr>
          <w:rFonts w:ascii="Times New Roman" w:eastAsia="Times New Roman" w:hAnsi="Times New Roman" w:cs="Times New Roman"/>
          <w:b/>
          <w:sz w:val="28"/>
          <w:szCs w:val="28"/>
          <w:bdr w:val="none" w:sz="0" w:space="0" w:color="auto"/>
        </w:rPr>
        <w:t xml:space="preserve">Образуйте формы СВ от глаголов: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Разыскивать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Принюхиваться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Раздавать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Записывать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Cs/>
          <w:sz w:val="28"/>
          <w:szCs w:val="28"/>
          <w:bdr w:val="none" w:sz="0" w:space="0" w:color="auto"/>
        </w:rPr>
      </w:pPr>
      <w:r w:rsidRPr="004D1B5B">
        <w:rPr>
          <w:rFonts w:ascii="Times New Roman" w:eastAsia="Times New Roman" w:hAnsi="Times New Roman" w:cs="Times New Roman"/>
          <w:bCs/>
          <w:sz w:val="28"/>
          <w:szCs w:val="28"/>
          <w:bdr w:val="none" w:sz="0" w:space="0" w:color="auto"/>
        </w:rPr>
        <w:t xml:space="preserve">Сейчас вы прочитаете по ролям пьесу Артура Гиваргизова «Контрольный диктант».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Cs/>
          <w:sz w:val="28"/>
          <w:szCs w:val="28"/>
          <w:bdr w:val="none" w:sz="0" w:space="0" w:color="auto"/>
        </w:rPr>
      </w:pPr>
      <w:r w:rsidRPr="004D1B5B">
        <w:rPr>
          <w:rFonts w:ascii="Times New Roman" w:eastAsia="Times New Roman" w:hAnsi="Times New Roman" w:cs="Times New Roman"/>
          <w:bCs/>
          <w:sz w:val="28"/>
          <w:szCs w:val="28"/>
          <w:bdr w:val="none" w:sz="0" w:space="0" w:color="auto"/>
        </w:rPr>
        <w:t xml:space="preserve">Как вы думаете, о чём будет в ней рассказываться?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Cs/>
          <w:sz w:val="28"/>
          <w:szCs w:val="28"/>
          <w:bdr w:val="none" w:sz="0" w:space="0" w:color="auto"/>
        </w:rPr>
      </w:pPr>
      <w:r w:rsidRPr="004D1B5B">
        <w:rPr>
          <w:rFonts w:ascii="Times New Roman" w:eastAsia="Times New Roman" w:hAnsi="Times New Roman" w:cs="Times New Roman"/>
          <w:bCs/>
          <w:sz w:val="28"/>
          <w:szCs w:val="28"/>
          <w:bdr w:val="none" w:sz="0" w:space="0" w:color="auto"/>
        </w:rPr>
        <w:t xml:space="preserve">Кто будет главными героями?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Cs/>
          <w:sz w:val="28"/>
          <w:szCs w:val="28"/>
          <w:bdr w:val="none" w:sz="0" w:space="0" w:color="auto"/>
        </w:rPr>
      </w:pPr>
      <w:r w:rsidRPr="004D1B5B">
        <w:rPr>
          <w:rFonts w:ascii="Times New Roman" w:eastAsia="Times New Roman" w:hAnsi="Times New Roman" w:cs="Times New Roman"/>
          <w:bCs/>
          <w:sz w:val="28"/>
          <w:szCs w:val="28"/>
          <w:bdr w:val="none" w:sz="0" w:space="0" w:color="auto"/>
        </w:rPr>
        <w:t xml:space="preserve">Найдите во время чтения смешные и необычные детали.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Cs/>
          <w:sz w:val="28"/>
          <w:szCs w:val="28"/>
          <w:bdr w:val="none" w:sz="0" w:space="0" w:color="auto"/>
        </w:rPr>
      </w:pPr>
      <w:r w:rsidRPr="004D1B5B">
        <w:rPr>
          <w:rFonts w:ascii="Times New Roman" w:eastAsia="Times New Roman" w:hAnsi="Times New Roman" w:cs="Times New Roman"/>
          <w:sz w:val="28"/>
          <w:szCs w:val="28"/>
          <w:bdr w:val="none" w:sz="0" w:space="0" w:color="auto"/>
        </w:rPr>
        <w:t>Объясните выделенное слово без словаря.</w:t>
      </w:r>
      <w:r w:rsidRPr="004D1B5B">
        <w:rPr>
          <w:rFonts w:ascii="Times New Roman" w:eastAsia="Times New Roman" w:hAnsi="Times New Roman" w:cs="Times New Roman"/>
          <w:b/>
          <w:sz w:val="28"/>
          <w:szCs w:val="28"/>
          <w:bdr w:val="none" w:sz="0" w:space="0" w:color="auto"/>
        </w:rPr>
        <w:t xml:space="preserve">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jc w:val="center"/>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Артур Гиваргизов «Контрольный диктант»</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Объявление на дверях школы: «Внимание! Разыскиваются ученики 4 класса “А”: Волков Сережа и Медведев Коля».</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Лес. Шалаш. На костре, в солдатском котелке, варятся макароны. У костра сидят Сережа и Коля.</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Вчера ходил на станцию… (</w:t>
      </w:r>
      <w:r w:rsidRPr="004D1B5B">
        <w:rPr>
          <w:rFonts w:ascii="Times New Roman" w:eastAsia="Times New Roman" w:hAnsi="Times New Roman" w:cs="Times New Roman"/>
          <w:i/>
          <w:iCs/>
          <w:sz w:val="28"/>
          <w:szCs w:val="28"/>
          <w:bdr w:val="none" w:sz="0" w:space="0" w:color="auto"/>
        </w:rPr>
        <w:t>Показывает Коле объявление о розыске</w:t>
      </w:r>
      <w:r w:rsidRPr="004D1B5B">
        <w:rPr>
          <w:rFonts w:ascii="Times New Roman" w:eastAsia="Times New Roman" w:hAnsi="Times New Roman" w:cs="Times New Roman"/>
          <w:sz w:val="28"/>
          <w:szCs w:val="28"/>
          <w:bdr w:val="none" w:sz="0" w:space="0" w:color="auto"/>
        </w:rPr>
        <w:t>.) …вот, посмотри. На столбе висело.</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w:t>
      </w:r>
      <w:r w:rsidRPr="004D1B5B">
        <w:rPr>
          <w:rFonts w:ascii="Times New Roman" w:eastAsia="Times New Roman" w:hAnsi="Times New Roman" w:cs="Times New Roman"/>
          <w:sz w:val="28"/>
          <w:szCs w:val="28"/>
          <w:bdr w:val="none" w:sz="0" w:space="0" w:color="auto"/>
        </w:rPr>
        <w:t>: Не бойся, здесь нас никто не найдет.</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А Вера?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w:t>
      </w:r>
      <w:r w:rsidRPr="004D1B5B">
        <w:rPr>
          <w:rFonts w:ascii="Times New Roman" w:eastAsia="Times New Roman" w:hAnsi="Times New Roman" w:cs="Times New Roman"/>
          <w:sz w:val="28"/>
          <w:szCs w:val="28"/>
          <w:bdr w:val="none" w:sz="0" w:space="0" w:color="auto"/>
        </w:rPr>
        <w:t> Даже Вера.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А помнишь, перед городской контрольной…</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 </w:t>
      </w:r>
      <w:r w:rsidRPr="004D1B5B">
        <w:rPr>
          <w:rFonts w:ascii="Times New Roman" w:eastAsia="Times New Roman" w:hAnsi="Times New Roman" w:cs="Times New Roman"/>
          <w:sz w:val="28"/>
          <w:szCs w:val="28"/>
          <w:bdr w:val="none" w:sz="0" w:space="0" w:color="auto"/>
        </w:rPr>
        <w:t>Это когда я спрятался в бомбоубежище?</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кивает</w:t>
      </w:r>
      <w:r w:rsidRPr="004D1B5B">
        <w:rPr>
          <w:rFonts w:ascii="Times New Roman" w:eastAsia="Times New Roman" w:hAnsi="Times New Roman" w:cs="Times New Roman"/>
          <w:sz w:val="28"/>
          <w:szCs w:val="28"/>
          <w:bdr w:val="none" w:sz="0" w:space="0" w:color="auto"/>
        </w:rPr>
        <w:t>): А я в кабине подъемного крана. Она нас за двадцать минут нашла.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 </w:t>
      </w:r>
      <w:r w:rsidRPr="004D1B5B">
        <w:rPr>
          <w:rFonts w:ascii="Times New Roman" w:eastAsia="Times New Roman" w:hAnsi="Times New Roman" w:cs="Times New Roman"/>
          <w:sz w:val="28"/>
          <w:szCs w:val="28"/>
          <w:bdr w:val="none" w:sz="0" w:space="0" w:color="auto"/>
        </w:rPr>
        <w:t>За семнадцать. Я по секундомеру засекал.</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Вот видишь.</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 </w:t>
      </w:r>
      <w:r w:rsidRPr="004D1B5B">
        <w:rPr>
          <w:rFonts w:ascii="Times New Roman" w:eastAsia="Times New Roman" w:hAnsi="Times New Roman" w:cs="Times New Roman"/>
          <w:sz w:val="28"/>
          <w:szCs w:val="28"/>
          <w:bdr w:val="none" w:sz="0" w:space="0" w:color="auto"/>
        </w:rPr>
        <w:t>Здесь не найдет – сто процентов.</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Плюнь через левое плечо.</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Коля три раза плюет и стучит по дереву.</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Из кустов вылезает волк.</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вытирает лапой морду</w:t>
      </w:r>
      <w:r w:rsidRPr="004D1B5B">
        <w:rPr>
          <w:rFonts w:ascii="Times New Roman" w:eastAsia="Times New Roman" w:hAnsi="Times New Roman" w:cs="Times New Roman"/>
          <w:sz w:val="28"/>
          <w:szCs w:val="28"/>
          <w:bdr w:val="none" w:sz="0" w:space="0" w:color="auto"/>
        </w:rPr>
        <w:t>): Чего плюешься?</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w:t>
      </w:r>
      <w:r w:rsidRPr="004D1B5B">
        <w:rPr>
          <w:rFonts w:ascii="Times New Roman" w:eastAsia="Times New Roman" w:hAnsi="Times New Roman" w:cs="Times New Roman"/>
          <w:sz w:val="28"/>
          <w:szCs w:val="28"/>
          <w:bdr w:val="none" w:sz="0" w:space="0" w:color="auto"/>
        </w:rPr>
        <w:t> Я же не знал, что ты там.</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Пойду сейчас и пожалуюсь медведю.</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Он случайно. Это чтобы учительница нас не нашла. Проходи, гостем будешь.</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принюхивается</w:t>
      </w:r>
      <w:r w:rsidRPr="004D1B5B">
        <w:rPr>
          <w:rFonts w:ascii="Times New Roman" w:eastAsia="Times New Roman" w:hAnsi="Times New Roman" w:cs="Times New Roman"/>
          <w:sz w:val="28"/>
          <w:szCs w:val="28"/>
          <w:bdr w:val="none" w:sz="0" w:space="0" w:color="auto"/>
        </w:rPr>
        <w:t>): Ладно, я не обидчивый. (</w:t>
      </w:r>
      <w:r w:rsidRPr="004D1B5B">
        <w:rPr>
          <w:rFonts w:ascii="Times New Roman" w:eastAsia="Times New Roman" w:hAnsi="Times New Roman" w:cs="Times New Roman"/>
          <w:i/>
          <w:iCs/>
          <w:sz w:val="28"/>
          <w:szCs w:val="28"/>
          <w:bdr w:val="none" w:sz="0" w:space="0" w:color="auto"/>
        </w:rPr>
        <w:t>Подходит к костру, садится.</w:t>
      </w:r>
      <w:r w:rsidRPr="004D1B5B">
        <w:rPr>
          <w:rFonts w:ascii="Times New Roman" w:eastAsia="Times New Roman" w:hAnsi="Times New Roman" w:cs="Times New Roman"/>
          <w:sz w:val="28"/>
          <w:szCs w:val="28"/>
          <w:bdr w:val="none" w:sz="0" w:space="0" w:color="auto"/>
        </w:rPr>
        <w:t>)</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Раздается треск.</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 </w:t>
      </w:r>
      <w:r w:rsidRPr="004D1B5B">
        <w:rPr>
          <w:rFonts w:ascii="Times New Roman" w:eastAsia="Times New Roman" w:hAnsi="Times New Roman" w:cs="Times New Roman"/>
          <w:sz w:val="28"/>
          <w:szCs w:val="28"/>
          <w:bdr w:val="none" w:sz="0" w:space="0" w:color="auto"/>
        </w:rPr>
        <w:t>(</w:t>
      </w:r>
      <w:r w:rsidRPr="004D1B5B">
        <w:rPr>
          <w:rFonts w:ascii="Times New Roman" w:eastAsia="Times New Roman" w:hAnsi="Times New Roman" w:cs="Times New Roman"/>
          <w:i/>
          <w:iCs/>
          <w:sz w:val="28"/>
          <w:szCs w:val="28"/>
          <w:bdr w:val="none" w:sz="0" w:space="0" w:color="auto"/>
        </w:rPr>
        <w:t>испуганно</w:t>
      </w:r>
      <w:r w:rsidRPr="004D1B5B">
        <w:rPr>
          <w:rFonts w:ascii="Times New Roman" w:eastAsia="Times New Roman" w:hAnsi="Times New Roman" w:cs="Times New Roman"/>
          <w:sz w:val="28"/>
          <w:szCs w:val="28"/>
          <w:bdr w:val="none" w:sz="0" w:space="0" w:color="auto"/>
        </w:rPr>
        <w:t>): Тс-с-с-с-с-с-с. Это она!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шепотом</w:t>
      </w:r>
      <w:r w:rsidRPr="004D1B5B">
        <w:rPr>
          <w:rFonts w:ascii="Times New Roman" w:eastAsia="Times New Roman" w:hAnsi="Times New Roman" w:cs="Times New Roman"/>
          <w:sz w:val="28"/>
          <w:szCs w:val="28"/>
          <w:bdr w:val="none" w:sz="0" w:space="0" w:color="auto"/>
        </w:rPr>
        <w:t>): Не может быть!</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Из кустов вылезает медведь.</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грозно</w:t>
      </w:r>
      <w:r w:rsidRPr="004D1B5B">
        <w:rPr>
          <w:rFonts w:ascii="Times New Roman" w:eastAsia="Times New Roman" w:hAnsi="Times New Roman" w:cs="Times New Roman"/>
          <w:sz w:val="28"/>
          <w:szCs w:val="28"/>
          <w:bdr w:val="none" w:sz="0" w:space="0" w:color="auto"/>
        </w:rPr>
        <w:t>): Кто такие?</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облегченно</w:t>
      </w:r>
      <w:r w:rsidRPr="004D1B5B">
        <w:rPr>
          <w:rFonts w:ascii="Times New Roman" w:eastAsia="Times New Roman" w:hAnsi="Times New Roman" w:cs="Times New Roman"/>
          <w:sz w:val="28"/>
          <w:szCs w:val="28"/>
          <w:bdr w:val="none" w:sz="0" w:space="0" w:color="auto"/>
        </w:rPr>
        <w:t>): Фу-у-у-у-у-у-у. Пронесло.</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 </w:t>
      </w:r>
      <w:r w:rsidRPr="004D1B5B">
        <w:rPr>
          <w:rFonts w:ascii="Times New Roman" w:eastAsia="Times New Roman" w:hAnsi="Times New Roman" w:cs="Times New Roman"/>
          <w:sz w:val="28"/>
          <w:szCs w:val="28"/>
          <w:bdr w:val="none" w:sz="0" w:space="0" w:color="auto"/>
        </w:rPr>
        <w:t>(</w:t>
      </w:r>
      <w:r w:rsidRPr="004D1B5B">
        <w:rPr>
          <w:rFonts w:ascii="Times New Roman" w:eastAsia="Times New Roman" w:hAnsi="Times New Roman" w:cs="Times New Roman"/>
          <w:i/>
          <w:iCs/>
          <w:sz w:val="28"/>
          <w:szCs w:val="28"/>
          <w:bdr w:val="none" w:sz="0" w:space="0" w:color="auto"/>
        </w:rPr>
        <w:t>грозно</w:t>
      </w:r>
      <w:r w:rsidRPr="004D1B5B">
        <w:rPr>
          <w:rFonts w:ascii="Times New Roman" w:eastAsia="Times New Roman" w:hAnsi="Times New Roman" w:cs="Times New Roman"/>
          <w:sz w:val="28"/>
          <w:szCs w:val="28"/>
          <w:bdr w:val="none" w:sz="0" w:space="0" w:color="auto"/>
        </w:rPr>
        <w:t>): Я что, тихо спросил?</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Это хорошие ребята, мои друзья. Все в порядке.</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А ты кто такой?</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 </w:t>
      </w:r>
      <w:r w:rsidRPr="004D1B5B">
        <w:rPr>
          <w:rFonts w:ascii="Times New Roman" w:eastAsia="Times New Roman" w:hAnsi="Times New Roman" w:cs="Times New Roman"/>
          <w:sz w:val="28"/>
          <w:szCs w:val="28"/>
          <w:bdr w:val="none" w:sz="0" w:space="0" w:color="auto"/>
        </w:rPr>
        <w:t>(</w:t>
      </w:r>
      <w:r w:rsidRPr="004D1B5B">
        <w:rPr>
          <w:rFonts w:ascii="Times New Roman" w:eastAsia="Times New Roman" w:hAnsi="Times New Roman" w:cs="Times New Roman"/>
          <w:i/>
          <w:iCs/>
          <w:sz w:val="28"/>
          <w:szCs w:val="28"/>
          <w:bdr w:val="none" w:sz="0" w:space="0" w:color="auto"/>
        </w:rPr>
        <w:t>растерявшись</w:t>
      </w:r>
      <w:r w:rsidRPr="004D1B5B">
        <w:rPr>
          <w:rFonts w:ascii="Times New Roman" w:eastAsia="Times New Roman" w:hAnsi="Times New Roman" w:cs="Times New Roman"/>
          <w:sz w:val="28"/>
          <w:szCs w:val="28"/>
          <w:bdr w:val="none" w:sz="0" w:space="0" w:color="auto"/>
        </w:rPr>
        <w:t>): Как же… Я же… Ты что, забыл, я ведь этот…</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улыбается</w:t>
      </w:r>
      <w:r w:rsidRPr="004D1B5B">
        <w:rPr>
          <w:rFonts w:ascii="Times New Roman" w:eastAsia="Times New Roman" w:hAnsi="Times New Roman" w:cs="Times New Roman"/>
          <w:sz w:val="28"/>
          <w:szCs w:val="28"/>
          <w:bdr w:val="none" w:sz="0" w:space="0" w:color="auto"/>
        </w:rPr>
        <w:t>): Шутка. (</w:t>
      </w:r>
      <w:r w:rsidRPr="004D1B5B">
        <w:rPr>
          <w:rFonts w:ascii="Times New Roman" w:eastAsia="Times New Roman" w:hAnsi="Times New Roman" w:cs="Times New Roman"/>
          <w:i/>
          <w:iCs/>
          <w:sz w:val="28"/>
          <w:szCs w:val="28"/>
          <w:bdr w:val="none" w:sz="0" w:space="0" w:color="auto"/>
        </w:rPr>
        <w:t>Смеется.</w:t>
      </w:r>
      <w:r w:rsidRPr="004D1B5B">
        <w:rPr>
          <w:rFonts w:ascii="Times New Roman" w:eastAsia="Times New Roman" w:hAnsi="Times New Roman" w:cs="Times New Roman"/>
          <w:sz w:val="28"/>
          <w:szCs w:val="28"/>
          <w:bdr w:val="none" w:sz="0" w:space="0" w:color="auto"/>
        </w:rPr>
        <w:t>) Смешно. А что у нас сегодня на ужин?</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Сережа:</w:t>
      </w:r>
      <w:r w:rsidRPr="004D1B5B">
        <w:rPr>
          <w:rFonts w:ascii="Times New Roman" w:eastAsia="Times New Roman" w:hAnsi="Times New Roman" w:cs="Times New Roman"/>
          <w:sz w:val="28"/>
          <w:szCs w:val="28"/>
          <w:bdr w:val="none" w:sz="0" w:space="0" w:color="auto"/>
        </w:rPr>
        <w:t> Макароны по-флотски.</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Моряки, стало быть?</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Коля:</w:t>
      </w:r>
      <w:r w:rsidRPr="004D1B5B">
        <w:rPr>
          <w:rFonts w:ascii="Times New Roman" w:eastAsia="Times New Roman" w:hAnsi="Times New Roman" w:cs="Times New Roman"/>
          <w:sz w:val="28"/>
          <w:szCs w:val="28"/>
          <w:bdr w:val="none" w:sz="0" w:space="0" w:color="auto"/>
        </w:rPr>
        <w:t> Мечтаем.</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садится на дерево</w:t>
      </w:r>
      <w:r w:rsidRPr="004D1B5B">
        <w:rPr>
          <w:rFonts w:ascii="Times New Roman" w:eastAsia="Times New Roman" w:hAnsi="Times New Roman" w:cs="Times New Roman"/>
          <w:sz w:val="28"/>
          <w:szCs w:val="28"/>
          <w:bdr w:val="none" w:sz="0" w:space="0" w:color="auto"/>
        </w:rPr>
        <w:t>): А я вот мечтаю стать космонавтом.</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Раздается треск, из кустов вылезает Вера Петровна. В руках у неё походные: стол, стул и школьная доска, а также указка, тетради, учебники, ручки, портреты писателей ХIХ века.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Вера Петровна:</w:t>
      </w:r>
      <w:r w:rsidRPr="004D1B5B">
        <w:rPr>
          <w:rFonts w:ascii="Times New Roman" w:eastAsia="Times New Roman" w:hAnsi="Times New Roman" w:cs="Times New Roman"/>
          <w:sz w:val="28"/>
          <w:szCs w:val="28"/>
          <w:bdr w:val="none" w:sz="0" w:space="0" w:color="auto"/>
        </w:rPr>
        <w:t> Вот вы где! Очень хорошо!</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Вера Петровна раскладывает стол, стул и доску, вешает на деревья портреты и начинает раздавать чистые листочки.</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Волк, за спиной у Веры Петровны, хочет уползти в кусты.</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Вера Петровна</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не поворачиваясь</w:t>
      </w:r>
      <w:r w:rsidRPr="004D1B5B">
        <w:rPr>
          <w:rFonts w:ascii="Times New Roman" w:eastAsia="Times New Roman" w:hAnsi="Times New Roman" w:cs="Times New Roman"/>
          <w:sz w:val="28"/>
          <w:szCs w:val="28"/>
          <w:bdr w:val="none" w:sz="0" w:space="0" w:color="auto"/>
        </w:rPr>
        <w:t>): Стой! Куда пополз?! Сядь на место!</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возмущенно</w:t>
      </w:r>
      <w:r w:rsidRPr="004D1B5B">
        <w:rPr>
          <w:rFonts w:ascii="Times New Roman" w:eastAsia="Times New Roman" w:hAnsi="Times New Roman" w:cs="Times New Roman"/>
          <w:sz w:val="28"/>
          <w:szCs w:val="28"/>
          <w:bdr w:val="none" w:sz="0" w:space="0" w:color="auto"/>
        </w:rPr>
        <w:t>): А я вообще не ваш ученик! Почему это я должен вас слушаться?!</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Вера Петровна поворачивается и пристально смотрит на волка.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испуганно</w:t>
      </w:r>
      <w:r w:rsidRPr="004D1B5B">
        <w:rPr>
          <w:rFonts w:ascii="Times New Roman" w:eastAsia="Times New Roman" w:hAnsi="Times New Roman" w:cs="Times New Roman"/>
          <w:sz w:val="28"/>
          <w:szCs w:val="28"/>
          <w:bdr w:val="none" w:sz="0" w:space="0" w:color="auto"/>
        </w:rPr>
        <w:t>): Хорошо, хорошо.</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встает</w:t>
      </w:r>
      <w:r w:rsidRPr="004D1B5B">
        <w:rPr>
          <w:rFonts w:ascii="Times New Roman" w:eastAsia="Times New Roman" w:hAnsi="Times New Roman" w:cs="Times New Roman"/>
          <w:sz w:val="28"/>
          <w:szCs w:val="28"/>
          <w:bdr w:val="none" w:sz="0" w:space="0" w:color="auto"/>
        </w:rPr>
        <w:t>): Ну, мне пора. Дела.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Вера Петровна пристально смотрит на медведя.</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Нет, ну, правда, дел по горло.</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i/>
          <w:sz w:val="28"/>
          <w:szCs w:val="28"/>
          <w:bdr w:val="none" w:sz="0" w:space="0" w:color="auto"/>
        </w:rPr>
      </w:pPr>
      <w:r w:rsidRPr="004D1B5B">
        <w:rPr>
          <w:rFonts w:ascii="Times New Roman" w:eastAsia="Times New Roman" w:hAnsi="Times New Roman" w:cs="Times New Roman"/>
          <w:i/>
          <w:sz w:val="28"/>
          <w:szCs w:val="28"/>
          <w:bdr w:val="none" w:sz="0" w:space="0" w:color="auto"/>
        </w:rPr>
        <w:t>Вера Петровна раздает листочки.</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А у меня ручки нет.</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И у меня.</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Вера Петровна</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не обращает внимания</w:t>
      </w:r>
      <w:r w:rsidRPr="004D1B5B">
        <w:rPr>
          <w:rFonts w:ascii="Times New Roman" w:eastAsia="Times New Roman" w:hAnsi="Times New Roman" w:cs="Times New Roman"/>
          <w:sz w:val="28"/>
          <w:szCs w:val="28"/>
          <w:bdr w:val="none" w:sz="0" w:space="0" w:color="auto"/>
        </w:rPr>
        <w:t>): В верхней части листочка, по центру – кон-троль-ный дик-тант, справа – фамилию и имя. Диктую первое предложение: «Маша выбежала в другую комнату, принесла гитару». Записали?</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А я писать не умею.</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И я.</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Вера Петровна</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не обращает внимания</w:t>
      </w:r>
      <w:r w:rsidRPr="004D1B5B">
        <w:rPr>
          <w:rFonts w:ascii="Times New Roman" w:eastAsia="Times New Roman" w:hAnsi="Times New Roman" w:cs="Times New Roman"/>
          <w:sz w:val="28"/>
          <w:szCs w:val="28"/>
          <w:bdr w:val="none" w:sz="0" w:space="0" w:color="auto"/>
        </w:rPr>
        <w:t>): Второе предложение: «Ее голос звенел, как стеклянный колокольчик». Записали?</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волку шепотом</w:t>
      </w:r>
      <w:r w:rsidRPr="004D1B5B">
        <w:rPr>
          <w:rFonts w:ascii="Times New Roman" w:eastAsia="Times New Roman" w:hAnsi="Times New Roman" w:cs="Times New Roman"/>
          <w:sz w:val="28"/>
          <w:szCs w:val="28"/>
          <w:bdr w:val="none" w:sz="0" w:space="0" w:color="auto"/>
        </w:rPr>
        <w:t>): «Стеклянный» с двумя «н»?</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Волк:</w:t>
      </w:r>
      <w:r w:rsidRPr="004D1B5B">
        <w:rPr>
          <w:rFonts w:ascii="Times New Roman" w:eastAsia="Times New Roman" w:hAnsi="Times New Roman" w:cs="Times New Roman"/>
          <w:sz w:val="28"/>
          <w:szCs w:val="28"/>
          <w:bdr w:val="none" w:sz="0" w:space="0" w:color="auto"/>
        </w:rPr>
        <w:t> Да, это исключение.</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Вера Петровна</w:t>
      </w:r>
      <w:r w:rsidRPr="004D1B5B">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i/>
          <w:iCs/>
          <w:sz w:val="28"/>
          <w:szCs w:val="28"/>
          <w:bdr w:val="none" w:sz="0" w:space="0" w:color="auto"/>
        </w:rPr>
        <w:t>строго</w:t>
      </w:r>
      <w:r w:rsidRPr="004D1B5B">
        <w:rPr>
          <w:rFonts w:ascii="Times New Roman" w:eastAsia="Times New Roman" w:hAnsi="Times New Roman" w:cs="Times New Roman"/>
          <w:sz w:val="28"/>
          <w:szCs w:val="28"/>
          <w:bdr w:val="none" w:sz="0" w:space="0" w:color="auto"/>
        </w:rPr>
        <w:t>): Я все слышу.</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b/>
          <w:bCs/>
          <w:sz w:val="28"/>
          <w:szCs w:val="28"/>
          <w:bdr w:val="none" w:sz="0" w:space="0" w:color="auto"/>
        </w:rPr>
        <w:t>Медведь:</w:t>
      </w:r>
      <w:r w:rsidRPr="004D1B5B">
        <w:rPr>
          <w:rFonts w:ascii="Times New Roman" w:eastAsia="Times New Roman" w:hAnsi="Times New Roman" w:cs="Times New Roman"/>
          <w:sz w:val="28"/>
          <w:szCs w:val="28"/>
          <w:bdr w:val="none" w:sz="0" w:space="0" w:color="auto"/>
        </w:rPr>
        <w:t> Я ластик попросил!</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eastAsia="Times New Roman" w:hAnsi="Times New Roman" w:cs="Times New Roman"/>
          <w:b/>
          <w:sz w:val="28"/>
          <w:szCs w:val="28"/>
          <w:bdr w:val="none" w:sz="0" w:space="0" w:color="auto"/>
        </w:rPr>
        <w:t>Задание №3. Поговорим.</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hAnsi="Times New Roman" w:cs="Times New Roman"/>
          <w:color w:val="auto"/>
          <w:sz w:val="28"/>
          <w:szCs w:val="28"/>
          <w:bdr w:val="none" w:sz="0" w:space="0" w:color="auto"/>
          <w:lang w:eastAsia="en-US"/>
        </w:rPr>
        <w:t>Какие эмоции у вас вызвала пьеса? Понравилась/не? Почему?</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hAnsi="Times New Roman" w:cs="Times New Roman"/>
          <w:color w:val="auto"/>
          <w:sz w:val="28"/>
          <w:szCs w:val="28"/>
          <w:bdr w:val="none" w:sz="0" w:space="0" w:color="auto"/>
          <w:lang w:eastAsia="en-US"/>
        </w:rPr>
        <w:t xml:space="preserve">Это правдивая пьеса? А есть какие-нибудь нелепости? Зачем они нужны в тексте?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hAnsi="Times New Roman" w:cs="Times New Roman"/>
          <w:color w:val="auto"/>
          <w:sz w:val="28"/>
          <w:szCs w:val="28"/>
          <w:bdr w:val="none" w:sz="0" w:space="0" w:color="auto"/>
          <w:lang w:eastAsia="en-US"/>
        </w:rPr>
        <w:t>Над чем смеется автор?</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hAnsi="Times New Roman" w:cs="Times New Roman"/>
          <w:color w:val="auto"/>
          <w:sz w:val="28"/>
          <w:szCs w:val="28"/>
          <w:bdr w:val="none" w:sz="0" w:space="0" w:color="auto"/>
          <w:lang w:eastAsia="en-US"/>
        </w:rPr>
        <w:t>А вы также боитесь диктанта? Что Вы чувствуете, когда преподаватель говорит, что завтра будет диктант?</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hAnsi="Times New Roman" w:cs="Times New Roman"/>
          <w:color w:val="auto"/>
          <w:sz w:val="28"/>
          <w:szCs w:val="28"/>
          <w:bdr w:val="none" w:sz="0" w:space="0" w:color="auto"/>
          <w:lang w:eastAsia="en-US"/>
        </w:rPr>
        <w:t>Какие смешные, необычные детали вы заметили?</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hAnsi="Times New Roman" w:cs="Times New Roman"/>
          <w:color w:val="auto"/>
          <w:sz w:val="28"/>
          <w:szCs w:val="28"/>
          <w:bdr w:val="none" w:sz="0" w:space="0" w:color="auto"/>
          <w:lang w:eastAsia="en-US"/>
        </w:rPr>
        <w:t xml:space="preserve">Какие страхи, связанные с университетом/обучением у Вас есть? Что нужно сделать, чтобы избавиться то них?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eastAsia="Times New Roman" w:hAnsi="Times New Roman" w:cs="Times New Roman"/>
          <w:b/>
          <w:sz w:val="28"/>
          <w:szCs w:val="28"/>
          <w:bdr w:val="none" w:sz="0" w:space="0" w:color="auto"/>
        </w:rPr>
        <w:t>Задание №4. Как бы Вы озаглавили пьесу? Придумайте своё название для текста.</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eastAsia="Times New Roman" w:hAnsi="Times New Roman" w:cs="Times New Roman"/>
          <w:b/>
          <w:sz w:val="28"/>
          <w:szCs w:val="28"/>
          <w:bdr w:val="none" w:sz="0" w:space="0" w:color="auto"/>
        </w:rPr>
        <w:t xml:space="preserve">Задание №5. Опишите героев. Как вы их себе представляете?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Волков Серёжа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Медведев Коля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Волк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 xml:space="preserve">Медведь –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Вера Петровна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eastAsia="Times New Roman" w:hAnsi="Times New Roman" w:cs="Times New Roman"/>
          <w:b/>
          <w:sz w:val="28"/>
          <w:szCs w:val="28"/>
          <w:bdr w:val="none" w:sz="0" w:space="0" w:color="auto"/>
        </w:rPr>
        <w:t xml:space="preserve">Задание №6. Составьте план текста.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eastAsia="Times New Roman" w:hAnsi="Times New Roman" w:cs="Times New Roman"/>
          <w:b/>
          <w:sz w:val="28"/>
          <w:szCs w:val="28"/>
          <w:bdr w:val="none" w:sz="0" w:space="0" w:color="auto"/>
        </w:rPr>
      </w:pPr>
      <w:r w:rsidRPr="004D1B5B">
        <w:rPr>
          <w:rFonts w:ascii="Times New Roman" w:eastAsia="Times New Roman" w:hAnsi="Times New Roman" w:cs="Times New Roman"/>
          <w:b/>
          <w:sz w:val="28"/>
          <w:szCs w:val="28"/>
          <w:bdr w:val="none" w:sz="0" w:space="0" w:color="auto"/>
        </w:rPr>
        <w:t>Задание №7. Напишите эту историю от лица: Волкова Серёжи/ Медведева Коли/ Волка/ Медведя/ Веры Петровны.</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Разработанное занятие было проведено нами в группе с уровнем владения русским языком В1. Анализируя урок, мы пришли к выводу, что чтение, изучение, понимание текстов юмористического содержания требуют особого подхода: приоритетны приёмы эмоционально–образного постижения произведения (инсценировки, чтение по ролям, художественное рассказывание и др.). Без подготовки особого навыка прочтения не будет положительного заряда и, следовательно, разгрузки от настоящих проблем и страхов (смехотерапия). Во время занятия студенты также смотрели ролик-постановку «Контрольный диктант» (по одноименной пьесе Артура Гиваргизова), выполненный в формате «Ералаша». Видео было снято нами совместно с учениками 5 «А» класса лицея №8 г. Красноярска. Эта визуализация помогла иностранцам понять ситуативный юмор. С языковым сложнее: без объяснений преподавателя обойтись нельзя. Итогом занятия стали собственные сценки-шутки иностранцев, в которых студенты гротескно показывали свои страхи. Это не только сблизило обучающихся, но и помогло освободиться на какое-то время от жизненных трудностей. </w:t>
      </w:r>
    </w:p>
    <w:p w:rsidR="00F07EEE" w:rsidRPr="004D1B5B"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4D1B5B">
        <w:rPr>
          <w:rFonts w:ascii="Times New Roman" w:hAnsi="Times New Roman" w:cs="Times New Roman"/>
          <w:color w:val="auto"/>
          <w:sz w:val="28"/>
          <w:szCs w:val="28"/>
          <w:bdr w:val="none" w:sz="0" w:space="0" w:color="auto"/>
          <w:lang w:eastAsia="en-US"/>
        </w:rPr>
        <w:t xml:space="preserve">Мы понимаем, что однократным занятием не добиться значимого результата, поэтому планируем простроить систему. </w:t>
      </w:r>
    </w:p>
    <w:p w:rsidR="00F07EEE" w:rsidRDefault="00F07EEE"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hAnsi="Times New Roman" w:cs="Times New Roman"/>
          <w:color w:val="auto"/>
          <w:sz w:val="28"/>
          <w:szCs w:val="28"/>
          <w:bdr w:val="none" w:sz="0" w:space="0" w:color="auto"/>
          <w:lang w:eastAsia="en-US"/>
        </w:rPr>
      </w:pPr>
    </w:p>
    <w:p w:rsidR="00F07EEE" w:rsidRDefault="00084931" w:rsidP="00D027B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color w:val="auto"/>
          <w:sz w:val="28"/>
          <w:szCs w:val="28"/>
          <w:bdr w:val="none" w:sz="0" w:space="0" w:color="auto"/>
          <w:lang w:eastAsia="en-US"/>
        </w:rPr>
      </w:pPr>
      <w:r>
        <w:rPr>
          <w:rFonts w:ascii="Times New Roman" w:hAnsi="Times New Roman" w:cs="Times New Roman"/>
          <w:color w:val="auto"/>
          <w:sz w:val="28"/>
          <w:szCs w:val="28"/>
          <w:bdr w:val="none" w:sz="0" w:space="0" w:color="auto"/>
          <w:lang w:eastAsia="en-US"/>
        </w:rPr>
        <w:t>С</w:t>
      </w:r>
      <w:r w:rsidR="00F07EEE" w:rsidRPr="004D1B5B">
        <w:rPr>
          <w:rFonts w:ascii="Times New Roman" w:hAnsi="Times New Roman" w:cs="Times New Roman"/>
          <w:color w:val="auto"/>
          <w:sz w:val="28"/>
          <w:szCs w:val="28"/>
          <w:bdr w:val="none" w:sz="0" w:space="0" w:color="auto"/>
          <w:lang w:eastAsia="en-US"/>
        </w:rPr>
        <w:t>ПИСОК ЛИТЕРАТУРЫ</w:t>
      </w:r>
    </w:p>
    <w:p w:rsidR="00F07EEE" w:rsidRPr="004D1B5B" w:rsidRDefault="00B44DE5" w:rsidP="00D027B3">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Pr>
          <w:rFonts w:ascii="Times New Roman" w:hAnsi="Times New Roman" w:cs="Times New Roman"/>
          <w:color w:val="auto"/>
          <w:sz w:val="28"/>
          <w:szCs w:val="28"/>
          <w:bdr w:val="none" w:sz="0" w:space="0" w:color="auto"/>
          <w:lang w:eastAsia="en-US"/>
        </w:rPr>
        <w:t>Березовская Я.Л., Шарафутдинова О.</w:t>
      </w:r>
      <w:r w:rsidR="00F07EEE" w:rsidRPr="004D1B5B">
        <w:rPr>
          <w:rFonts w:ascii="Times New Roman" w:hAnsi="Times New Roman" w:cs="Times New Roman"/>
          <w:color w:val="auto"/>
          <w:sz w:val="28"/>
          <w:szCs w:val="28"/>
          <w:bdr w:val="none" w:sz="0" w:space="0" w:color="auto"/>
          <w:lang w:eastAsia="en-US"/>
        </w:rPr>
        <w:t>И. Русский язык как иностранный: Чтение: учебное пособие. Челябинск: Изда</w:t>
      </w:r>
      <w:r>
        <w:rPr>
          <w:rFonts w:ascii="Times New Roman" w:hAnsi="Times New Roman" w:cs="Times New Roman"/>
          <w:color w:val="auto"/>
          <w:sz w:val="28"/>
          <w:szCs w:val="28"/>
          <w:bdr w:val="none" w:sz="0" w:space="0" w:color="auto"/>
          <w:lang w:eastAsia="en-US"/>
        </w:rPr>
        <w:t>тельский центр ЮУрГУ, 2015. 135 </w:t>
      </w:r>
      <w:r w:rsidR="00F07EEE" w:rsidRPr="004D1B5B">
        <w:rPr>
          <w:rFonts w:ascii="Times New Roman" w:hAnsi="Times New Roman" w:cs="Times New Roman"/>
          <w:color w:val="auto"/>
          <w:sz w:val="28"/>
          <w:szCs w:val="28"/>
          <w:bdr w:val="none" w:sz="0" w:space="0" w:color="auto"/>
          <w:lang w:eastAsia="en-US"/>
        </w:rPr>
        <w:t>с.</w:t>
      </w:r>
    </w:p>
    <w:p w:rsidR="00F07EEE" w:rsidRPr="004D1B5B" w:rsidRDefault="00B44DE5" w:rsidP="00BB1ACE">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Pr>
          <w:rFonts w:ascii="Times New Roman" w:hAnsi="Times New Roman" w:cs="Times New Roman"/>
          <w:color w:val="auto"/>
          <w:sz w:val="28"/>
          <w:szCs w:val="28"/>
          <w:bdr w:val="none" w:sz="0" w:space="0" w:color="auto"/>
          <w:lang w:eastAsia="en-US"/>
        </w:rPr>
        <w:t>Гиваргизов </w:t>
      </w:r>
      <w:r w:rsidR="00F07EEE" w:rsidRPr="004D1B5B">
        <w:rPr>
          <w:rFonts w:ascii="Times New Roman" w:hAnsi="Times New Roman" w:cs="Times New Roman"/>
          <w:color w:val="auto"/>
          <w:sz w:val="28"/>
          <w:szCs w:val="28"/>
          <w:bdr w:val="none" w:sz="0" w:space="0" w:color="auto"/>
          <w:lang w:eastAsia="en-US"/>
        </w:rPr>
        <w:t>А. Контрольный диктант и древнегреческая тр</w:t>
      </w:r>
      <w:r>
        <w:rPr>
          <w:rFonts w:ascii="Times New Roman" w:hAnsi="Times New Roman" w:cs="Times New Roman"/>
          <w:color w:val="auto"/>
          <w:sz w:val="28"/>
          <w:szCs w:val="28"/>
          <w:bdr w:val="none" w:sz="0" w:space="0" w:color="auto"/>
          <w:lang w:eastAsia="en-US"/>
        </w:rPr>
        <w:t>агедия. М.: Самокат, 2009. 80 </w:t>
      </w:r>
      <w:r w:rsidR="00F07EEE" w:rsidRPr="004D1B5B">
        <w:rPr>
          <w:rFonts w:ascii="Times New Roman" w:hAnsi="Times New Roman" w:cs="Times New Roman"/>
          <w:color w:val="auto"/>
          <w:sz w:val="28"/>
          <w:szCs w:val="28"/>
          <w:bdr w:val="none" w:sz="0" w:space="0" w:color="auto"/>
          <w:lang w:eastAsia="en-US"/>
        </w:rPr>
        <w:t xml:space="preserve">с. </w:t>
      </w:r>
    </w:p>
    <w:p w:rsidR="00F07EEE" w:rsidRPr="004D1B5B" w:rsidRDefault="00B44DE5" w:rsidP="00BB1ACE">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Pr>
          <w:rFonts w:ascii="Times New Roman" w:eastAsia="Times New Roman" w:hAnsi="Times New Roman" w:cs="Times New Roman"/>
          <w:sz w:val="28"/>
          <w:szCs w:val="28"/>
          <w:bdr w:val="none" w:sz="0" w:space="0" w:color="auto"/>
        </w:rPr>
        <w:t>Головко </w:t>
      </w:r>
      <w:r w:rsidR="00F07EEE" w:rsidRPr="004D1B5B">
        <w:rPr>
          <w:rFonts w:ascii="Times New Roman" w:eastAsia="Times New Roman" w:hAnsi="Times New Roman" w:cs="Times New Roman"/>
          <w:sz w:val="28"/>
          <w:szCs w:val="28"/>
          <w:bdr w:val="none" w:sz="0" w:space="0" w:color="auto"/>
        </w:rPr>
        <w:t>О.В. Вперёд! Пособие по русской разговорной речи. 5-е изд., стереотип. М.:</w:t>
      </w:r>
      <w:r>
        <w:rPr>
          <w:rFonts w:ascii="Times New Roman" w:eastAsia="Times New Roman" w:hAnsi="Times New Roman" w:cs="Times New Roman"/>
          <w:sz w:val="28"/>
          <w:szCs w:val="28"/>
          <w:bdr w:val="none" w:sz="0" w:space="0" w:color="auto"/>
        </w:rPr>
        <w:t xml:space="preserve"> Русский язык. Курсы, 2015. 181 </w:t>
      </w:r>
      <w:r w:rsidR="00F07EEE" w:rsidRPr="004D1B5B">
        <w:rPr>
          <w:rFonts w:ascii="Times New Roman" w:eastAsia="Times New Roman" w:hAnsi="Times New Roman" w:cs="Times New Roman"/>
          <w:sz w:val="28"/>
          <w:szCs w:val="28"/>
          <w:bdr w:val="none" w:sz="0" w:space="0" w:color="auto"/>
        </w:rPr>
        <w:t>с.</w:t>
      </w:r>
    </w:p>
    <w:p w:rsidR="00F07EEE" w:rsidRPr="004D1B5B" w:rsidRDefault="00F07EEE" w:rsidP="00BB1ACE">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Зеркало: Читаем и говорим по-русски: Учебное пособие для иностранцев.</w:t>
      </w:r>
      <w:r w:rsidR="00B44DE5">
        <w:rPr>
          <w:rFonts w:ascii="Times New Roman" w:eastAsia="Times New Roman" w:hAnsi="Times New Roman" w:cs="Times New Roman"/>
          <w:sz w:val="28"/>
          <w:szCs w:val="28"/>
          <w:bdr w:val="none" w:sz="0" w:space="0" w:color="auto"/>
        </w:rPr>
        <w:t xml:space="preserve"> Бишкек: Изд-во КРСУ, 2012. 248 </w:t>
      </w:r>
      <w:r w:rsidRPr="004D1B5B">
        <w:rPr>
          <w:rFonts w:ascii="Times New Roman" w:eastAsia="Times New Roman" w:hAnsi="Times New Roman" w:cs="Times New Roman"/>
          <w:sz w:val="28"/>
          <w:szCs w:val="28"/>
          <w:bdr w:val="none" w:sz="0" w:space="0" w:color="auto"/>
        </w:rPr>
        <w:t>с.</w:t>
      </w:r>
    </w:p>
    <w:p w:rsidR="00F07EEE" w:rsidRPr="004D1B5B" w:rsidRDefault="00F07EEE" w:rsidP="00BB1ACE">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Психологический словарь / под общ. ред. А.В.</w:t>
      </w:r>
      <w:r w:rsidR="00B44DE5">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sz w:val="28"/>
          <w:szCs w:val="28"/>
          <w:bdr w:val="none" w:sz="0" w:space="0" w:color="auto"/>
        </w:rPr>
        <w:t>Петровского, М.Г.</w:t>
      </w:r>
      <w:r w:rsidR="00B44DE5">
        <w:rPr>
          <w:rFonts w:ascii="Times New Roman" w:eastAsia="Times New Roman" w:hAnsi="Times New Roman" w:cs="Times New Roman"/>
          <w:sz w:val="28"/>
          <w:szCs w:val="28"/>
          <w:bdr w:val="none" w:sz="0" w:space="0" w:color="auto"/>
        </w:rPr>
        <w:t> </w:t>
      </w:r>
      <w:r w:rsidRPr="004D1B5B">
        <w:rPr>
          <w:rFonts w:ascii="Times New Roman" w:eastAsia="Times New Roman" w:hAnsi="Times New Roman" w:cs="Times New Roman"/>
          <w:sz w:val="28"/>
          <w:szCs w:val="28"/>
          <w:bdr w:val="none" w:sz="0" w:space="0" w:color="auto"/>
        </w:rPr>
        <w:t>Ярошевского. 2-изд., испр. и д</w:t>
      </w:r>
      <w:r w:rsidR="00B44DE5">
        <w:rPr>
          <w:rFonts w:ascii="Times New Roman" w:eastAsia="Times New Roman" w:hAnsi="Times New Roman" w:cs="Times New Roman"/>
          <w:sz w:val="28"/>
          <w:szCs w:val="28"/>
          <w:bdr w:val="none" w:sz="0" w:space="0" w:color="auto"/>
        </w:rPr>
        <w:t>опол. М.: Политиздат, 1990. 494 </w:t>
      </w:r>
      <w:r w:rsidRPr="004D1B5B">
        <w:rPr>
          <w:rFonts w:ascii="Times New Roman" w:eastAsia="Times New Roman" w:hAnsi="Times New Roman" w:cs="Times New Roman"/>
          <w:sz w:val="28"/>
          <w:szCs w:val="28"/>
          <w:bdr w:val="none" w:sz="0" w:space="0" w:color="auto"/>
        </w:rPr>
        <w:t xml:space="preserve">с. </w:t>
      </w:r>
    </w:p>
    <w:p w:rsidR="00F07EEE" w:rsidRPr="004D1B5B" w:rsidRDefault="00F07EEE" w:rsidP="00BB1ACE">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sidRPr="004D1B5B">
        <w:rPr>
          <w:rFonts w:ascii="Times New Roman" w:eastAsia="Times New Roman" w:hAnsi="Times New Roman" w:cs="Times New Roman"/>
          <w:sz w:val="28"/>
          <w:szCs w:val="28"/>
          <w:bdr w:val="none" w:sz="0" w:space="0" w:color="auto"/>
        </w:rPr>
        <w:t>Разговорный русский язык: тексты для чтения и обсуждения: методические рекомен</w:t>
      </w:r>
      <w:r w:rsidR="00B44DE5">
        <w:rPr>
          <w:rFonts w:ascii="Times New Roman" w:eastAsia="Times New Roman" w:hAnsi="Times New Roman" w:cs="Times New Roman"/>
          <w:sz w:val="28"/>
          <w:szCs w:val="28"/>
          <w:bdr w:val="none" w:sz="0" w:space="0" w:color="auto"/>
        </w:rPr>
        <w:t>дации: в 2 ч. / авт.-сост: О.А. Климович, И.Я. </w:t>
      </w:r>
      <w:r w:rsidRPr="004D1B5B">
        <w:rPr>
          <w:rFonts w:ascii="Times New Roman" w:eastAsia="Times New Roman" w:hAnsi="Times New Roman" w:cs="Times New Roman"/>
          <w:sz w:val="28"/>
          <w:szCs w:val="28"/>
          <w:bdr w:val="none" w:sz="0" w:space="0" w:color="auto"/>
        </w:rPr>
        <w:t xml:space="preserve">Кураш. Витебск: </w:t>
      </w:r>
      <w:r w:rsidR="00B44DE5">
        <w:rPr>
          <w:rFonts w:ascii="Times New Roman" w:eastAsia="Times New Roman" w:hAnsi="Times New Roman" w:cs="Times New Roman"/>
          <w:sz w:val="28"/>
          <w:szCs w:val="28"/>
          <w:bdr w:val="none" w:sz="0" w:space="0" w:color="auto"/>
        </w:rPr>
        <w:t>ВГУ им. П.М. Машерова, 2013. 56 </w:t>
      </w:r>
      <w:r w:rsidRPr="004D1B5B">
        <w:rPr>
          <w:rFonts w:ascii="Times New Roman" w:eastAsia="Times New Roman" w:hAnsi="Times New Roman" w:cs="Times New Roman"/>
          <w:sz w:val="28"/>
          <w:szCs w:val="28"/>
          <w:bdr w:val="none" w:sz="0" w:space="0" w:color="auto"/>
        </w:rPr>
        <w:t>с.</w:t>
      </w:r>
    </w:p>
    <w:p w:rsidR="00F07EEE" w:rsidRPr="004D1B5B" w:rsidRDefault="00B44DE5" w:rsidP="00BB1ACE">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rPr>
          <w:rFonts w:ascii="Times New Roman" w:eastAsia="Times New Roman" w:hAnsi="Times New Roman" w:cs="Times New Roman"/>
          <w:sz w:val="28"/>
          <w:szCs w:val="28"/>
          <w:bdr w:val="none" w:sz="0" w:space="0" w:color="auto"/>
        </w:rPr>
      </w:pPr>
      <w:r>
        <w:rPr>
          <w:rFonts w:ascii="Times New Roman" w:hAnsi="Times New Roman" w:cs="Times New Roman"/>
          <w:color w:val="auto"/>
          <w:sz w:val="28"/>
          <w:szCs w:val="28"/>
          <w:bdr w:val="none" w:sz="0" w:space="0" w:color="auto"/>
          <w:lang w:eastAsia="en-US"/>
        </w:rPr>
        <w:t>Финагина </w:t>
      </w:r>
      <w:r w:rsidR="00F07EEE" w:rsidRPr="004D1B5B">
        <w:rPr>
          <w:rFonts w:ascii="Times New Roman" w:hAnsi="Times New Roman" w:cs="Times New Roman"/>
          <w:color w:val="auto"/>
          <w:sz w:val="28"/>
          <w:szCs w:val="28"/>
          <w:bdr w:val="none" w:sz="0" w:space="0" w:color="auto"/>
          <w:lang w:eastAsia="en-US"/>
        </w:rPr>
        <w:t>Ю.В. Русский язык как иностранный. Пособие по чтению</w:t>
      </w:r>
      <w:r>
        <w:rPr>
          <w:rFonts w:ascii="Times New Roman" w:hAnsi="Times New Roman" w:cs="Times New Roman"/>
          <w:color w:val="auto"/>
          <w:sz w:val="28"/>
          <w:szCs w:val="28"/>
          <w:bdr w:val="none" w:sz="0" w:space="0" w:color="auto"/>
          <w:lang w:eastAsia="en-US"/>
        </w:rPr>
        <w:t>: Учеб. пособие / под ред. Н.А. </w:t>
      </w:r>
      <w:r w:rsidR="00F07EEE" w:rsidRPr="004D1B5B">
        <w:rPr>
          <w:rFonts w:ascii="Times New Roman" w:hAnsi="Times New Roman" w:cs="Times New Roman"/>
          <w:color w:val="auto"/>
          <w:sz w:val="28"/>
          <w:szCs w:val="28"/>
          <w:bdr w:val="none" w:sz="0" w:space="0" w:color="auto"/>
          <w:lang w:eastAsia="en-US"/>
        </w:rPr>
        <w:t xml:space="preserve">Дмитренко. </w:t>
      </w:r>
      <w:r>
        <w:rPr>
          <w:rFonts w:ascii="Times New Roman" w:hAnsi="Times New Roman" w:cs="Times New Roman"/>
          <w:color w:val="auto"/>
          <w:sz w:val="28"/>
          <w:szCs w:val="28"/>
          <w:bdr w:val="none" w:sz="0" w:space="0" w:color="auto"/>
          <w:lang w:eastAsia="en-US"/>
        </w:rPr>
        <w:t>СПб.: НИУ ИТМО; ИХиБТ, 2014. 81 </w:t>
      </w:r>
      <w:r w:rsidR="00F07EEE" w:rsidRPr="004D1B5B">
        <w:rPr>
          <w:rFonts w:ascii="Times New Roman" w:hAnsi="Times New Roman" w:cs="Times New Roman"/>
          <w:color w:val="auto"/>
          <w:sz w:val="28"/>
          <w:szCs w:val="28"/>
          <w:bdr w:val="none" w:sz="0" w:space="0" w:color="auto"/>
          <w:lang w:eastAsia="en-US"/>
        </w:rPr>
        <w:t>с.</w:t>
      </w:r>
    </w:p>
    <w:p w:rsidR="00D027B3" w:rsidRDefault="00D027B3">
      <w:pPr>
        <w:spacing w:after="0" w:line="240" w:lineRule="auto"/>
        <w:rPr>
          <w:rFonts w:ascii="Times New Roman" w:hAnsi="Times New Roman" w:cs="Times New Roman"/>
          <w:b/>
          <w:color w:val="auto"/>
          <w:sz w:val="28"/>
          <w:szCs w:val="28"/>
          <w:bdr w:val="none" w:sz="0" w:space="0" w:color="auto"/>
          <w:lang w:eastAsia="en-US"/>
        </w:rPr>
      </w:pPr>
      <w:r>
        <w:rPr>
          <w:rFonts w:ascii="Times New Roman" w:hAnsi="Times New Roman" w:cs="Times New Roman"/>
          <w:b/>
          <w:color w:val="auto"/>
          <w:sz w:val="28"/>
          <w:szCs w:val="28"/>
          <w:bdr w:val="none" w:sz="0" w:space="0" w:color="auto"/>
          <w:lang w:eastAsia="en-US"/>
        </w:rPr>
        <w:br w:type="page"/>
      </w:r>
    </w:p>
    <w:p w:rsidR="009930CD" w:rsidRPr="00D027B3"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8"/>
          <w:szCs w:val="28"/>
          <w:bdr w:val="none" w:sz="0" w:space="0" w:color="auto"/>
          <w:lang w:eastAsia="en-US"/>
        </w:rPr>
      </w:pPr>
      <w:r w:rsidRPr="00D027B3">
        <w:rPr>
          <w:rFonts w:ascii="Times New Roman" w:hAnsi="Times New Roman" w:cs="Times New Roman"/>
          <w:color w:val="auto"/>
          <w:sz w:val="28"/>
          <w:szCs w:val="28"/>
          <w:bdr w:val="none" w:sz="0" w:space="0" w:color="auto"/>
          <w:lang w:eastAsia="en-US"/>
        </w:rPr>
        <w:t>УДК 811.161.1</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b/>
          <w:color w:val="auto"/>
          <w:sz w:val="28"/>
          <w:szCs w:val="28"/>
          <w:bdr w:val="none" w:sz="0" w:space="0" w:color="auto"/>
          <w:lang w:eastAsia="en-US"/>
        </w:rPr>
      </w:pPr>
      <w:bookmarkStart w:id="26" w:name="Федосова"/>
      <w:r>
        <w:rPr>
          <w:rFonts w:ascii="Times New Roman" w:hAnsi="Times New Roman" w:cs="Times New Roman"/>
          <w:b/>
          <w:color w:val="auto"/>
          <w:sz w:val="28"/>
          <w:szCs w:val="28"/>
          <w:bdr w:val="none" w:sz="0" w:space="0" w:color="auto"/>
          <w:lang w:eastAsia="en-US"/>
        </w:rPr>
        <w:t>Федосова О.</w:t>
      </w:r>
      <w:r w:rsidRPr="009930CD">
        <w:rPr>
          <w:rFonts w:ascii="Times New Roman" w:hAnsi="Times New Roman" w:cs="Times New Roman"/>
          <w:b/>
          <w:color w:val="auto"/>
          <w:sz w:val="28"/>
          <w:szCs w:val="28"/>
          <w:bdr w:val="none" w:sz="0" w:space="0" w:color="auto"/>
          <w:lang w:eastAsia="en-US"/>
        </w:rPr>
        <w:t>Е.</w:t>
      </w:r>
    </w:p>
    <w:p w:rsid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center"/>
        <w:rPr>
          <w:rFonts w:ascii="Times New Roman" w:hAnsi="Times New Roman" w:cs="Times New Roman"/>
          <w:b/>
          <w:color w:val="auto"/>
          <w:sz w:val="28"/>
          <w:szCs w:val="28"/>
          <w:bdr w:val="none" w:sz="0" w:space="0" w:color="auto"/>
          <w:lang w:eastAsia="en-US"/>
        </w:rPr>
      </w:pPr>
    </w:p>
    <w:p w:rsidR="00D027B3" w:rsidRDefault="009930CD" w:rsidP="00D027B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9930CD">
        <w:rPr>
          <w:rFonts w:ascii="Times New Roman" w:hAnsi="Times New Roman" w:cs="Times New Roman"/>
          <w:b/>
          <w:color w:val="auto"/>
          <w:sz w:val="28"/>
          <w:szCs w:val="28"/>
          <w:bdr w:val="none" w:sz="0" w:space="0" w:color="auto"/>
          <w:lang w:eastAsia="en-US"/>
        </w:rPr>
        <w:t xml:space="preserve">ПРЕОДОЛЕНИЕ ОТЧУЖДЕНИЯ ЧЕРЕЗ «ПРОБЛЕМНЫЕ» ТЕКСТЫ: ОПЫТ СОЦИОКУЛЬТУРНОЙ АДАПТАЦИИ </w:t>
      </w:r>
    </w:p>
    <w:p w:rsidR="009930CD" w:rsidRPr="009930CD" w:rsidRDefault="009930CD" w:rsidP="00D027B3">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center"/>
        <w:rPr>
          <w:rFonts w:ascii="Times New Roman" w:hAnsi="Times New Roman" w:cs="Times New Roman"/>
          <w:b/>
          <w:color w:val="auto"/>
          <w:sz w:val="28"/>
          <w:szCs w:val="28"/>
          <w:bdr w:val="none" w:sz="0" w:space="0" w:color="auto"/>
          <w:lang w:eastAsia="en-US"/>
        </w:rPr>
      </w:pPr>
      <w:r w:rsidRPr="009930CD">
        <w:rPr>
          <w:rFonts w:ascii="Times New Roman" w:hAnsi="Times New Roman" w:cs="Times New Roman"/>
          <w:b/>
          <w:color w:val="auto"/>
          <w:sz w:val="28"/>
          <w:szCs w:val="28"/>
          <w:bdr w:val="none" w:sz="0" w:space="0" w:color="auto"/>
          <w:lang w:eastAsia="en-US"/>
        </w:rPr>
        <w:t xml:space="preserve">В КИТАЙСКО-ВЬЕТНАМСКОЙ ГРУППЕ </w:t>
      </w:r>
    </w:p>
    <w:bookmarkEnd w:id="26"/>
    <w:p w:rsid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9930CD">
        <w:rPr>
          <w:rFonts w:ascii="Times New Roman" w:hAnsi="Times New Roman" w:cs="Times New Roman"/>
          <w:i/>
          <w:color w:val="auto"/>
          <w:sz w:val="24"/>
          <w:szCs w:val="24"/>
          <w:bdr w:val="none" w:sz="0" w:space="0" w:color="auto"/>
          <w:lang w:eastAsia="en-US"/>
        </w:rPr>
        <w:t>Аннотация: В данной статье представлен опыт преодоления отчуждения к социокультурной адаптации китайских и вьетнамских студентов Подготовительного отделения первого и второго года обучения посредством включения в образовательный процесс текстов с искусственно созданной в них «проблемностью», общей как для русской, так и для китайской и вьетнамской действительности. Цель опыта – преодолеть отчуждение к российской действительности, возникшее в силу ментальных особенностей двух национальностей.</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eastAsia="en-US"/>
        </w:rPr>
      </w:pPr>
      <w:r w:rsidRPr="009930CD">
        <w:rPr>
          <w:rFonts w:ascii="Times New Roman" w:hAnsi="Times New Roman" w:cs="Times New Roman"/>
          <w:i/>
          <w:color w:val="auto"/>
          <w:sz w:val="24"/>
          <w:szCs w:val="24"/>
          <w:bdr w:val="none" w:sz="0" w:space="0" w:color="auto"/>
          <w:lang w:eastAsia="en-US"/>
        </w:rPr>
        <w:t>Ключевые слова: преподавание русского языка как иностранного, социокультурная адаптация, проблемы адаптации, адаптация иностранных студентов.</w:t>
      </w:r>
    </w:p>
    <w:p w:rsidR="009930CD" w:rsidRPr="00D027B3"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bdr w:val="none" w:sz="0" w:space="0" w:color="auto"/>
          <w:lang w:val="en-US" w:eastAsia="en-US"/>
        </w:rPr>
      </w:pPr>
      <w:r w:rsidRPr="00D027B3">
        <w:rPr>
          <w:rFonts w:ascii="Times New Roman" w:hAnsi="Times New Roman" w:cs="Times New Roman"/>
          <w:i/>
          <w:color w:val="auto"/>
          <w:sz w:val="24"/>
          <w:szCs w:val="24"/>
          <w:bdr w:val="none" w:sz="0" w:space="0" w:color="auto"/>
          <w:lang w:val="en-US" w:eastAsia="en-US"/>
        </w:rPr>
        <w:t xml:space="preserve">Abstract: </w:t>
      </w:r>
      <w:r w:rsidRPr="00D027B3">
        <w:rPr>
          <w:rFonts w:ascii="Times New Roman" w:hAnsi="Times New Roman" w:cs="Times New Roman"/>
          <w:i/>
          <w:color w:val="auto"/>
          <w:sz w:val="24"/>
          <w:bdr w:val="none" w:sz="0" w:space="0" w:color="auto"/>
          <w:lang w:val="en-US" w:eastAsia="en-US"/>
        </w:rPr>
        <w:t xml:space="preserve">The </w:t>
      </w:r>
      <w:r w:rsidR="00794E7A" w:rsidRPr="00D027B3">
        <w:rPr>
          <w:rFonts w:ascii="Times New Roman" w:hAnsi="Times New Roman" w:cs="Times New Roman"/>
          <w:i/>
          <w:color w:val="auto"/>
          <w:sz w:val="24"/>
          <w:bdr w:val="none" w:sz="0" w:space="0" w:color="auto"/>
          <w:lang w:val="en-US" w:eastAsia="en-US"/>
        </w:rPr>
        <w:t xml:space="preserve">article presents the experience of overcoming </w:t>
      </w:r>
      <w:r w:rsidRPr="00D027B3">
        <w:rPr>
          <w:rFonts w:ascii="Times New Roman" w:hAnsi="Times New Roman" w:cs="Times New Roman"/>
          <w:i/>
          <w:color w:val="auto"/>
          <w:sz w:val="24"/>
          <w:bdr w:val="none" w:sz="0" w:space="0" w:color="auto"/>
          <w:lang w:val="en-US" w:eastAsia="en-US"/>
        </w:rPr>
        <w:t xml:space="preserve">social and cultural adaptation estrangement </w:t>
      </w:r>
      <w:r w:rsidR="00794E7A" w:rsidRPr="00D027B3">
        <w:rPr>
          <w:rFonts w:ascii="Times New Roman" w:hAnsi="Times New Roman" w:cs="Times New Roman"/>
          <w:i/>
          <w:color w:val="auto"/>
          <w:sz w:val="24"/>
          <w:bdr w:val="none" w:sz="0" w:space="0" w:color="auto"/>
          <w:lang w:val="en-US" w:eastAsia="en-US"/>
        </w:rPr>
        <w:t>by the 1</w:t>
      </w:r>
      <w:r w:rsidR="00794E7A" w:rsidRPr="00D027B3">
        <w:rPr>
          <w:rFonts w:ascii="Times New Roman" w:hAnsi="Times New Roman" w:cs="Times New Roman"/>
          <w:i/>
          <w:color w:val="auto"/>
          <w:sz w:val="24"/>
          <w:bdr w:val="none" w:sz="0" w:space="0" w:color="auto"/>
          <w:vertAlign w:val="superscript"/>
          <w:lang w:val="en-US" w:eastAsia="en-US"/>
        </w:rPr>
        <w:t>st</w:t>
      </w:r>
      <w:r w:rsidR="00794E7A" w:rsidRPr="00D027B3">
        <w:rPr>
          <w:rFonts w:ascii="Times New Roman" w:hAnsi="Times New Roman" w:cs="Times New Roman"/>
          <w:i/>
          <w:color w:val="auto"/>
          <w:sz w:val="24"/>
          <w:bdr w:val="none" w:sz="0" w:space="0" w:color="auto"/>
          <w:lang w:val="en-US" w:eastAsia="en-US"/>
        </w:rPr>
        <w:t xml:space="preserve"> and 2</w:t>
      </w:r>
      <w:r w:rsidR="00794E7A" w:rsidRPr="00D027B3">
        <w:rPr>
          <w:rFonts w:ascii="Times New Roman" w:hAnsi="Times New Roman" w:cs="Times New Roman"/>
          <w:i/>
          <w:color w:val="auto"/>
          <w:sz w:val="24"/>
          <w:bdr w:val="none" w:sz="0" w:space="0" w:color="auto"/>
          <w:vertAlign w:val="superscript"/>
          <w:lang w:val="en-US" w:eastAsia="en-US"/>
        </w:rPr>
        <w:t>nd</w:t>
      </w:r>
      <w:r w:rsidR="00794E7A" w:rsidRPr="00D027B3">
        <w:rPr>
          <w:rFonts w:ascii="Times New Roman" w:hAnsi="Times New Roman" w:cs="Times New Roman"/>
          <w:i/>
          <w:color w:val="auto"/>
          <w:sz w:val="24"/>
          <w:bdr w:val="none" w:sz="0" w:space="0" w:color="auto"/>
          <w:lang w:val="en-US" w:eastAsia="en-US"/>
        </w:rPr>
        <w:t xml:space="preserve"> preparatory study year </w:t>
      </w:r>
      <w:r w:rsidRPr="00D027B3">
        <w:rPr>
          <w:rFonts w:ascii="Times New Roman" w:hAnsi="Times New Roman" w:cs="Times New Roman"/>
          <w:i/>
          <w:color w:val="auto"/>
          <w:sz w:val="24"/>
          <w:bdr w:val="none" w:sz="0" w:space="0" w:color="auto"/>
          <w:lang w:val="en-US" w:eastAsia="en-US"/>
        </w:rPr>
        <w:t xml:space="preserve">Chinese and Vietnamese students. </w:t>
      </w:r>
      <w:r w:rsidR="00CC16D1" w:rsidRPr="00D027B3">
        <w:rPr>
          <w:rFonts w:ascii="Times New Roman" w:hAnsi="Times New Roman" w:cs="Times New Roman"/>
          <w:i/>
          <w:color w:val="auto"/>
          <w:sz w:val="24"/>
          <w:bdr w:val="none" w:sz="0" w:space="0" w:color="auto"/>
          <w:lang w:val="en-US" w:eastAsia="en-US"/>
        </w:rPr>
        <w:t>This experiment was performed</w:t>
      </w:r>
      <w:r w:rsidRPr="00D027B3">
        <w:rPr>
          <w:rFonts w:ascii="Times New Roman" w:hAnsi="Times New Roman" w:cs="Times New Roman"/>
          <w:i/>
          <w:color w:val="auto"/>
          <w:sz w:val="24"/>
          <w:bdr w:val="none" w:sz="0" w:space="0" w:color="auto"/>
          <w:lang w:val="en-US" w:eastAsia="en-US"/>
        </w:rPr>
        <w:t xml:space="preserve"> </w:t>
      </w:r>
      <w:r w:rsidR="00CC16D1" w:rsidRPr="00D027B3">
        <w:rPr>
          <w:rFonts w:ascii="Times New Roman" w:hAnsi="Times New Roman" w:cs="Times New Roman"/>
          <w:i/>
          <w:color w:val="auto"/>
          <w:sz w:val="24"/>
          <w:bdr w:val="none" w:sz="0" w:space="0" w:color="auto"/>
          <w:lang w:val="en-US" w:eastAsia="en-US"/>
        </w:rPr>
        <w:t>through</w:t>
      </w:r>
      <w:r w:rsidRPr="00D027B3">
        <w:rPr>
          <w:rFonts w:ascii="Times New Roman" w:hAnsi="Times New Roman" w:cs="Times New Roman"/>
          <w:i/>
          <w:color w:val="auto"/>
          <w:sz w:val="24"/>
          <w:bdr w:val="none" w:sz="0" w:space="0" w:color="auto"/>
          <w:lang w:val="en-US" w:eastAsia="en-US"/>
        </w:rPr>
        <w:t xml:space="preserve"> </w:t>
      </w:r>
      <w:r w:rsidR="00CC16D1" w:rsidRPr="00D027B3">
        <w:rPr>
          <w:rFonts w:ascii="Times New Roman" w:hAnsi="Times New Roman" w:cs="Times New Roman"/>
          <w:i/>
          <w:color w:val="auto"/>
          <w:sz w:val="24"/>
          <w:bdr w:val="none" w:sz="0" w:space="0" w:color="auto"/>
          <w:lang w:val="en-US" w:eastAsia="en-US"/>
        </w:rPr>
        <w:t>including</w:t>
      </w:r>
      <w:r w:rsidRPr="00D027B3">
        <w:rPr>
          <w:rFonts w:ascii="Times New Roman" w:hAnsi="Times New Roman" w:cs="Times New Roman"/>
          <w:i/>
          <w:color w:val="auto"/>
          <w:sz w:val="24"/>
          <w:bdr w:val="none" w:sz="0" w:space="0" w:color="auto"/>
          <w:lang w:val="en-US" w:eastAsia="en-US"/>
        </w:rPr>
        <w:t xml:space="preserve"> into the educational process</w:t>
      </w:r>
      <w:r w:rsidR="00CC16D1" w:rsidRPr="00D027B3">
        <w:rPr>
          <w:rFonts w:ascii="Times New Roman" w:hAnsi="Times New Roman" w:cs="Times New Roman"/>
          <w:i/>
          <w:color w:val="auto"/>
          <w:sz w:val="24"/>
          <w:bdr w:val="none" w:sz="0" w:space="0" w:color="auto"/>
          <w:lang w:val="en-US" w:eastAsia="en-US"/>
        </w:rPr>
        <w:t xml:space="preserve"> the</w:t>
      </w:r>
      <w:r w:rsidRPr="00D027B3">
        <w:rPr>
          <w:rFonts w:ascii="Times New Roman" w:hAnsi="Times New Roman" w:cs="Times New Roman"/>
          <w:i/>
          <w:color w:val="auto"/>
          <w:sz w:val="24"/>
          <w:bdr w:val="none" w:sz="0" w:space="0" w:color="auto"/>
          <w:lang w:val="en-US" w:eastAsia="en-US"/>
        </w:rPr>
        <w:t xml:space="preserve"> texts </w:t>
      </w:r>
      <w:r w:rsidR="00CC16D1" w:rsidRPr="00D027B3">
        <w:rPr>
          <w:rFonts w:ascii="Times New Roman" w:hAnsi="Times New Roman" w:cs="Times New Roman"/>
          <w:i/>
          <w:color w:val="auto"/>
          <w:sz w:val="24"/>
          <w:bdr w:val="none" w:sz="0" w:space="0" w:color="auto"/>
          <w:lang w:val="en-US" w:eastAsia="en-US"/>
        </w:rPr>
        <w:t>with</w:t>
      </w:r>
      <w:r w:rsidRPr="00D027B3">
        <w:rPr>
          <w:rFonts w:ascii="Times New Roman" w:hAnsi="Times New Roman" w:cs="Times New Roman"/>
          <w:i/>
          <w:color w:val="auto"/>
          <w:sz w:val="24"/>
          <w:bdr w:val="none" w:sz="0" w:space="0" w:color="auto"/>
          <w:lang w:val="en-US" w:eastAsia="en-US"/>
        </w:rPr>
        <w:t xml:space="preserve"> the artificially created “problematicity” that is common both for Russian and Chinese/Vietnamese reality. The goal</w:t>
      </w:r>
      <w:r w:rsidR="00CC16D1" w:rsidRPr="00D027B3">
        <w:rPr>
          <w:rFonts w:ascii="Times New Roman" w:hAnsi="Times New Roman" w:cs="Times New Roman"/>
          <w:i/>
          <w:color w:val="auto"/>
          <w:sz w:val="24"/>
          <w:bdr w:val="none" w:sz="0" w:space="0" w:color="auto"/>
          <w:lang w:val="en-US" w:eastAsia="en-US"/>
        </w:rPr>
        <w:t xml:space="preserve"> of the experiment</w:t>
      </w:r>
      <w:r w:rsidRPr="00D027B3">
        <w:rPr>
          <w:rFonts w:ascii="Times New Roman" w:hAnsi="Times New Roman" w:cs="Times New Roman"/>
          <w:i/>
          <w:color w:val="auto"/>
          <w:sz w:val="24"/>
          <w:bdr w:val="none" w:sz="0" w:space="0" w:color="auto"/>
          <w:lang w:val="en-US" w:eastAsia="en-US"/>
        </w:rPr>
        <w:t xml:space="preserve"> </w:t>
      </w:r>
      <w:r w:rsidR="00CC16D1" w:rsidRPr="00D027B3">
        <w:rPr>
          <w:rFonts w:ascii="Times New Roman" w:hAnsi="Times New Roman" w:cs="Times New Roman"/>
          <w:i/>
          <w:color w:val="auto"/>
          <w:sz w:val="24"/>
          <w:bdr w:val="none" w:sz="0" w:space="0" w:color="auto"/>
          <w:lang w:val="en-US" w:eastAsia="en-US"/>
        </w:rPr>
        <w:t>was</w:t>
      </w:r>
      <w:r w:rsidRPr="00D027B3">
        <w:rPr>
          <w:rFonts w:ascii="Times New Roman" w:hAnsi="Times New Roman" w:cs="Times New Roman"/>
          <w:i/>
          <w:color w:val="auto"/>
          <w:sz w:val="24"/>
          <w:bdr w:val="none" w:sz="0" w:space="0" w:color="auto"/>
          <w:lang w:val="en-US" w:eastAsia="en-US"/>
        </w:rPr>
        <w:t xml:space="preserve"> to overcome the Russian reality estrangement, which </w:t>
      </w:r>
      <w:r w:rsidR="00CC16D1" w:rsidRPr="00D027B3">
        <w:rPr>
          <w:rFonts w:ascii="Times New Roman" w:hAnsi="Times New Roman" w:cs="Times New Roman"/>
          <w:i/>
          <w:color w:val="auto"/>
          <w:sz w:val="24"/>
          <w:bdr w:val="none" w:sz="0" w:space="0" w:color="auto"/>
          <w:lang w:val="en-US" w:eastAsia="en-US"/>
        </w:rPr>
        <w:t>appears</w:t>
      </w:r>
      <w:r w:rsidRPr="00D027B3">
        <w:rPr>
          <w:rFonts w:ascii="Times New Roman" w:hAnsi="Times New Roman" w:cs="Times New Roman"/>
          <w:i/>
          <w:color w:val="auto"/>
          <w:sz w:val="24"/>
          <w:bdr w:val="none" w:sz="0" w:space="0" w:color="auto"/>
          <w:lang w:val="en-US" w:eastAsia="en-US"/>
        </w:rPr>
        <w:t xml:space="preserve"> due to mental traits of the mentioned nationalities.</w:t>
      </w:r>
    </w:p>
    <w:p w:rsidR="009930CD" w:rsidRPr="00D027B3"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i/>
          <w:color w:val="auto"/>
          <w:sz w:val="24"/>
          <w:szCs w:val="24"/>
          <w:bdr w:val="none" w:sz="0" w:space="0" w:color="auto"/>
          <w:lang w:val="en-US" w:eastAsia="en-US"/>
        </w:rPr>
      </w:pPr>
      <w:r w:rsidRPr="00D027B3">
        <w:rPr>
          <w:rFonts w:ascii="Times New Roman" w:hAnsi="Times New Roman" w:cs="Times New Roman"/>
          <w:i/>
          <w:color w:val="auto"/>
          <w:sz w:val="24"/>
          <w:szCs w:val="24"/>
          <w:bdr w:val="none" w:sz="0" w:space="0" w:color="auto"/>
          <w:lang w:val="en-US" w:eastAsia="en-US"/>
        </w:rPr>
        <w:t xml:space="preserve">Keywords: teaching Russian as </w:t>
      </w:r>
      <w:r w:rsidR="00CC16D1" w:rsidRPr="00D027B3">
        <w:rPr>
          <w:rFonts w:ascii="Times New Roman" w:hAnsi="Times New Roman" w:cs="Times New Roman"/>
          <w:i/>
          <w:color w:val="auto"/>
          <w:sz w:val="24"/>
          <w:szCs w:val="24"/>
          <w:bdr w:val="none" w:sz="0" w:space="0" w:color="auto"/>
          <w:lang w:val="en-US" w:eastAsia="en-US"/>
        </w:rPr>
        <w:t xml:space="preserve">a </w:t>
      </w:r>
      <w:r w:rsidRPr="00D027B3">
        <w:rPr>
          <w:rFonts w:ascii="Times New Roman" w:hAnsi="Times New Roman" w:cs="Times New Roman"/>
          <w:i/>
          <w:color w:val="auto"/>
          <w:sz w:val="24"/>
          <w:szCs w:val="24"/>
          <w:bdr w:val="none" w:sz="0" w:space="0" w:color="auto"/>
          <w:lang w:val="en-US" w:eastAsia="en-US"/>
        </w:rPr>
        <w:t>foreign</w:t>
      </w:r>
      <w:r w:rsidR="00CC16D1" w:rsidRPr="00D027B3">
        <w:rPr>
          <w:rFonts w:ascii="Times New Roman" w:hAnsi="Times New Roman" w:cs="Times New Roman"/>
          <w:i/>
          <w:color w:val="auto"/>
          <w:sz w:val="24"/>
          <w:szCs w:val="24"/>
          <w:bdr w:val="none" w:sz="0" w:space="0" w:color="auto"/>
          <w:lang w:val="en-US" w:eastAsia="en-US"/>
        </w:rPr>
        <w:t xml:space="preserve"> language</w:t>
      </w:r>
      <w:r w:rsidRPr="00D027B3">
        <w:rPr>
          <w:rFonts w:ascii="Times New Roman" w:hAnsi="Times New Roman" w:cs="Times New Roman"/>
          <w:i/>
          <w:color w:val="auto"/>
          <w:sz w:val="24"/>
          <w:szCs w:val="24"/>
          <w:bdr w:val="none" w:sz="0" w:space="0" w:color="auto"/>
          <w:lang w:val="en-US" w:eastAsia="en-US"/>
        </w:rPr>
        <w:t>, sociocultural adaptation, adaptation problems, adaptation of international students</w:t>
      </w:r>
      <w:r w:rsidR="00CC16D1" w:rsidRPr="00D027B3">
        <w:rPr>
          <w:rFonts w:ascii="Times New Roman" w:hAnsi="Times New Roman" w:cs="Times New Roman"/>
          <w:i/>
          <w:color w:val="auto"/>
          <w:sz w:val="24"/>
          <w:szCs w:val="24"/>
          <w:bdr w:val="none" w:sz="0" w:space="0" w:color="auto"/>
          <w:lang w:val="en-US" w:eastAsia="en-US"/>
        </w:rPr>
        <w:t>.</w:t>
      </w:r>
      <w:r w:rsidRPr="00D027B3">
        <w:rPr>
          <w:rFonts w:ascii="Times New Roman" w:hAnsi="Times New Roman" w:cs="Times New Roman"/>
          <w:i/>
          <w:color w:val="auto"/>
          <w:sz w:val="24"/>
          <w:szCs w:val="24"/>
          <w:bdr w:val="none" w:sz="0" w:space="0" w:color="auto"/>
          <w:lang w:val="en-US" w:eastAsia="en-US"/>
        </w:rPr>
        <w:t xml:space="preserve"> </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i/>
          <w:color w:val="auto"/>
          <w:sz w:val="28"/>
          <w:szCs w:val="28"/>
          <w:bdr w:val="none" w:sz="0" w:space="0" w:color="auto"/>
          <w:lang w:val="en-US" w:eastAsia="en-US"/>
        </w:rPr>
      </w:pP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Социокультурная адаптация – сложный и долгий процесс взаимодействия личности и новой социокультурной среды. Интеграция иностранца в новые для него условия происходит последовательно с первого дня пребывания в новой действительности. Первоначальное принятие новых реалий</w:t>
      </w:r>
      <w:r w:rsidRPr="009930CD">
        <w:rPr>
          <w:rFonts w:ascii="Times New Roman" w:hAnsi="Times New Roman" w:cs="Times New Roman"/>
          <w:color w:val="FF0000"/>
          <w:sz w:val="28"/>
          <w:szCs w:val="28"/>
          <w:bdr w:val="none" w:sz="0" w:space="0" w:color="auto"/>
          <w:lang w:eastAsia="en-US"/>
        </w:rPr>
        <w:t xml:space="preserve"> </w:t>
      </w:r>
      <w:r w:rsidRPr="009930CD">
        <w:rPr>
          <w:rFonts w:ascii="Times New Roman" w:hAnsi="Times New Roman" w:cs="Times New Roman"/>
          <w:color w:val="auto"/>
          <w:sz w:val="28"/>
          <w:szCs w:val="28"/>
          <w:bdr w:val="none" w:sz="0" w:space="0" w:color="auto"/>
          <w:lang w:eastAsia="en-US"/>
        </w:rPr>
        <w:t>жизни начинается со знакомства с природой, погодой, едой, далее следует привыкание к правилам проживания в общежитии, образовательному процессу, построение отношений с преподавателем и одногруппниками [Кривцова, 2011: 285]. Когда первые психофизиологические, учебно-познавательные и социокультурные трудности, связанные с преодолением различий в жизнеустройстве, языкового барьера пройдены, логичен переход к знакомству с менталитетом нового окружения, историей и культурой новой страны проживания. И именно на данном этапе было замечено обострение отчуждения в границах китайско-вьетнамской группы первого и второго года обучения.</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 xml:space="preserve">В группе Подготовительного отделения второго года обучения, преимущественно состоящей из китайцев в возрасте до 25 лет, преподавателем в процессе работы было замечено отсутствие заинтересованности в посещении студентами культурных и исторических объектов, однако прослеживался интерес к менталитету россиян. Данная особенность была выявлена ранее коллективом преподавателей Подготовительного отделения, однако пути ее решения сводились к организации выездных мероприятий и созданию «Русского клуба» </w:t>
      </w:r>
      <w:r w:rsidR="00D027B3">
        <w:rPr>
          <w:rFonts w:ascii="Times New Roman" w:hAnsi="Times New Roman" w:cs="Times New Roman"/>
          <w:color w:val="auto"/>
          <w:sz w:val="28"/>
          <w:szCs w:val="28"/>
          <w:bdr w:val="none" w:sz="0" w:space="0" w:color="auto"/>
          <w:lang w:eastAsia="en-US"/>
        </w:rPr>
        <w:t>–</w:t>
      </w:r>
      <w:r w:rsidRPr="009930CD">
        <w:rPr>
          <w:rFonts w:ascii="Times New Roman" w:hAnsi="Times New Roman" w:cs="Times New Roman"/>
          <w:color w:val="auto"/>
          <w:sz w:val="28"/>
          <w:szCs w:val="28"/>
          <w:bdr w:val="none" w:sz="0" w:space="0" w:color="auto"/>
          <w:lang w:eastAsia="en-US"/>
        </w:rPr>
        <w:t xml:space="preserve"> пространства, в котором все иностранные студенты при наличии желания смогли бы расширить имеющиеся знания о русской культуре и искусстве, посещая внеурочные занятия, дискуссионные клубы, лекции, подготовленные преподавателями, вечера просмотра и обсуждения фильмов советского или российского кинематографа, соответствующих общему уровню владения русским языком. Стоит отметить, что на протяжении реализации программы «Русского клуба» посещаемость мероприятий китайскими студентами сводилась к минимуму в сравнении с активностью студентов других национальностей. </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Также в процессе педагогической практики коллективом преподавателей и, в частности, преподавателем обозначенной ранее группы было замечено, что вьетнамцы, наоборот, приезжая в Россию, жаждали расширить имеющиеся социокультурные познания, приобретенные на Родине, так как в силу некогда тесного политического взаимодействия наших стран вьетнамцам о русских известно довольно много. Но попав в «китайский круг», вьетнамцам оказалось свойственно уподобление большинству, и интерес стал пассивным. Именно по причине пассивного интереса было принято решение реализовать эксперимент по снижению отчуждения, заключающийся в намеренном преобразовании читаемых иностранцами текстов</w:t>
      </w:r>
      <w:r w:rsidRPr="009930CD">
        <w:rPr>
          <w:rFonts w:ascii="Times New Roman" w:hAnsi="Times New Roman" w:cs="Times New Roman"/>
          <w:color w:val="FF0000"/>
          <w:sz w:val="28"/>
          <w:szCs w:val="28"/>
          <w:bdr w:val="none" w:sz="0" w:space="0" w:color="auto"/>
          <w:lang w:eastAsia="en-US"/>
        </w:rPr>
        <w:t xml:space="preserve"> </w:t>
      </w:r>
      <w:r w:rsidRPr="009930CD">
        <w:rPr>
          <w:rFonts w:ascii="Times New Roman" w:hAnsi="Times New Roman" w:cs="Times New Roman"/>
          <w:color w:val="auto"/>
          <w:sz w:val="28"/>
          <w:szCs w:val="28"/>
          <w:bdr w:val="none" w:sz="0" w:space="0" w:color="auto"/>
          <w:lang w:eastAsia="en-US"/>
        </w:rPr>
        <w:t>в «проблемные».</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Первоначально следует объяснить, почему в рамках образовательного процесса был выбран именно блок «Чтение».</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 xml:space="preserve">Для советской и российской системы изучения и преподавания русского языка как иностранного свойственен </w:t>
      </w:r>
      <w:r w:rsidRPr="009930CD">
        <w:rPr>
          <w:rFonts w:ascii="Times New Roman" w:hAnsi="Times New Roman" w:cs="Times New Roman"/>
          <w:b/>
          <w:color w:val="auto"/>
          <w:sz w:val="28"/>
          <w:szCs w:val="28"/>
          <w:bdr w:val="none" w:sz="0" w:space="0" w:color="auto"/>
          <w:lang w:eastAsia="en-US"/>
        </w:rPr>
        <w:t>сознательный метод</w:t>
      </w:r>
      <w:r w:rsidRPr="009930CD">
        <w:rPr>
          <w:rFonts w:ascii="Times New Roman" w:hAnsi="Times New Roman" w:cs="Times New Roman"/>
          <w:color w:val="auto"/>
          <w:sz w:val="28"/>
          <w:szCs w:val="28"/>
          <w:bdr w:val="none" w:sz="0" w:space="0" w:color="auto"/>
          <w:lang w:eastAsia="en-US"/>
        </w:rPr>
        <w:t xml:space="preserve"> обучения, включающий в себя осваивание грамматики, заучивание правил, запоминание слов с переводом на родной язык без намеренного «включения» иностранцев в социокультурную среду, как при </w:t>
      </w:r>
      <w:r w:rsidRPr="009930CD">
        <w:rPr>
          <w:rFonts w:ascii="Times New Roman" w:hAnsi="Times New Roman" w:cs="Times New Roman"/>
          <w:b/>
          <w:color w:val="auto"/>
          <w:sz w:val="28"/>
          <w:szCs w:val="28"/>
          <w:bdr w:val="none" w:sz="0" w:space="0" w:color="auto"/>
          <w:lang w:eastAsia="en-US"/>
        </w:rPr>
        <w:t>прямом методе</w:t>
      </w:r>
      <w:r w:rsidRPr="009930CD">
        <w:rPr>
          <w:rFonts w:ascii="Times New Roman" w:hAnsi="Times New Roman" w:cs="Times New Roman"/>
          <w:color w:val="auto"/>
          <w:sz w:val="28"/>
          <w:szCs w:val="28"/>
          <w:bdr w:val="none" w:sz="0" w:space="0" w:color="auto"/>
          <w:lang w:eastAsia="en-US"/>
        </w:rPr>
        <w:t xml:space="preserve"> (методе погружения), когда процесс изучения языка непосредственно связан с общением с его носителями, а специальные занятия сводятся к минимуму или вовсе не реализуются. [Федотова, 2016: 32]. При сознательной методике курс включает в себя все основные блоки: </w:t>
      </w:r>
    </w:p>
    <w:p w:rsidR="009930CD" w:rsidRPr="009930CD" w:rsidRDefault="00D027B3" w:rsidP="00BB1ACE">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Pr>
          <w:rFonts w:ascii="Times New Roman" w:hAnsi="Times New Roman" w:cs="Times New Roman"/>
          <w:color w:val="auto"/>
          <w:sz w:val="28"/>
          <w:szCs w:val="28"/>
          <w:bdr w:val="none" w:sz="0" w:space="0" w:color="auto"/>
          <w:lang w:eastAsia="en-US"/>
        </w:rPr>
        <w:t>л</w:t>
      </w:r>
      <w:r w:rsidR="009930CD" w:rsidRPr="009930CD">
        <w:rPr>
          <w:rFonts w:ascii="Times New Roman" w:hAnsi="Times New Roman" w:cs="Times New Roman"/>
          <w:color w:val="auto"/>
          <w:sz w:val="28"/>
          <w:szCs w:val="28"/>
          <w:bdr w:val="none" w:sz="0" w:space="0" w:color="auto"/>
          <w:lang w:eastAsia="en-US"/>
        </w:rPr>
        <w:t xml:space="preserve">ексика (освоение тематического лексического минимума, его закрепление посредством упражнений, игр, тестов); </w:t>
      </w:r>
    </w:p>
    <w:p w:rsidR="009930CD" w:rsidRPr="009930CD" w:rsidRDefault="00D027B3" w:rsidP="00BB1ACE">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Pr>
          <w:rFonts w:ascii="Times New Roman" w:hAnsi="Times New Roman" w:cs="Times New Roman"/>
          <w:color w:val="auto"/>
          <w:sz w:val="28"/>
          <w:szCs w:val="28"/>
          <w:bdr w:val="none" w:sz="0" w:space="0" w:color="auto"/>
          <w:lang w:eastAsia="en-US"/>
        </w:rPr>
        <w:t>г</w:t>
      </w:r>
      <w:r w:rsidR="009930CD" w:rsidRPr="009930CD">
        <w:rPr>
          <w:rFonts w:ascii="Times New Roman" w:hAnsi="Times New Roman" w:cs="Times New Roman"/>
          <w:color w:val="auto"/>
          <w:sz w:val="28"/>
          <w:szCs w:val="28"/>
          <w:bdr w:val="none" w:sz="0" w:space="0" w:color="auto"/>
          <w:lang w:eastAsia="en-US"/>
        </w:rPr>
        <w:t>рамматика (изучение грамматического строя русского языка, закрепление материала при помощи упражнений, тестов, письменных работ);</w:t>
      </w:r>
    </w:p>
    <w:p w:rsidR="009930CD" w:rsidRPr="009930CD" w:rsidRDefault="009930CD" w:rsidP="00BB1ACE">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 xml:space="preserve"> </w:t>
      </w:r>
      <w:r w:rsidR="00D027B3">
        <w:rPr>
          <w:rFonts w:ascii="Times New Roman" w:hAnsi="Times New Roman" w:cs="Times New Roman"/>
          <w:color w:val="auto"/>
          <w:sz w:val="28"/>
          <w:szCs w:val="28"/>
          <w:bdr w:val="none" w:sz="0" w:space="0" w:color="auto"/>
          <w:lang w:eastAsia="en-US"/>
        </w:rPr>
        <w:t>ч</w:t>
      </w:r>
      <w:r w:rsidRPr="009930CD">
        <w:rPr>
          <w:rFonts w:ascii="Times New Roman" w:hAnsi="Times New Roman" w:cs="Times New Roman"/>
          <w:color w:val="auto"/>
          <w:sz w:val="28"/>
          <w:szCs w:val="28"/>
          <w:bdr w:val="none" w:sz="0" w:space="0" w:color="auto"/>
          <w:lang w:eastAsia="en-US"/>
        </w:rPr>
        <w:t>тение (</w:t>
      </w:r>
      <w:r w:rsidR="00D027B3">
        <w:rPr>
          <w:rFonts w:ascii="Times New Roman" w:hAnsi="Times New Roman" w:cs="Times New Roman"/>
          <w:color w:val="auto"/>
          <w:sz w:val="28"/>
          <w:szCs w:val="28"/>
          <w:bdr w:val="none" w:sz="0" w:space="0" w:color="auto"/>
          <w:lang w:eastAsia="en-US"/>
        </w:rPr>
        <w:t>п</w:t>
      </w:r>
      <w:r w:rsidRPr="009930CD">
        <w:rPr>
          <w:rFonts w:ascii="Times New Roman" w:hAnsi="Times New Roman" w:cs="Times New Roman"/>
          <w:color w:val="auto"/>
          <w:sz w:val="28"/>
          <w:szCs w:val="28"/>
          <w:bdr w:val="none" w:sz="0" w:space="0" w:color="auto"/>
          <w:lang w:eastAsia="en-US"/>
        </w:rPr>
        <w:t>роработка эмоционально и тематически нейтральных текстов о природе, истории, культурных особенностях России, традициях россиян);</w:t>
      </w:r>
    </w:p>
    <w:p w:rsidR="009930CD" w:rsidRPr="009930CD" w:rsidRDefault="00D027B3" w:rsidP="00BB1ACE">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851"/>
        <w:contextualSpacing/>
        <w:jc w:val="both"/>
        <w:rPr>
          <w:rFonts w:ascii="Times New Roman" w:hAnsi="Times New Roman" w:cs="Times New Roman"/>
          <w:color w:val="auto"/>
          <w:sz w:val="28"/>
          <w:szCs w:val="28"/>
          <w:bdr w:val="none" w:sz="0" w:space="0" w:color="auto"/>
          <w:lang w:eastAsia="en-US"/>
        </w:rPr>
      </w:pPr>
      <w:r>
        <w:rPr>
          <w:rFonts w:ascii="Times New Roman" w:hAnsi="Times New Roman" w:cs="Times New Roman"/>
          <w:color w:val="auto"/>
          <w:sz w:val="28"/>
          <w:szCs w:val="28"/>
          <w:bdr w:val="none" w:sz="0" w:space="0" w:color="auto"/>
          <w:lang w:eastAsia="en-US"/>
        </w:rPr>
        <w:t>к</w:t>
      </w:r>
      <w:r w:rsidR="009930CD" w:rsidRPr="009930CD">
        <w:rPr>
          <w:rFonts w:ascii="Times New Roman" w:hAnsi="Times New Roman" w:cs="Times New Roman"/>
          <w:color w:val="auto"/>
          <w:sz w:val="28"/>
          <w:szCs w:val="28"/>
          <w:bdr w:val="none" w:sz="0" w:space="0" w:color="auto"/>
          <w:lang w:eastAsia="en-US"/>
        </w:rPr>
        <w:t>оммуникация с одногруппниками и преподавателем (разыгрывание ситуаций повседневного общения (запись в регистратуре на прием к врачу, покупка билетов в театр и т.п.), элементарные диалоги из различных бытовых ситуаций (заказ еды и напитков в кафе, покупка вещей в магазине, обращение в Международный отдел и т.</w:t>
      </w:r>
      <w:r>
        <w:rPr>
          <w:rFonts w:ascii="Times New Roman" w:hAnsi="Times New Roman" w:cs="Times New Roman"/>
          <w:color w:val="auto"/>
          <w:sz w:val="28"/>
          <w:szCs w:val="28"/>
          <w:bdr w:val="none" w:sz="0" w:space="0" w:color="auto"/>
          <w:lang w:eastAsia="en-US"/>
        </w:rPr>
        <w:t> </w:t>
      </w:r>
      <w:r w:rsidR="009930CD" w:rsidRPr="009930CD">
        <w:rPr>
          <w:rFonts w:ascii="Times New Roman" w:hAnsi="Times New Roman" w:cs="Times New Roman"/>
          <w:color w:val="auto"/>
          <w:sz w:val="28"/>
          <w:szCs w:val="28"/>
          <w:bdr w:val="none" w:sz="0" w:space="0" w:color="auto"/>
          <w:lang w:eastAsia="en-US"/>
        </w:rPr>
        <w:t>п.).</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Преодоление социокультурных барьеров при сознательном образовательном методе возлагается исключительно на преподавателя, при желании которого в программу могут включаться тексты, диалоги/монологи об истории, культуре, традициях страны или нет.</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Включение в образовательный процесс большого объема текстов необходимо не только для развития навыка чтения, восприятия письменной речи, визуализации изученных грамматических правил, расширения словарного запаса, но и для последующей устной практики, анализа и осмысления новой информации и, главное, выражения собственного мнения на неродном языке.</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Данная практика имела дискретный характер и занимала в учебном графике от 2 до 4 ак. ч. в неделю в течение 5 месяцев.</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Обратимся к примеру из индивидуальной практики. Студентам даётся текст о Красноярске, включающий в себя блок о</w:t>
      </w:r>
      <w:r w:rsidR="00D027B3">
        <w:rPr>
          <w:rFonts w:ascii="Times New Roman" w:hAnsi="Times New Roman" w:cs="Times New Roman"/>
          <w:color w:val="auto"/>
          <w:sz w:val="28"/>
          <w:szCs w:val="28"/>
          <w:bdr w:val="none" w:sz="0" w:space="0" w:color="auto"/>
          <w:lang w:eastAsia="en-US"/>
        </w:rPr>
        <w:t>б</w:t>
      </w:r>
      <w:r w:rsidRPr="009930CD">
        <w:rPr>
          <w:rFonts w:ascii="Times New Roman" w:hAnsi="Times New Roman" w:cs="Times New Roman"/>
          <w:color w:val="auto"/>
          <w:sz w:val="28"/>
          <w:szCs w:val="28"/>
          <w:bdr w:val="none" w:sz="0" w:space="0" w:color="auto"/>
          <w:lang w:eastAsia="en-US"/>
        </w:rPr>
        <w:t xml:space="preserve"> истории города (о</w:t>
      </w:r>
      <w:r w:rsidR="00D027B3">
        <w:rPr>
          <w:rFonts w:ascii="Times New Roman" w:hAnsi="Times New Roman" w:cs="Times New Roman"/>
          <w:color w:val="auto"/>
          <w:sz w:val="28"/>
          <w:szCs w:val="28"/>
          <w:bdr w:val="none" w:sz="0" w:space="0" w:color="auto"/>
          <w:lang w:eastAsia="en-US"/>
        </w:rPr>
        <w:t>б</w:t>
      </w:r>
      <w:r w:rsidRPr="009930CD">
        <w:rPr>
          <w:rFonts w:ascii="Times New Roman" w:hAnsi="Times New Roman" w:cs="Times New Roman"/>
          <w:color w:val="auto"/>
          <w:sz w:val="28"/>
          <w:szCs w:val="28"/>
          <w:bdr w:val="none" w:sz="0" w:space="0" w:color="auto"/>
          <w:lang w:eastAsia="en-US"/>
        </w:rPr>
        <w:t xml:space="preserve"> Андрее Дубенском, о вариантах происхождения топонима «Красный Яр»), о главных достопримечательностях (о красноярском «Биг Бэне», Органном зале, зоопарке «Роев ручей», заповеднике «Столбы», красноярской ГЭС и т.</w:t>
      </w:r>
      <w:r w:rsidR="00D027B3">
        <w:rPr>
          <w:rFonts w:ascii="Times New Roman" w:hAnsi="Times New Roman" w:cs="Times New Roman"/>
          <w:color w:val="auto"/>
          <w:sz w:val="28"/>
          <w:szCs w:val="28"/>
          <w:bdr w:val="none" w:sz="0" w:space="0" w:color="auto"/>
          <w:lang w:eastAsia="en-US"/>
        </w:rPr>
        <w:t> </w:t>
      </w:r>
      <w:r w:rsidRPr="009930CD">
        <w:rPr>
          <w:rFonts w:ascii="Times New Roman" w:hAnsi="Times New Roman" w:cs="Times New Roman"/>
          <w:color w:val="auto"/>
          <w:sz w:val="28"/>
          <w:szCs w:val="28"/>
          <w:bdr w:val="none" w:sz="0" w:space="0" w:color="auto"/>
          <w:lang w:eastAsia="en-US"/>
        </w:rPr>
        <w:t xml:space="preserve">д.). Это некоторого рода экскурсия по тем объектам, которые студенты не хотят посещать. Но в нейтральный текст добавляется, например, обостренная на сегодняшний день проблема «черного неба». Данная проблема актуальна не только для красноярцев, но и для китайцев, так как Китай в силу стремительного развития промышленности и экономики является одной из самых загрязненных стран в мире, и «черное небо» в китайских мегаполисах </w:t>
      </w:r>
      <w:r w:rsidR="00D027B3">
        <w:rPr>
          <w:rFonts w:ascii="Times New Roman" w:hAnsi="Times New Roman" w:cs="Times New Roman"/>
          <w:color w:val="auto"/>
          <w:sz w:val="28"/>
          <w:szCs w:val="28"/>
          <w:bdr w:val="none" w:sz="0" w:space="0" w:color="auto"/>
          <w:lang w:eastAsia="en-US"/>
        </w:rPr>
        <w:t>–</w:t>
      </w:r>
      <w:r w:rsidRPr="009930CD">
        <w:rPr>
          <w:rFonts w:ascii="Times New Roman" w:hAnsi="Times New Roman" w:cs="Times New Roman"/>
          <w:color w:val="auto"/>
          <w:sz w:val="28"/>
          <w:szCs w:val="28"/>
          <w:bdr w:val="none" w:sz="0" w:space="0" w:color="auto"/>
          <w:lang w:eastAsia="en-US"/>
        </w:rPr>
        <w:t xml:space="preserve"> такая же перманентная реалия жизни, как и сегодня в Красноярске. После получения первого эмоционального отклика студенты вместе с преподавателем переходят к обсуждению проблематики текста. Разговор, конечно, не сводится к обсуждению проблем экологии, а имеет определенную логику: история </w:t>
      </w:r>
      <w:r w:rsidR="00D027B3">
        <w:rPr>
          <w:rFonts w:ascii="Times New Roman" w:hAnsi="Times New Roman" w:cs="Times New Roman"/>
          <w:color w:val="auto"/>
          <w:sz w:val="28"/>
          <w:szCs w:val="28"/>
          <w:bdr w:val="none" w:sz="0" w:space="0" w:color="auto"/>
          <w:lang w:eastAsia="en-US"/>
        </w:rPr>
        <w:t>–</w:t>
      </w:r>
      <w:r w:rsidRPr="009930CD">
        <w:rPr>
          <w:rFonts w:ascii="Times New Roman" w:hAnsi="Times New Roman" w:cs="Times New Roman"/>
          <w:color w:val="auto"/>
          <w:sz w:val="28"/>
          <w:szCs w:val="28"/>
          <w:bdr w:val="none" w:sz="0" w:space="0" w:color="auto"/>
          <w:lang w:eastAsia="en-US"/>
        </w:rPr>
        <w:t xml:space="preserve"> культура – архитектура – природа – человек – искусственно включенная в текст проблема. Студенты знакомятся пусть и с отдельным субъективным, но все же мнением одного россиянина.</w:t>
      </w:r>
      <w:r w:rsidRPr="009930CD">
        <w:rPr>
          <w:rFonts w:ascii="Times New Roman" w:hAnsi="Times New Roman" w:cs="Times New Roman"/>
          <w:i/>
          <w:color w:val="auto"/>
          <w:sz w:val="28"/>
          <w:szCs w:val="28"/>
          <w:bdr w:val="none" w:sz="0" w:space="0" w:color="auto"/>
          <w:lang w:eastAsia="en-US"/>
        </w:rPr>
        <w:t xml:space="preserve"> </w:t>
      </w:r>
      <w:r w:rsidRPr="009930CD">
        <w:rPr>
          <w:rFonts w:ascii="Times New Roman" w:hAnsi="Times New Roman" w:cs="Times New Roman"/>
          <w:color w:val="auto"/>
          <w:sz w:val="28"/>
          <w:szCs w:val="28"/>
          <w:bdr w:val="none" w:sz="0" w:space="0" w:color="auto"/>
          <w:lang w:eastAsia="en-US"/>
        </w:rPr>
        <w:t>Практика показывает, что после прочтения и обсуждения «проблемного» текста на занятии, иностранцы с большим интересом начинают интересоваться мнением имеющихся русских друзей. Тем самым искусственно включенная в текст «проблемность» заставляет иностранцев самостоятельно преодолевать отчуждение и пассивность в социокультурной адаптации.</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outlineLvl w:val="2"/>
        <w:rPr>
          <w:rFonts w:ascii="Times New Roman" w:eastAsia="Times New Roman" w:hAnsi="Times New Roman" w:cs="Times New Roman"/>
          <w:color w:val="auto"/>
          <w:sz w:val="28"/>
          <w:szCs w:val="28"/>
          <w:bdr w:val="none" w:sz="0" w:space="0" w:color="auto"/>
        </w:rPr>
      </w:pPr>
      <w:r w:rsidRPr="009930CD">
        <w:rPr>
          <w:rFonts w:ascii="Times New Roman" w:eastAsia="Times New Roman" w:hAnsi="Times New Roman" w:cs="Times New Roman"/>
          <w:bCs/>
          <w:color w:val="auto"/>
          <w:sz w:val="28"/>
          <w:szCs w:val="28"/>
          <w:bdr w:val="none" w:sz="0" w:space="0" w:color="auto"/>
        </w:rPr>
        <w:t>Таким же образом был проработан текст о</w:t>
      </w:r>
      <w:r w:rsidR="00D027B3">
        <w:rPr>
          <w:rFonts w:ascii="Times New Roman" w:eastAsia="Times New Roman" w:hAnsi="Times New Roman" w:cs="Times New Roman"/>
          <w:bCs/>
          <w:color w:val="auto"/>
          <w:sz w:val="28"/>
          <w:szCs w:val="28"/>
          <w:bdr w:val="none" w:sz="0" w:space="0" w:color="auto"/>
        </w:rPr>
        <w:t>б</w:t>
      </w:r>
      <w:r w:rsidRPr="009930CD">
        <w:rPr>
          <w:rFonts w:ascii="Times New Roman" w:eastAsia="Times New Roman" w:hAnsi="Times New Roman" w:cs="Times New Roman"/>
          <w:bCs/>
          <w:color w:val="auto"/>
          <w:sz w:val="28"/>
          <w:szCs w:val="28"/>
          <w:bdr w:val="none" w:sz="0" w:space="0" w:color="auto"/>
        </w:rPr>
        <w:t xml:space="preserve"> истории Олимпийских игр. Практика намеренно совпадала с проведением</w:t>
      </w:r>
      <w:r w:rsidRPr="009930CD">
        <w:rPr>
          <w:rFonts w:ascii="Times New Roman" w:eastAsia="Times New Roman" w:hAnsi="Times New Roman" w:cs="Times New Roman"/>
          <w:b/>
          <w:bCs/>
          <w:color w:val="auto"/>
          <w:sz w:val="28"/>
          <w:szCs w:val="28"/>
          <w:bdr w:val="none" w:sz="0" w:space="0" w:color="auto"/>
        </w:rPr>
        <w:t xml:space="preserve"> </w:t>
      </w:r>
      <w:hyperlink r:id="rId40" w:history="1">
        <w:r w:rsidRPr="009930CD">
          <w:rPr>
            <w:rFonts w:ascii="Times New Roman" w:eastAsia="Times New Roman" w:hAnsi="Times New Roman" w:cs="Times New Roman"/>
            <w:color w:val="auto"/>
            <w:sz w:val="28"/>
            <w:szCs w:val="28"/>
            <w:bdr w:val="none" w:sz="0" w:space="0" w:color="auto"/>
          </w:rPr>
          <w:t>зимних Олимпийских игр 2018 года в Пхёнчхане</w:t>
        </w:r>
      </w:hyperlink>
      <w:r w:rsidRPr="009930CD">
        <w:rPr>
          <w:rFonts w:ascii="Times New Roman" w:eastAsia="Times New Roman" w:hAnsi="Times New Roman" w:cs="Times New Roman"/>
          <w:color w:val="auto"/>
          <w:sz w:val="28"/>
          <w:szCs w:val="28"/>
          <w:bdr w:val="none" w:sz="0" w:space="0" w:color="auto"/>
        </w:rPr>
        <w:t xml:space="preserve"> (Корея). Как известно, девиз игр: «Быстрее, выше, сильнее!», и идею, которую преследовали античные организаторы праздника, можно смело представить через латинское крылатое выражение: «В здоровом теле – здоровый дух». После проработки текста студентам был задан вопрос: «Как вы думаете, сегодня Олимпийские игры – те же спортивные соревнования, что и в античности?» И на вопрос был дан ответ, обобщающий мнение всей группы: «Нет, сегодня Олимпийские игры – это политика». Стоит отметить, что до этого занятия студенты не интересовались новостями: новостные ленты, как российские, так и китайские или вьетнамские, не просматривали, </w:t>
      </w:r>
      <w:r w:rsidR="00D027B3">
        <w:rPr>
          <w:rFonts w:ascii="Times New Roman" w:eastAsia="Times New Roman" w:hAnsi="Times New Roman" w:cs="Times New Roman"/>
          <w:color w:val="auto"/>
          <w:sz w:val="28"/>
          <w:szCs w:val="28"/>
          <w:bdr w:val="none" w:sz="0" w:space="0" w:color="auto"/>
        </w:rPr>
        <w:t>–</w:t>
      </w:r>
      <w:r w:rsidRPr="009930CD">
        <w:rPr>
          <w:rFonts w:ascii="Times New Roman" w:eastAsia="Times New Roman" w:hAnsi="Times New Roman" w:cs="Times New Roman"/>
          <w:color w:val="auto"/>
          <w:sz w:val="28"/>
          <w:szCs w:val="28"/>
          <w:bdr w:val="none" w:sz="0" w:space="0" w:color="auto"/>
        </w:rPr>
        <w:t xml:space="preserve"> поэтому в дискуссию была также включена проблема отстранения спортсменов из Российской Федерации от участия в зимних Олимпийских играх 2018 года и выступление российских спортсменов под нейтральным флагом. В беседу о политичности спортивных соревнований последовательно и органично включился разговор об известных красноярских спортсменах (о Иване Ярыгине и Ольге Медведцевой (Пылёвой)) и о важности спорта в жизни современного человека. </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outlineLvl w:val="2"/>
        <w:rPr>
          <w:rFonts w:ascii="Times New Roman" w:eastAsia="Times New Roman" w:hAnsi="Times New Roman" w:cs="Times New Roman"/>
          <w:color w:val="auto"/>
          <w:sz w:val="28"/>
          <w:szCs w:val="28"/>
          <w:bdr w:val="none" w:sz="0" w:space="0" w:color="auto"/>
        </w:rPr>
      </w:pPr>
      <w:r w:rsidRPr="009930CD">
        <w:rPr>
          <w:rFonts w:ascii="Times New Roman" w:eastAsia="Times New Roman" w:hAnsi="Times New Roman" w:cs="Times New Roman"/>
          <w:color w:val="auto"/>
          <w:sz w:val="28"/>
          <w:szCs w:val="28"/>
          <w:bdr w:val="none" w:sz="0" w:space="0" w:color="auto"/>
        </w:rPr>
        <w:t xml:space="preserve">На протяжении эксперимента работа как с нейтральной, так и с «проблемной» формой текста организовывалась по базовой модели, заданной методикой преподавания русского языка как иностранного: предтекстовый этап, текстовый этап, послетекстовый этап. Единственным отличием являлось расширение послетекстового этапа посредством включения дискуссионного элемента, соответствующего новой «проблемности» разбираемого текста: </w:t>
      </w:r>
    </w:p>
    <w:p w:rsidR="009930CD" w:rsidRPr="003E15B3" w:rsidRDefault="003E15B3" w:rsidP="003E15B3">
      <w:pPr>
        <w:pStyle w:val="a9"/>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lang w:val="ru-RU"/>
        </w:rPr>
      </w:pPr>
      <w:r>
        <w:rPr>
          <w:rFonts w:ascii="Times New Roman" w:eastAsia="Times New Roman" w:hAnsi="Times New Roman" w:cs="Times New Roman"/>
          <w:color w:val="auto"/>
          <w:sz w:val="28"/>
          <w:szCs w:val="28"/>
          <w:bdr w:val="none" w:sz="0" w:space="0" w:color="auto"/>
          <w:lang w:val="ru-RU"/>
        </w:rPr>
        <w:t>о</w:t>
      </w:r>
      <w:r w:rsidR="009930CD" w:rsidRPr="003E15B3">
        <w:rPr>
          <w:rFonts w:ascii="Times New Roman" w:eastAsia="Times New Roman" w:hAnsi="Times New Roman" w:cs="Times New Roman"/>
          <w:color w:val="auto"/>
          <w:sz w:val="28"/>
          <w:szCs w:val="28"/>
          <w:bdr w:val="none" w:sz="0" w:space="0" w:color="auto"/>
          <w:lang w:val="ru-RU"/>
        </w:rPr>
        <w:t>пределение проблемы, общей как для российской, так и для китайской и/или вьетнамской действительности (пример: проблема «черного неба» в тексте об истории и достопримечательностях г. Красноярска);</w:t>
      </w:r>
    </w:p>
    <w:p w:rsidR="009930CD" w:rsidRPr="009930CD" w:rsidRDefault="003E15B3" w:rsidP="00BB1ACE">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о</w:t>
      </w:r>
      <w:r w:rsidR="009930CD" w:rsidRPr="009930CD">
        <w:rPr>
          <w:rFonts w:ascii="Times New Roman" w:eastAsia="Times New Roman" w:hAnsi="Times New Roman" w:cs="Times New Roman"/>
          <w:color w:val="auto"/>
          <w:sz w:val="28"/>
          <w:szCs w:val="28"/>
          <w:bdr w:val="none" w:sz="0" w:space="0" w:color="auto"/>
        </w:rPr>
        <w:t>смысление новой заданной проблемы с привлечением персонализированного опыта студентов (пример: соотнесение проблемы «черного неба» с реалиями китайской действительности);</w:t>
      </w:r>
    </w:p>
    <w:p w:rsidR="009930CD" w:rsidRPr="009930CD" w:rsidRDefault="003E15B3" w:rsidP="00BB1ACE">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к</w:t>
      </w:r>
      <w:r w:rsidR="009930CD" w:rsidRPr="009930CD">
        <w:rPr>
          <w:rFonts w:ascii="Times New Roman" w:eastAsia="Times New Roman" w:hAnsi="Times New Roman" w:cs="Times New Roman"/>
          <w:color w:val="auto"/>
          <w:sz w:val="28"/>
          <w:szCs w:val="28"/>
          <w:bdr w:val="none" w:sz="0" w:space="0" w:color="auto"/>
        </w:rPr>
        <w:t xml:space="preserve">оммуникативная практика с обязательным выражением собственного мнения на неродном языке (пример: обсуждение проблемы осознанного вреда экологии в границах капиталистического мира). </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firstLine="851"/>
        <w:contextualSpacing/>
        <w:jc w:val="both"/>
        <w:outlineLvl w:val="2"/>
        <w:rPr>
          <w:rFonts w:ascii="Times New Roman" w:eastAsia="Times New Roman" w:hAnsi="Times New Roman" w:cs="Times New Roman"/>
          <w:color w:val="auto"/>
          <w:sz w:val="28"/>
          <w:szCs w:val="28"/>
          <w:bdr w:val="none" w:sz="0" w:space="0" w:color="auto"/>
        </w:rPr>
      </w:pPr>
      <w:r w:rsidRPr="009930CD">
        <w:rPr>
          <w:rFonts w:ascii="Times New Roman" w:eastAsia="Times New Roman" w:hAnsi="Times New Roman" w:cs="Times New Roman"/>
          <w:color w:val="auto"/>
          <w:sz w:val="28"/>
          <w:szCs w:val="28"/>
          <w:bdr w:val="none" w:sz="0" w:space="0" w:color="auto"/>
        </w:rPr>
        <w:t>Таким образом, реализация эксперимента по включению «проблемных» текстов в образовательный процесс китайских и вьетнамских студентов, пассивно ориентированных на повышение уровня социокультурной адаптации, привела к положительным результатам. Студенты, прочувствовав общность в осознании проблем как российских, так и китайских и вьетнамских реалий жизни, показали рост заинтересованности и в культуре, истории России, менталитете и мнении русских. Также в результате внедрения регулярной дополнительной коммуникативной практики и выражения студентами собственного «Я» на неродном языке преподавателем было отмечено повышение лексического уровня и навыка устной речи.</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szCs w:val="28"/>
          <w:bdr w:val="none" w:sz="0" w:space="0" w:color="auto"/>
          <w:lang w:eastAsia="en-US"/>
        </w:rPr>
      </w:pPr>
      <w:r w:rsidRPr="009930CD">
        <w:rPr>
          <w:rFonts w:ascii="Times New Roman" w:hAnsi="Times New Roman" w:cs="Times New Roman"/>
          <w:color w:val="auto"/>
          <w:sz w:val="28"/>
          <w:szCs w:val="28"/>
          <w:bdr w:val="none" w:sz="0" w:space="0" w:color="auto"/>
          <w:lang w:eastAsia="en-US"/>
        </w:rPr>
        <w:t xml:space="preserve">Стоит отметить, что заключение об отчуждении </w:t>
      </w:r>
      <w:r w:rsidR="003E15B3">
        <w:rPr>
          <w:rFonts w:ascii="Times New Roman" w:hAnsi="Times New Roman" w:cs="Times New Roman"/>
          <w:color w:val="auto"/>
          <w:sz w:val="28"/>
          <w:szCs w:val="28"/>
          <w:bdr w:val="none" w:sz="0" w:space="0" w:color="auto"/>
          <w:lang w:eastAsia="en-US"/>
        </w:rPr>
        <w:t>от</w:t>
      </w:r>
      <w:r w:rsidRPr="009930CD">
        <w:rPr>
          <w:rFonts w:ascii="Times New Roman" w:hAnsi="Times New Roman" w:cs="Times New Roman"/>
          <w:color w:val="auto"/>
          <w:sz w:val="28"/>
          <w:szCs w:val="28"/>
          <w:bdr w:val="none" w:sz="0" w:space="0" w:color="auto"/>
          <w:lang w:eastAsia="en-US"/>
        </w:rPr>
        <w:t xml:space="preserve"> социокультурной адаптации не является обобщающим для всех китайских и вьетнамских студентов, обучающихся в </w:t>
      </w:r>
      <w:r w:rsidR="003E15B3">
        <w:rPr>
          <w:rFonts w:ascii="Times New Roman" w:hAnsi="Times New Roman" w:cs="Times New Roman"/>
          <w:color w:val="auto"/>
          <w:sz w:val="28"/>
          <w:szCs w:val="28"/>
          <w:bdr w:val="none" w:sz="0" w:space="0" w:color="auto"/>
          <w:lang w:eastAsia="en-US"/>
        </w:rPr>
        <w:t>р</w:t>
      </w:r>
      <w:r w:rsidRPr="009930CD">
        <w:rPr>
          <w:rFonts w:ascii="Times New Roman" w:hAnsi="Times New Roman" w:cs="Times New Roman"/>
          <w:color w:val="auto"/>
          <w:sz w:val="28"/>
          <w:szCs w:val="28"/>
          <w:bdr w:val="none" w:sz="0" w:space="0" w:color="auto"/>
          <w:lang w:eastAsia="en-US"/>
        </w:rPr>
        <w:t>оссийских вузах, однако есть основания полагать, что данная проблема стоит шире студенческой группы, ставшей объектом описанного эксперимента, и результаты, апробированные в данной статье, могут быть применены преподавателями русского языка как иностранного при работе с группами студентов иных национальностей, в которых также проявляется пассивность и отчужденность.</w:t>
      </w:r>
    </w:p>
    <w:p w:rsidR="009930CD" w:rsidRP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outlineLvl w:val="2"/>
        <w:rPr>
          <w:rFonts w:ascii="Times New Roman" w:eastAsia="Times New Roman" w:hAnsi="Times New Roman" w:cs="Times New Roman"/>
          <w:color w:val="auto"/>
          <w:sz w:val="28"/>
          <w:szCs w:val="28"/>
          <w:bdr w:val="none" w:sz="0" w:space="0" w:color="auto"/>
        </w:rPr>
      </w:pPr>
    </w:p>
    <w:p w:rsidR="009930CD" w:rsidRDefault="009930CD" w:rsidP="00BB1AC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jc w:val="center"/>
        <w:outlineLvl w:val="2"/>
        <w:rPr>
          <w:rFonts w:ascii="Times New Roman" w:eastAsia="Times New Roman" w:hAnsi="Times New Roman" w:cs="Times New Roman"/>
          <w:color w:val="auto"/>
          <w:sz w:val="28"/>
          <w:szCs w:val="28"/>
          <w:bdr w:val="none" w:sz="0" w:space="0" w:color="auto"/>
        </w:rPr>
      </w:pPr>
      <w:r w:rsidRPr="009930CD">
        <w:rPr>
          <w:rFonts w:ascii="Times New Roman" w:eastAsia="Times New Roman" w:hAnsi="Times New Roman" w:cs="Times New Roman"/>
          <w:color w:val="auto"/>
          <w:sz w:val="28"/>
          <w:szCs w:val="28"/>
          <w:bdr w:val="none" w:sz="0" w:space="0" w:color="auto"/>
        </w:rPr>
        <w:t>СПИСОК ЛИТЕРАТУРЫ</w:t>
      </w:r>
    </w:p>
    <w:p w:rsidR="009930CD" w:rsidRPr="009930CD" w:rsidRDefault="00B44DE5" w:rsidP="00BB1ACE">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Гладуш А.Д., Трофимова Г.Н., Филиппов </w:t>
      </w:r>
      <w:r w:rsidR="009930CD" w:rsidRPr="009930CD">
        <w:rPr>
          <w:rFonts w:ascii="Times New Roman" w:eastAsia="Times New Roman" w:hAnsi="Times New Roman" w:cs="Times New Roman"/>
          <w:color w:val="auto"/>
          <w:sz w:val="28"/>
          <w:szCs w:val="28"/>
          <w:bdr w:val="none" w:sz="0" w:space="0" w:color="auto"/>
        </w:rPr>
        <w:t>В.М. Социально-культурная адаптация иностранных граждан к условиям обучения и проживания в России: Учеб. Пособие. М.: РУДН, 2008. 146 с.</w:t>
      </w:r>
    </w:p>
    <w:p w:rsidR="009930CD" w:rsidRPr="009930CD" w:rsidRDefault="00B44DE5" w:rsidP="00BB1ACE">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Иванова М.А., Титкова </w:t>
      </w:r>
      <w:r w:rsidR="009930CD" w:rsidRPr="009930CD">
        <w:rPr>
          <w:rFonts w:ascii="Times New Roman" w:eastAsia="Times New Roman" w:hAnsi="Times New Roman" w:cs="Times New Roman"/>
          <w:color w:val="auto"/>
          <w:sz w:val="28"/>
          <w:szCs w:val="28"/>
          <w:bdr w:val="none" w:sz="0" w:space="0" w:color="auto"/>
        </w:rPr>
        <w:t>Н.А. Социально-психологическая адаптация иностранных студентов первого года обучения в вузе. СПб: НПО ЦКТИ, 1993. 62 с.</w:t>
      </w:r>
    </w:p>
    <w:p w:rsidR="009930CD" w:rsidRPr="009930CD" w:rsidRDefault="00B44DE5" w:rsidP="00BB1ACE">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Кривцова И.</w:t>
      </w:r>
      <w:r w:rsidR="009930CD" w:rsidRPr="009930CD">
        <w:rPr>
          <w:rFonts w:ascii="Times New Roman" w:eastAsia="Times New Roman" w:hAnsi="Times New Roman" w:cs="Times New Roman"/>
          <w:color w:val="auto"/>
          <w:sz w:val="28"/>
          <w:szCs w:val="28"/>
          <w:bdr w:val="none" w:sz="0" w:space="0" w:color="auto"/>
        </w:rPr>
        <w:t>О. Социокультурная адаптация иностранных студентов к образовательной среде российского вуза // Фундаментальные исследова</w:t>
      </w:r>
      <w:r>
        <w:rPr>
          <w:rFonts w:ascii="Times New Roman" w:eastAsia="Times New Roman" w:hAnsi="Times New Roman" w:cs="Times New Roman"/>
          <w:color w:val="auto"/>
          <w:sz w:val="28"/>
          <w:szCs w:val="28"/>
          <w:bdr w:val="none" w:sz="0" w:space="0" w:color="auto"/>
        </w:rPr>
        <w:t>ния, 2011. №</w:t>
      </w:r>
      <w:r w:rsidR="003E15B3">
        <w:rPr>
          <w:rFonts w:ascii="Times New Roman" w:eastAsia="Times New Roman" w:hAnsi="Times New Roman" w:cs="Times New Roman"/>
          <w:color w:val="auto"/>
          <w:sz w:val="28"/>
          <w:szCs w:val="28"/>
          <w:bdr w:val="none" w:sz="0" w:space="0" w:color="auto"/>
        </w:rPr>
        <w:t> </w:t>
      </w:r>
      <w:r>
        <w:rPr>
          <w:rFonts w:ascii="Times New Roman" w:eastAsia="Times New Roman" w:hAnsi="Times New Roman" w:cs="Times New Roman"/>
          <w:color w:val="auto"/>
          <w:sz w:val="28"/>
          <w:szCs w:val="28"/>
          <w:bdr w:val="none" w:sz="0" w:space="0" w:color="auto"/>
        </w:rPr>
        <w:t>8 (часть 2). С. 284–</w:t>
      </w:r>
      <w:r w:rsidR="009930CD" w:rsidRPr="009930CD">
        <w:rPr>
          <w:rFonts w:ascii="Times New Roman" w:eastAsia="Times New Roman" w:hAnsi="Times New Roman" w:cs="Times New Roman"/>
          <w:color w:val="auto"/>
          <w:sz w:val="28"/>
          <w:szCs w:val="28"/>
          <w:bdr w:val="none" w:sz="0" w:space="0" w:color="auto"/>
        </w:rPr>
        <w:t>288.</w:t>
      </w:r>
    </w:p>
    <w:p w:rsidR="009930CD" w:rsidRPr="009930CD" w:rsidRDefault="00B44DE5" w:rsidP="00BB1ACE">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Лондаджим </w:t>
      </w:r>
      <w:r w:rsidR="009930CD" w:rsidRPr="009930CD">
        <w:rPr>
          <w:rFonts w:ascii="Times New Roman" w:eastAsia="Times New Roman" w:hAnsi="Times New Roman" w:cs="Times New Roman"/>
          <w:color w:val="auto"/>
          <w:sz w:val="28"/>
          <w:szCs w:val="28"/>
          <w:bdr w:val="none" w:sz="0" w:space="0" w:color="auto"/>
        </w:rPr>
        <w:t>Т</w:t>
      </w:r>
      <w:r w:rsidR="003E15B3">
        <w:rPr>
          <w:rFonts w:ascii="Times New Roman" w:eastAsia="Times New Roman" w:hAnsi="Times New Roman" w:cs="Times New Roman"/>
          <w:color w:val="auto"/>
          <w:sz w:val="28"/>
          <w:szCs w:val="28"/>
          <w:bdr w:val="none" w:sz="0" w:space="0" w:color="auto"/>
        </w:rPr>
        <w:t>.</w:t>
      </w:r>
      <w:r w:rsidR="009930CD" w:rsidRPr="009930CD">
        <w:rPr>
          <w:rFonts w:ascii="Times New Roman" w:eastAsia="Times New Roman" w:hAnsi="Times New Roman" w:cs="Times New Roman"/>
          <w:color w:val="auto"/>
          <w:sz w:val="28"/>
          <w:szCs w:val="28"/>
          <w:bdr w:val="none" w:sz="0" w:space="0" w:color="auto"/>
        </w:rPr>
        <w:t xml:space="preserve"> Социокультурная адаптация иностранных студентов, обучающихся в российских вузах: дис. … канд. соц. наук: 22.00.04. Н. Новгород, 2012. 149 с. </w:t>
      </w:r>
    </w:p>
    <w:p w:rsidR="009930CD" w:rsidRPr="009930CD" w:rsidRDefault="00B44DE5" w:rsidP="00BB1ACE">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Федотова Н.</w:t>
      </w:r>
      <w:r w:rsidR="009930CD" w:rsidRPr="009930CD">
        <w:rPr>
          <w:rFonts w:ascii="Times New Roman" w:eastAsia="Times New Roman" w:hAnsi="Times New Roman" w:cs="Times New Roman"/>
          <w:color w:val="auto"/>
          <w:sz w:val="28"/>
          <w:szCs w:val="28"/>
          <w:bdr w:val="none" w:sz="0" w:space="0" w:color="auto"/>
        </w:rPr>
        <w:t>Л. Методика преподавания русского языка как иностранного. Практический курс. СПб: «Златоуст», 2016. 192 с.</w:t>
      </w:r>
    </w:p>
    <w:p w:rsidR="009930CD" w:rsidRPr="009930CD" w:rsidRDefault="00B44DE5" w:rsidP="00BB1ACE">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ind w:left="0" w:firstLine="851"/>
        <w:contextualSpacing/>
        <w:jc w:val="both"/>
        <w:outlineLvl w:val="2"/>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Щукин А.</w:t>
      </w:r>
      <w:r w:rsidR="009930CD" w:rsidRPr="009930CD">
        <w:rPr>
          <w:rFonts w:ascii="Times New Roman" w:eastAsia="Times New Roman" w:hAnsi="Times New Roman" w:cs="Times New Roman"/>
          <w:color w:val="auto"/>
          <w:sz w:val="28"/>
          <w:szCs w:val="28"/>
          <w:bdr w:val="none" w:sz="0" w:space="0" w:color="auto"/>
        </w:rPr>
        <w:t>Н. Методика преподавания русского языка как иностранного. М.: Высшая школа, 2003. 334 с.</w:t>
      </w:r>
    </w:p>
    <w:p w:rsidR="00AC44C7" w:rsidRPr="0093762A" w:rsidRDefault="0093762A" w:rsidP="00BB1ACE">
      <w:pPr>
        <w:spacing w:after="0" w:line="360" w:lineRule="auto"/>
        <w:ind w:firstLine="851"/>
        <w:contextualSpacing/>
        <w:jc w:val="both"/>
        <w:rPr>
          <w:rFonts w:ascii="Times New Roman" w:hAnsi="Times New Roman" w:cs="Times New Roman"/>
        </w:rPr>
      </w:pPr>
      <w:r w:rsidRPr="0093762A">
        <w:rPr>
          <w:rStyle w:val="ac"/>
          <w:rFonts w:ascii="Times New Roman" w:eastAsia="Arial Unicode MS" w:hAnsi="Times New Roman" w:cs="Times New Roman"/>
          <w:sz w:val="28"/>
          <w:szCs w:val="28"/>
        </w:rPr>
        <w:br w:type="page"/>
      </w:r>
    </w:p>
    <w:p w:rsidR="00D2595C" w:rsidRPr="00D2595C" w:rsidRDefault="00D2595C" w:rsidP="00BB1ACE">
      <w:pPr>
        <w:spacing w:after="0" w:line="360" w:lineRule="auto"/>
        <w:contextualSpacing/>
        <w:jc w:val="right"/>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УДК</w:t>
      </w:r>
      <w:r w:rsidRPr="00D2595C">
        <w:rPr>
          <w:rFonts w:ascii="Helvetica" w:eastAsia="Arial Unicode MS" w:hAnsi="Times New Roman" w:cs="Arial Unicode MS"/>
          <w:sz w:val="28"/>
          <w:szCs w:val="28"/>
        </w:rPr>
        <w:t xml:space="preserve"> </w:t>
      </w:r>
      <w:r w:rsidRPr="00D2595C">
        <w:rPr>
          <w:rFonts w:ascii="Times New Roman" w:eastAsia="Arial Unicode MS" w:hAnsi="Arial Unicode MS" w:cs="Arial Unicode MS"/>
          <w:sz w:val="28"/>
          <w:szCs w:val="28"/>
        </w:rPr>
        <w:t>81:378</w:t>
      </w:r>
    </w:p>
    <w:p w:rsidR="00D2595C" w:rsidRPr="00D2595C" w:rsidRDefault="00D2595C" w:rsidP="00BB1ACE">
      <w:pPr>
        <w:spacing w:after="0" w:line="360" w:lineRule="auto"/>
        <w:contextualSpacing/>
        <w:jc w:val="right"/>
        <w:rPr>
          <w:rFonts w:ascii="Times New Roman" w:eastAsia="Times New Roman" w:hAnsi="Times New Roman" w:cs="Times New Roman"/>
          <w:b/>
          <w:bCs/>
          <w:sz w:val="28"/>
          <w:szCs w:val="28"/>
        </w:rPr>
      </w:pPr>
      <w:bookmarkStart w:id="27" w:name="Шатохина"/>
      <w:r w:rsidRPr="00D2595C">
        <w:rPr>
          <w:rFonts w:ascii="Helvetica" w:eastAsia="Arial Unicode MS" w:hAnsi="Times New Roman" w:cs="Arial Unicode MS"/>
          <w:b/>
          <w:bCs/>
          <w:sz w:val="28"/>
          <w:szCs w:val="28"/>
        </w:rPr>
        <w:t>Шатохина</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С</w:t>
      </w:r>
      <w:r w:rsidRPr="00D2595C">
        <w:rPr>
          <w:rFonts w:ascii="Times New Roman" w:eastAsia="Arial Unicode MS" w:hAnsi="Arial Unicode MS" w:cs="Arial Unicode MS"/>
          <w:b/>
          <w:bCs/>
          <w:sz w:val="28"/>
          <w:szCs w:val="28"/>
        </w:rPr>
        <w:t>.</w:t>
      </w:r>
      <w:r w:rsidRPr="00D2595C">
        <w:rPr>
          <w:rFonts w:ascii="Helvetica" w:eastAsia="Arial Unicode MS" w:hAnsi="Times New Roman" w:cs="Arial Unicode MS"/>
          <w:b/>
          <w:bCs/>
          <w:sz w:val="28"/>
          <w:szCs w:val="28"/>
        </w:rPr>
        <w:t>А</w:t>
      </w:r>
      <w:r w:rsidRPr="00D2595C">
        <w:rPr>
          <w:rFonts w:ascii="Times New Roman" w:eastAsia="Arial Unicode MS" w:hAnsi="Arial Unicode MS" w:cs="Arial Unicode MS"/>
          <w:b/>
          <w:bCs/>
          <w:sz w:val="28"/>
          <w:szCs w:val="28"/>
        </w:rPr>
        <w:t>.</w:t>
      </w:r>
    </w:p>
    <w:p w:rsidR="00D2595C" w:rsidRDefault="00D2595C" w:rsidP="00BB1ACE">
      <w:pPr>
        <w:spacing w:after="0" w:line="360" w:lineRule="auto"/>
        <w:contextualSpacing/>
        <w:jc w:val="center"/>
        <w:rPr>
          <w:rFonts w:ascii="Helvetica" w:eastAsia="Arial Unicode MS" w:hAnsi="Times New Roman" w:cs="Arial Unicode MS"/>
          <w:b/>
          <w:bCs/>
          <w:sz w:val="28"/>
          <w:szCs w:val="28"/>
        </w:rPr>
      </w:pPr>
    </w:p>
    <w:p w:rsidR="00D2595C" w:rsidRPr="00D2595C" w:rsidRDefault="00D2595C" w:rsidP="00BB1ACE">
      <w:pPr>
        <w:spacing w:after="0" w:line="360" w:lineRule="auto"/>
        <w:contextualSpacing/>
        <w:jc w:val="center"/>
        <w:rPr>
          <w:rFonts w:ascii="Times New Roman" w:eastAsia="Times New Roman" w:hAnsi="Times New Roman" w:cs="Times New Roman"/>
          <w:b/>
          <w:bCs/>
          <w:sz w:val="28"/>
          <w:szCs w:val="28"/>
        </w:rPr>
      </w:pPr>
      <w:r w:rsidRPr="00D2595C">
        <w:rPr>
          <w:rFonts w:ascii="Helvetica" w:eastAsia="Arial Unicode MS" w:hAnsi="Times New Roman" w:cs="Arial Unicode MS"/>
          <w:b/>
          <w:bCs/>
          <w:sz w:val="28"/>
          <w:szCs w:val="28"/>
        </w:rPr>
        <w:t>МЕТОДИЧЕСКИЕ</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ТРУДНОСТИ</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ПРИ</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ОБУЧЕНИИ</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РУССКОМУ</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ЯЗЫКУ</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АРАБСКИХ</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УЧАЩИХСЯ</w:t>
      </w:r>
      <w:r w:rsidRPr="00D2595C">
        <w:rPr>
          <w:rFonts w:ascii="Times New Roman" w:eastAsia="Arial Unicode MS" w:hAnsi="Arial Unicode MS" w:cs="Arial Unicode MS"/>
          <w:b/>
          <w:bCs/>
          <w:sz w:val="28"/>
          <w:szCs w:val="28"/>
        </w:rPr>
        <w:t xml:space="preserve">: </w:t>
      </w:r>
      <w:r w:rsidRPr="00D2595C">
        <w:rPr>
          <w:rFonts w:ascii="Helvetica" w:eastAsia="Arial Unicode MS" w:hAnsi="Times New Roman" w:cs="Arial Unicode MS"/>
          <w:b/>
          <w:bCs/>
          <w:sz w:val="28"/>
          <w:szCs w:val="28"/>
        </w:rPr>
        <w:t>ПРИЧИНЫ</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И</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ПУТИ</w:t>
      </w:r>
      <w:r w:rsidRPr="00D2595C">
        <w:rPr>
          <w:rFonts w:ascii="Helvetica" w:eastAsia="Arial Unicode MS" w:hAnsi="Times New Roman" w:cs="Arial Unicode MS"/>
          <w:b/>
          <w:bCs/>
          <w:sz w:val="28"/>
          <w:szCs w:val="28"/>
        </w:rPr>
        <w:t xml:space="preserve"> </w:t>
      </w:r>
      <w:r w:rsidRPr="00D2595C">
        <w:rPr>
          <w:rFonts w:ascii="Helvetica" w:eastAsia="Arial Unicode MS" w:hAnsi="Times New Roman" w:cs="Arial Unicode MS"/>
          <w:b/>
          <w:bCs/>
          <w:sz w:val="28"/>
          <w:szCs w:val="28"/>
        </w:rPr>
        <w:t>РЕШЕНИЯ</w:t>
      </w:r>
    </w:p>
    <w:bookmarkEnd w:id="27"/>
    <w:p w:rsidR="00D2595C" w:rsidRDefault="00D2595C" w:rsidP="00BB1ACE">
      <w:pPr>
        <w:spacing w:after="0" w:line="240" w:lineRule="auto"/>
        <w:ind w:firstLine="851"/>
        <w:contextualSpacing/>
        <w:jc w:val="both"/>
        <w:rPr>
          <w:rFonts w:ascii="Arial Unicode MS" w:eastAsia="Arial Unicode MS" w:hAnsi="Times New Roman" w:cs="Arial Unicode MS"/>
          <w:i/>
          <w:iCs/>
          <w:sz w:val="24"/>
          <w:szCs w:val="24"/>
        </w:rPr>
      </w:pPr>
    </w:p>
    <w:p w:rsidR="00D2595C" w:rsidRPr="00D2595C" w:rsidRDefault="00D2595C" w:rsidP="00BB1ACE">
      <w:pPr>
        <w:spacing w:after="0" w:line="240" w:lineRule="auto"/>
        <w:ind w:firstLine="851"/>
        <w:contextualSpacing/>
        <w:jc w:val="both"/>
        <w:rPr>
          <w:rFonts w:ascii="Times New Roman" w:eastAsia="Times New Roman" w:hAnsi="Times New Roman" w:cs="Times New Roman"/>
          <w:i/>
          <w:iCs/>
          <w:sz w:val="24"/>
          <w:szCs w:val="24"/>
        </w:rPr>
      </w:pPr>
      <w:r w:rsidRPr="00D2595C">
        <w:rPr>
          <w:rFonts w:ascii="Arial Unicode MS" w:eastAsia="Arial Unicode MS" w:hAnsi="Times New Roman" w:cs="Arial Unicode MS"/>
          <w:i/>
          <w:iCs/>
          <w:sz w:val="24"/>
          <w:szCs w:val="24"/>
        </w:rPr>
        <w:t>Аннотация</w:t>
      </w:r>
      <w:r w:rsidRPr="00D2595C">
        <w:rPr>
          <w:rFonts w:ascii="Times New Roman" w:eastAsia="Arial Unicode MS" w:hAnsi="Helvetica" w:cs="Arial Unicode MS"/>
          <w:i/>
          <w:iCs/>
          <w:sz w:val="24"/>
          <w:szCs w:val="24"/>
        </w:rPr>
        <w:t xml:space="preserve">: </w:t>
      </w:r>
      <w:r w:rsidRPr="00D2595C">
        <w:rPr>
          <w:rFonts w:ascii="Arial Unicode MS" w:eastAsia="Arial Unicode MS" w:hAnsi="Times New Roman" w:cs="Arial Unicode MS"/>
          <w:i/>
          <w:iCs/>
          <w:sz w:val="24"/>
          <w:szCs w:val="24"/>
        </w:rPr>
        <w:t>Статья</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посвящена</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методическим</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трудностям</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при</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обучении</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русскому</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языку</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как</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иностранному</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арабских</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учащихся</w:t>
      </w:r>
      <w:r w:rsidRPr="00D2595C">
        <w:rPr>
          <w:rFonts w:ascii="Times New Roman" w:eastAsia="Arial Unicode MS" w:hAnsi="Helvetica" w:cs="Arial Unicode MS"/>
          <w:i/>
          <w:iCs/>
          <w:sz w:val="24"/>
          <w:szCs w:val="24"/>
        </w:rPr>
        <w:t xml:space="preserve">. </w:t>
      </w:r>
      <w:r w:rsidRPr="00D2595C">
        <w:rPr>
          <w:rFonts w:ascii="Arial Unicode MS" w:eastAsia="Arial Unicode MS" w:hAnsi="Times New Roman" w:cs="Arial Unicode MS"/>
          <w:i/>
          <w:iCs/>
          <w:sz w:val="24"/>
          <w:szCs w:val="24"/>
        </w:rPr>
        <w:t>Приводятся</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наиболее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типичные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ошибки</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учащихся</w:t>
      </w:r>
      <w:r w:rsidRPr="00D2595C">
        <w:rPr>
          <w:rFonts w:ascii="Times New Roman" w:eastAsia="Arial Unicode MS" w:hAnsi="Helvetica" w:cs="Arial Unicode MS"/>
          <w:i/>
          <w:iCs/>
          <w:sz w:val="24"/>
          <w:szCs w:val="24"/>
        </w:rPr>
        <w:t xml:space="preserve">, </w:t>
      </w:r>
      <w:r w:rsidRPr="00D2595C">
        <w:rPr>
          <w:rFonts w:ascii="Arial Unicode MS" w:eastAsia="Arial Unicode MS" w:hAnsi="Times New Roman" w:cs="Arial Unicode MS"/>
          <w:i/>
          <w:iCs/>
          <w:sz w:val="24"/>
          <w:szCs w:val="24"/>
        </w:rPr>
        <w:t>связанные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со</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значительным</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различием</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русского</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и</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арабского</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языка</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на</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всех</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языковых</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уровнях</w:t>
      </w:r>
      <w:r w:rsidRPr="00D2595C">
        <w:rPr>
          <w:rFonts w:ascii="Times New Roman" w:eastAsia="Arial Unicode MS" w:hAnsi="Helvetica" w:cs="Arial Unicode MS"/>
          <w:i/>
          <w:iCs/>
          <w:sz w:val="24"/>
          <w:szCs w:val="24"/>
        </w:rPr>
        <w:t xml:space="preserve">. </w:t>
      </w:r>
      <w:r w:rsidRPr="00D2595C">
        <w:rPr>
          <w:rFonts w:ascii="Arial Unicode MS" w:eastAsia="Arial Unicode MS" w:hAnsi="Times New Roman" w:cs="Arial Unicode MS"/>
          <w:i/>
          <w:iCs/>
          <w:sz w:val="24"/>
          <w:szCs w:val="24"/>
        </w:rPr>
        <w:t>Также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приводятся</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некоторые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национально</w:t>
      </w:r>
      <w:r w:rsidRPr="00D2595C">
        <w:rPr>
          <w:rFonts w:ascii="Times New Roman" w:eastAsia="Arial Unicode MS" w:hAnsi="Helvetica" w:cs="Arial Unicode MS"/>
          <w:i/>
          <w:iCs/>
          <w:sz w:val="24"/>
          <w:szCs w:val="24"/>
        </w:rPr>
        <w:t>-</w:t>
      </w:r>
      <w:r w:rsidRPr="00D2595C">
        <w:rPr>
          <w:rFonts w:ascii="Arial Unicode MS" w:eastAsia="Arial Unicode MS" w:hAnsi="Times New Roman" w:cs="Arial Unicode MS"/>
          <w:i/>
          <w:iCs/>
          <w:sz w:val="24"/>
          <w:szCs w:val="24"/>
        </w:rPr>
        <w:t>психологические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особенности</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поведения</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арабских</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учащихся</w:t>
      </w:r>
      <w:r w:rsidRPr="00D2595C">
        <w:rPr>
          <w:rFonts w:ascii="Times New Roman" w:eastAsia="Arial Unicode MS" w:hAnsi="Helvetica" w:cs="Arial Unicode MS"/>
          <w:i/>
          <w:iCs/>
          <w:sz w:val="24"/>
          <w:szCs w:val="24"/>
        </w:rPr>
        <w:t>.</w:t>
      </w:r>
    </w:p>
    <w:p w:rsidR="00D2595C" w:rsidRPr="00D2595C" w:rsidRDefault="00D2595C" w:rsidP="00BB1ACE">
      <w:pPr>
        <w:spacing w:after="0" w:line="240" w:lineRule="auto"/>
        <w:ind w:firstLine="851"/>
        <w:contextualSpacing/>
        <w:jc w:val="both"/>
        <w:rPr>
          <w:rFonts w:ascii="Times New Roman" w:eastAsia="Times New Roman" w:hAnsi="Times New Roman" w:cs="Times New Roman"/>
          <w:i/>
          <w:iCs/>
          <w:sz w:val="24"/>
          <w:szCs w:val="24"/>
        </w:rPr>
      </w:pPr>
      <w:r w:rsidRPr="00D2595C">
        <w:rPr>
          <w:rFonts w:ascii="Arial Unicode MS" w:eastAsia="Arial Unicode MS" w:hAnsi="Times New Roman" w:cs="Arial Unicode MS"/>
          <w:i/>
          <w:iCs/>
          <w:sz w:val="24"/>
          <w:szCs w:val="24"/>
        </w:rPr>
        <w:t>Ключевые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слова</w:t>
      </w:r>
      <w:r w:rsidRPr="00D2595C">
        <w:rPr>
          <w:rFonts w:ascii="Times New Roman" w:eastAsia="Arial Unicode MS" w:hAnsi="Helvetica" w:cs="Arial Unicode MS"/>
          <w:i/>
          <w:iCs/>
          <w:sz w:val="24"/>
          <w:szCs w:val="24"/>
        </w:rPr>
        <w:t xml:space="preserve">: </w:t>
      </w:r>
      <w:r w:rsidRPr="00D2595C">
        <w:rPr>
          <w:rFonts w:ascii="Arial Unicode MS" w:eastAsia="Arial Unicode MS" w:hAnsi="Times New Roman" w:cs="Arial Unicode MS"/>
          <w:i/>
          <w:iCs/>
          <w:sz w:val="24"/>
          <w:szCs w:val="24"/>
        </w:rPr>
        <w:t>русский</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язык</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как</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иностранный</w:t>
      </w:r>
      <w:r w:rsidRPr="00D2595C">
        <w:rPr>
          <w:rFonts w:ascii="Times New Roman" w:eastAsia="Arial Unicode MS" w:hAnsi="Helvetica" w:cs="Arial Unicode MS"/>
          <w:i/>
          <w:iCs/>
          <w:sz w:val="24"/>
          <w:szCs w:val="24"/>
        </w:rPr>
        <w:t xml:space="preserve">, </w:t>
      </w:r>
      <w:r w:rsidRPr="00D2595C">
        <w:rPr>
          <w:rFonts w:ascii="Arial Unicode MS" w:eastAsia="Arial Unicode MS" w:hAnsi="Times New Roman" w:cs="Arial Unicode MS"/>
          <w:i/>
          <w:iCs/>
          <w:sz w:val="24"/>
          <w:szCs w:val="24"/>
        </w:rPr>
        <w:t>лингвоориентированный</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подход</w:t>
      </w:r>
      <w:r w:rsidRPr="00D2595C">
        <w:rPr>
          <w:rFonts w:ascii="Times New Roman" w:eastAsia="Arial Unicode MS" w:hAnsi="Helvetica" w:cs="Arial Unicode MS"/>
          <w:i/>
          <w:iCs/>
          <w:sz w:val="24"/>
          <w:szCs w:val="24"/>
        </w:rPr>
        <w:t xml:space="preserve">, </w:t>
      </w:r>
      <w:r w:rsidRPr="00D2595C">
        <w:rPr>
          <w:rFonts w:ascii="Arial Unicode MS" w:eastAsia="Arial Unicode MS" w:hAnsi="Times New Roman" w:cs="Arial Unicode MS"/>
          <w:i/>
          <w:iCs/>
          <w:sz w:val="24"/>
          <w:szCs w:val="24"/>
        </w:rPr>
        <w:t>арабские</w:t>
      </w:r>
      <w:r w:rsidRPr="00D2595C">
        <w:rPr>
          <w:rFonts w:ascii="Arial Unicode MS" w:eastAsia="Arial Unicode MS" w:hAnsi="Times New Roman" w:cs="Arial Unicode MS"/>
          <w:i/>
          <w:iCs/>
          <w:sz w:val="24"/>
          <w:szCs w:val="24"/>
        </w:rPr>
        <w:t xml:space="preserve"> </w:t>
      </w:r>
      <w:r w:rsidRPr="00D2595C">
        <w:rPr>
          <w:rFonts w:ascii="Arial Unicode MS" w:eastAsia="Arial Unicode MS" w:hAnsi="Times New Roman" w:cs="Arial Unicode MS"/>
          <w:i/>
          <w:iCs/>
          <w:sz w:val="24"/>
          <w:szCs w:val="24"/>
        </w:rPr>
        <w:t>студенты</w:t>
      </w:r>
      <w:r w:rsidRPr="00D2595C">
        <w:rPr>
          <w:rFonts w:ascii="Times New Roman" w:eastAsia="Arial Unicode MS" w:hAnsi="Helvetica" w:cs="Arial Unicode MS"/>
          <w:i/>
          <w:iCs/>
          <w:sz w:val="24"/>
          <w:szCs w:val="24"/>
        </w:rPr>
        <w:t>.</w:t>
      </w:r>
    </w:p>
    <w:p w:rsidR="00D2595C" w:rsidRPr="003E15B3" w:rsidRDefault="00D2595C" w:rsidP="00BB1ACE">
      <w:pPr>
        <w:spacing w:after="0" w:line="240" w:lineRule="auto"/>
        <w:ind w:firstLine="851"/>
        <w:contextualSpacing/>
        <w:jc w:val="both"/>
        <w:rPr>
          <w:rFonts w:ascii="Times New Roman" w:eastAsia="Times New Roman" w:hAnsi="Times New Roman" w:cs="Times New Roman"/>
          <w:i/>
          <w:iCs/>
          <w:color w:val="auto"/>
          <w:sz w:val="24"/>
          <w:szCs w:val="24"/>
          <w:lang w:val="en-US"/>
        </w:rPr>
      </w:pPr>
      <w:r w:rsidRPr="003E15B3">
        <w:rPr>
          <w:rFonts w:ascii="Times New Roman" w:eastAsia="Arial Unicode MS" w:hAnsi="Helvetica" w:cs="Arial Unicode MS"/>
          <w:i/>
          <w:iCs/>
          <w:color w:val="auto"/>
          <w:sz w:val="24"/>
          <w:szCs w:val="24"/>
          <w:lang w:val="en-US"/>
        </w:rPr>
        <w:t>Abstract: The article is devoted to methodological difficulties in teaching Russian as</w:t>
      </w:r>
      <w:r w:rsidR="00CC16D1" w:rsidRPr="003E15B3">
        <w:rPr>
          <w:rFonts w:ascii="Times New Roman" w:eastAsia="Arial Unicode MS" w:hAnsi="Helvetica" w:cs="Arial Unicode MS"/>
          <w:i/>
          <w:iCs/>
          <w:color w:val="auto"/>
          <w:sz w:val="24"/>
          <w:szCs w:val="24"/>
          <w:lang w:val="en-US"/>
        </w:rPr>
        <w:t xml:space="preserve"> a</w:t>
      </w:r>
      <w:r w:rsidRPr="003E15B3">
        <w:rPr>
          <w:rFonts w:ascii="Times New Roman" w:eastAsia="Arial Unicode MS" w:hAnsi="Helvetica" w:cs="Arial Unicode MS"/>
          <w:i/>
          <w:iCs/>
          <w:color w:val="auto"/>
          <w:sz w:val="24"/>
          <w:szCs w:val="24"/>
          <w:lang w:val="en-US"/>
        </w:rPr>
        <w:t xml:space="preserve"> foreign </w:t>
      </w:r>
      <w:r w:rsidR="00CC16D1" w:rsidRPr="003E15B3">
        <w:rPr>
          <w:rFonts w:ascii="Times New Roman" w:eastAsia="Arial Unicode MS" w:hAnsi="Helvetica" w:cs="Arial Unicode MS"/>
          <w:i/>
          <w:iCs/>
          <w:color w:val="auto"/>
          <w:sz w:val="24"/>
          <w:szCs w:val="24"/>
          <w:lang w:val="en-US"/>
        </w:rPr>
        <w:t xml:space="preserve">language to the </w:t>
      </w:r>
      <w:r w:rsidRPr="003E15B3">
        <w:rPr>
          <w:rFonts w:ascii="Times New Roman" w:eastAsia="Arial Unicode MS" w:hAnsi="Helvetica" w:cs="Arial Unicode MS"/>
          <w:i/>
          <w:iCs/>
          <w:color w:val="auto"/>
          <w:sz w:val="24"/>
          <w:szCs w:val="24"/>
          <w:lang w:val="en-US"/>
        </w:rPr>
        <w:t xml:space="preserve">Arab students. The most typical mistakes of students are connected with the significant difference between Russian and Arabic at all language levels. Also, some features of the speech behavior of Arab students are </w:t>
      </w:r>
      <w:r w:rsidR="00CC16D1" w:rsidRPr="003E15B3">
        <w:rPr>
          <w:rFonts w:ascii="Times New Roman" w:eastAsia="Arial Unicode MS" w:hAnsi="Helvetica" w:cs="Arial Unicode MS"/>
          <w:i/>
          <w:iCs/>
          <w:color w:val="auto"/>
          <w:sz w:val="24"/>
          <w:szCs w:val="24"/>
          <w:lang w:val="en-US"/>
        </w:rPr>
        <w:t>given</w:t>
      </w:r>
      <w:r w:rsidRPr="003E15B3">
        <w:rPr>
          <w:rFonts w:ascii="Times New Roman" w:eastAsia="Arial Unicode MS" w:hAnsi="Helvetica" w:cs="Arial Unicode MS"/>
          <w:i/>
          <w:iCs/>
          <w:color w:val="auto"/>
          <w:sz w:val="24"/>
          <w:szCs w:val="24"/>
          <w:lang w:val="en-US"/>
        </w:rPr>
        <w:t>.</w:t>
      </w:r>
    </w:p>
    <w:p w:rsidR="00D2595C" w:rsidRPr="003E15B3" w:rsidRDefault="00D2595C" w:rsidP="00BB1ACE">
      <w:pPr>
        <w:spacing w:after="0" w:line="240" w:lineRule="auto"/>
        <w:ind w:firstLine="851"/>
        <w:contextualSpacing/>
        <w:jc w:val="both"/>
        <w:rPr>
          <w:rFonts w:ascii="Times New Roman" w:eastAsia="Times New Roman" w:hAnsi="Times New Roman" w:cs="Times New Roman"/>
          <w:i/>
          <w:iCs/>
          <w:color w:val="auto"/>
          <w:sz w:val="24"/>
          <w:szCs w:val="24"/>
          <w:lang w:val="en-US"/>
        </w:rPr>
      </w:pPr>
      <w:r w:rsidRPr="003E15B3">
        <w:rPr>
          <w:rFonts w:ascii="Times New Roman" w:eastAsia="Arial Unicode MS" w:hAnsi="Helvetica" w:cs="Arial Unicode MS"/>
          <w:i/>
          <w:iCs/>
          <w:color w:val="auto"/>
          <w:sz w:val="24"/>
          <w:szCs w:val="24"/>
          <w:lang w:val="en-US"/>
        </w:rPr>
        <w:t>Keywords: Russian as a foreign language, lingvo-oriented method, Arab students.</w:t>
      </w:r>
    </w:p>
    <w:p w:rsidR="00D2595C" w:rsidRPr="00D2595C" w:rsidRDefault="00D2595C" w:rsidP="00BB1ACE">
      <w:pPr>
        <w:spacing w:after="0" w:line="360" w:lineRule="auto"/>
        <w:contextualSpacing/>
        <w:jc w:val="both"/>
        <w:rPr>
          <w:rFonts w:ascii="Times New Roman" w:eastAsia="Times New Roman" w:hAnsi="Times New Roman" w:cs="Times New Roman"/>
          <w:sz w:val="28"/>
          <w:szCs w:val="28"/>
          <w:lang w:val="en-US"/>
        </w:rPr>
      </w:pPr>
      <w:r w:rsidRPr="00D2595C">
        <w:rPr>
          <w:rFonts w:ascii="Times New Roman" w:eastAsia="Arial Unicode MS" w:hAnsi="Arial Unicode MS" w:cs="Arial Unicode MS"/>
          <w:sz w:val="28"/>
          <w:szCs w:val="28"/>
          <w:lang w:val="en-US"/>
        </w:rPr>
        <w:t xml:space="preserve"> </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Развитие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методики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преподавания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иностранного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связано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поиском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наиболее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эффективных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методов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повышения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качества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Важность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сопоставления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родного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изучаемого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отмечали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многие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авторы</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так</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Л</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В</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Щерба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отмечал</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lang w:val="fr-FR"/>
        </w:rPr>
        <w:t>«</w:t>
      </w:r>
      <w:r w:rsidRPr="00D2595C">
        <w:rPr>
          <w:rFonts w:ascii="Helvetica" w:eastAsia="Arial Unicode MS" w:hAnsi="Times New Roman" w:cs="Arial Unicode MS"/>
          <w:sz w:val="28"/>
          <w:szCs w:val="28"/>
        </w:rPr>
        <w:t>мы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должны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признать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раз</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навсегда</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родной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участвует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наших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уроках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иностранного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как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бы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хотели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его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изгнать</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поэтому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должны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из</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врага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превратить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его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друга»</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Щерба</w:t>
      </w:r>
      <w:r w:rsidRPr="00D2595C">
        <w:rPr>
          <w:rFonts w:ascii="Times New Roman" w:eastAsia="Arial Unicode MS" w:hAnsi="Arial Unicode MS" w:cs="Arial Unicode MS"/>
          <w:sz w:val="28"/>
          <w:szCs w:val="28"/>
        </w:rPr>
        <w:t>, 1974: 313].</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Знание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грамматической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системы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родного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позволяет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диагностировать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ошибки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вызванные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межъязыковой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интерференцией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выработать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методы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устранения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Кроме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того</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представляется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необходимым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учитывать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также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национально</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психологические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особенности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Times New Roman" w:eastAsia="Arial Unicode MS" w:hAnsi="Arial Unicode MS" w:cs="Arial Unicode MS"/>
          <w:sz w:val="28"/>
          <w:szCs w:val="28"/>
        </w:rPr>
        <w:t xml:space="preserve">. </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Русский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имеют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значительные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различия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всех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языковых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уровнях</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различна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система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графики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представлены</w:t>
      </w:r>
      <w:r w:rsidRPr="00D2595C">
        <w:rPr>
          <w:rFonts w:ascii="Helvetica" w:eastAsia="Arial Unicode MS" w:hAnsi="Times New Roman" w:cs="Arial Unicode MS"/>
          <w:sz w:val="28"/>
          <w:szCs w:val="28"/>
        </w:rPr>
        <w:t xml:space="preserve"> </w:t>
      </w:r>
      <w:r w:rsidRPr="00D2595C">
        <w:rPr>
          <w:rFonts w:ascii="Times New Roman" w:eastAsia="Arial Unicode MS" w:hAnsi="Arial Unicode MS" w:cs="Arial Unicode MS"/>
          <w:sz w:val="28"/>
          <w:szCs w:val="28"/>
        </w:rPr>
        <w:t xml:space="preserve">28 </w:t>
      </w:r>
      <w:r w:rsidRPr="00D2595C">
        <w:rPr>
          <w:rFonts w:ascii="Helvetica" w:eastAsia="Arial Unicode MS" w:hAnsi="Times New Roman" w:cs="Arial Unicode MS"/>
          <w:sz w:val="28"/>
          <w:szCs w:val="28"/>
        </w:rPr>
        <w:t>согласных</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варьирующихся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написании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зависимости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положения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слове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написание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осуществляется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справа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налево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является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консонантным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Гласные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звуки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письме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отображаются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специальными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знаками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либо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обозначаются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совсем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связи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этим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типичной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ошибкой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начально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этапе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является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частичное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отсутствие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гласных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письменных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заданиях</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гласных</w:t>
      </w:r>
      <w:r w:rsidRPr="00D2595C">
        <w:rPr>
          <w:rFonts w:ascii="Helvetica" w:eastAsia="Arial Unicode MS" w:hAnsi="Times New Roman" w:cs="Arial Unicode MS"/>
          <w:sz w:val="28"/>
          <w:szCs w:val="28"/>
        </w:rPr>
        <w:t xml:space="preserve"> </w:t>
      </w:r>
      <w:r w:rsidRPr="003E15B3">
        <w:rPr>
          <w:rFonts w:ascii="Times New Roman" w:eastAsia="Arial Unicode MS" w:hAnsi="Times New Roman" w:cs="Times New Roman"/>
          <w:sz w:val="28"/>
          <w:szCs w:val="28"/>
        </w:rPr>
        <w:t>звука (</w:t>
      </w:r>
      <w:r w:rsidR="003E15B3" w:rsidRPr="003E15B3">
        <w:rPr>
          <w:rFonts w:ascii="Times New Roman" w:eastAsia="Arial Unicode MS" w:hAnsi="Times New Roman" w:cs="Times New Roman"/>
          <w:sz w:val="28"/>
          <w:szCs w:val="28"/>
        </w:rPr>
        <w:t>[</w:t>
      </w:r>
      <w:r w:rsidRPr="003E15B3">
        <w:rPr>
          <w:rFonts w:ascii="Times New Roman" w:eastAsia="Arial Unicode MS" w:hAnsi="Times New Roman" w:cs="Times New Roman"/>
          <w:sz w:val="28"/>
          <w:szCs w:val="28"/>
        </w:rPr>
        <w:t>а</w:t>
      </w:r>
      <w:r w:rsidR="003E15B3" w:rsidRPr="003E15B3">
        <w:rPr>
          <w:rFonts w:ascii="Times New Roman" w:eastAsia="Arial Unicode MS" w:hAnsi="Times New Roman" w:cs="Times New Roman"/>
          <w:sz w:val="28"/>
          <w:szCs w:val="28"/>
        </w:rPr>
        <w:t>]</w:t>
      </w:r>
      <w:r w:rsidRPr="003E15B3">
        <w:rPr>
          <w:rFonts w:ascii="Times New Roman" w:eastAsia="Arial Unicode MS" w:hAnsi="Times New Roman" w:cs="Times New Roman"/>
          <w:sz w:val="28"/>
          <w:szCs w:val="28"/>
        </w:rPr>
        <w:t>,</w:t>
      </w:r>
      <w:r w:rsidR="00F67829" w:rsidRPr="003E15B3">
        <w:rPr>
          <w:rFonts w:ascii="Times New Roman" w:eastAsia="Arial Unicode MS" w:hAnsi="Times New Roman" w:cs="Times New Roman"/>
          <w:sz w:val="28"/>
          <w:szCs w:val="28"/>
        </w:rPr>
        <w:t xml:space="preserve"> </w:t>
      </w:r>
      <w:r w:rsidR="003E15B3" w:rsidRPr="003E15B3">
        <w:rPr>
          <w:rFonts w:ascii="Times New Roman" w:eastAsia="Arial Unicode MS" w:hAnsi="Times New Roman" w:cs="Times New Roman"/>
          <w:sz w:val="28"/>
          <w:szCs w:val="28"/>
        </w:rPr>
        <w:t>[</w:t>
      </w:r>
      <w:r w:rsidRPr="003E15B3">
        <w:rPr>
          <w:rFonts w:ascii="Times New Roman" w:eastAsia="Arial Unicode MS" w:hAnsi="Times New Roman" w:cs="Times New Roman"/>
          <w:sz w:val="28"/>
          <w:szCs w:val="28"/>
        </w:rPr>
        <w:t>у</w:t>
      </w:r>
      <w:r w:rsidR="003E15B3" w:rsidRPr="003E15B3">
        <w:rPr>
          <w:rFonts w:ascii="Times New Roman" w:eastAsia="Arial Unicode MS" w:hAnsi="Times New Roman" w:cs="Times New Roman"/>
          <w:sz w:val="28"/>
          <w:szCs w:val="28"/>
        </w:rPr>
        <w:t>]</w:t>
      </w:r>
      <w:r w:rsidRPr="003E15B3">
        <w:rPr>
          <w:rFonts w:ascii="Times New Roman" w:eastAsia="Arial Unicode MS" w:hAnsi="Times New Roman" w:cs="Times New Roman"/>
          <w:sz w:val="28"/>
          <w:szCs w:val="28"/>
        </w:rPr>
        <w:t xml:space="preserve">, </w:t>
      </w:r>
      <w:r w:rsidR="003E15B3" w:rsidRPr="003E15B3">
        <w:rPr>
          <w:rFonts w:ascii="Times New Roman" w:eastAsia="Arial Unicode MS" w:hAnsi="Times New Roman" w:cs="Times New Roman"/>
          <w:sz w:val="28"/>
          <w:szCs w:val="28"/>
        </w:rPr>
        <w:t>[</w:t>
      </w:r>
      <w:r w:rsidRPr="003E15B3">
        <w:rPr>
          <w:rFonts w:ascii="Times New Roman" w:eastAsia="Arial Unicode MS" w:hAnsi="Times New Roman" w:cs="Times New Roman"/>
          <w:sz w:val="28"/>
          <w:szCs w:val="28"/>
        </w:rPr>
        <w:t>и</w:t>
      </w:r>
      <w:r w:rsidR="003E15B3" w:rsidRPr="003E15B3">
        <w:rPr>
          <w:rFonts w:ascii="Times New Roman" w:eastAsia="Arial Unicode MS" w:hAnsi="Times New Roman" w:cs="Times New Roman"/>
          <w:sz w:val="28"/>
          <w:szCs w:val="28"/>
        </w:rPr>
        <w:t>]</w:t>
      </w:r>
      <w:r w:rsidRPr="003E15B3">
        <w:rPr>
          <w:rFonts w:ascii="Times New Roman" w:eastAsia="Arial Unicode MS" w:hAnsi="Times New Roman" w:cs="Times New Roman"/>
          <w:sz w:val="28"/>
          <w:szCs w:val="28"/>
        </w:rPr>
        <w:t>), поэтому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важно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обращать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пристальное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внимание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дифференциацию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гласных</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отсутствующих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Согласные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образуют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пары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признаку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глухости</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звонкости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широко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представлены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эмфатические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согласные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отсутствует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звук</w:t>
      </w:r>
      <w:r w:rsidRPr="00D2595C">
        <w:rPr>
          <w:rFonts w:ascii="Helvetica" w:eastAsia="Arial Unicode MS" w:hAnsi="Times New Roman" w:cs="Arial Unicode MS"/>
          <w:sz w:val="28"/>
          <w:szCs w:val="28"/>
        </w:rPr>
        <w:t xml:space="preserve"> </w:t>
      </w:r>
      <w:r w:rsidR="003E15B3" w:rsidRPr="003E15B3">
        <w:rPr>
          <w:rFonts w:ascii="Times New Roman" w:eastAsia="Arial Unicode MS" w:hAnsi="Times New Roman" w:cs="Times New Roman"/>
          <w:sz w:val="28"/>
          <w:szCs w:val="28"/>
        </w:rPr>
        <w:t>[</w:t>
      </w:r>
      <w:r w:rsidRPr="003E15B3">
        <w:rPr>
          <w:rFonts w:ascii="Times New Roman" w:eastAsia="Arial Unicode MS" w:hAnsi="Times New Roman" w:cs="Times New Roman"/>
          <w:sz w:val="28"/>
          <w:szCs w:val="28"/>
        </w:rPr>
        <w:t>в</w:t>
      </w:r>
      <w:r w:rsidR="003E15B3" w:rsidRPr="003E15B3">
        <w:rPr>
          <w:rFonts w:ascii="Times New Roman" w:eastAsia="Arial Unicode MS" w:hAnsi="Times New Roman" w:cs="Times New Roman"/>
          <w:sz w:val="28"/>
          <w:szCs w:val="28"/>
        </w:rPr>
        <w:t>]</w:t>
      </w:r>
      <w:r w:rsidRPr="00D2595C">
        <w:rPr>
          <w:rFonts w:ascii="Times New Roman" w:eastAsia="Arial Unicode MS" w:hAnsi="Arial Unicode MS" w:cs="Arial Unicode MS"/>
          <w:sz w:val="28"/>
          <w:szCs w:val="28"/>
        </w:rPr>
        <w:t xml:space="preserve">. </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Арабский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является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флективным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языком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корень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слова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представляет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собой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три</w:t>
      </w:r>
      <w:r w:rsidRPr="00D2595C">
        <w:rPr>
          <w:rFonts w:ascii="Helvetica" w:eastAsia="Arial Unicode MS" w:hAnsi="Times New Roman" w:cs="Arial Unicode MS"/>
          <w:sz w:val="28"/>
          <w:szCs w:val="28"/>
        </w:rPr>
        <w:t xml:space="preserve"> </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реже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четыре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согласных</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путем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добавления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трансфиксов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происходит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формообразование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словообразование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прослеживается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трасференция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отличие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индоевропейских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языков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фузия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предсказуема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некоторыми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учеными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рассматривается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особый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вид</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агглютинации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w:t>
      </w:r>
      <w:r w:rsidR="003E15B3">
        <w:rPr>
          <w:rFonts w:ascii="Helvetica" w:eastAsia="Arial Unicode MS" w:hAnsi="Times New Roman" w:cs="Arial Unicode MS"/>
          <w:sz w:val="28"/>
          <w:szCs w:val="28"/>
        </w:rPr>
        <w:t>о</w:t>
      </w:r>
      <w:r w:rsidRPr="00D2595C">
        <w:rPr>
          <w:rFonts w:ascii="Helvetica" w:eastAsia="Arial Unicode MS" w:hAnsi="Times New Roman" w:cs="Arial Unicode MS"/>
          <w:sz w:val="28"/>
          <w:szCs w:val="28"/>
        </w:rPr>
        <w:t>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части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речи</w:t>
      </w:r>
      <w:r w:rsidR="003E15B3">
        <w:rPr>
          <w:rFonts w:ascii="Times New Roman" w:eastAsia="Arial Unicode MS" w:hAnsi="Arial Unicode MS" w:cs="Arial Unicode MS"/>
          <w:sz w:val="28"/>
          <w:szCs w:val="28"/>
        </w:rPr>
        <w:t>:</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глагол</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имя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частицы</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Имени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существительному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присущи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категории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рода</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числа</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падежа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состояния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Как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существуют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падежи</w:t>
      </w:r>
      <w:r w:rsidRPr="00D2595C">
        <w:rPr>
          <w:rFonts w:ascii="Helvetica" w:eastAsia="Arial Unicode MS" w:hAnsi="Times New Roman" w:cs="Arial Unicode MS"/>
          <w:sz w:val="28"/>
          <w:szCs w:val="28"/>
        </w:rPr>
        <w:t xml:space="preserve"> </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именительный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родительный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винительный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однако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значения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падежей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практически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находят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параллелей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например</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родительный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падеж</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включает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себя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множество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значений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которые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выражают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другие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падежи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начальном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этапе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следует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обращать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внимание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наличие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среднего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рода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поскольку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представлены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только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женский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мужской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помимо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единственного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множественного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числа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также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существует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число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двойственное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реликты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которого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возможно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выявить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Характерно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слитное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написание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притяжательных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местоимений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Личные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местоимения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отличаются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наличием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женской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мужской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второго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лица</w:t>
      </w:r>
      <w:r w:rsidRPr="00D2595C">
        <w:rPr>
          <w:rFonts w:ascii="Times New Roman" w:eastAsia="Arial Unicode MS" w:hAnsi="Arial Unicode MS" w:cs="Arial Unicode MS"/>
          <w:sz w:val="28"/>
          <w:szCs w:val="28"/>
        </w:rPr>
        <w:t xml:space="preserve">. </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Глагол</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характеризуется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наличием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развитой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системой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глагольных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трех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простых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двух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сложных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времен</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действительным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страдательный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залогом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пятью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наклонениями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также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демонстрирует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больше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количество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переходных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глаголов</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приводит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тенденции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использования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винительного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падежа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учащимися</w:t>
      </w:r>
      <w:r w:rsidRPr="00D2595C">
        <w:rPr>
          <w:rFonts w:ascii="Helvetica" w:eastAsia="Arial Unicode MS" w:hAnsi="Times New Roman" w:cs="Arial Unicode MS"/>
          <w:sz w:val="28"/>
          <w:szCs w:val="28"/>
        </w:rPr>
        <w:t xml:space="preserve"> </w:t>
      </w:r>
      <w:r w:rsidR="003E15B3">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случаях</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когда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глагол</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требует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управления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примеру</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творительн</w:t>
      </w:r>
      <w:r w:rsidR="00BC3A87">
        <w:rPr>
          <w:rFonts w:ascii="Helvetica" w:eastAsia="Arial Unicode MS" w:hAnsi="Times New Roman" w:cs="Arial Unicode MS"/>
          <w:sz w:val="28"/>
          <w:szCs w:val="28"/>
        </w:rPr>
        <w:t>ы</w:t>
      </w:r>
      <w:r w:rsidRPr="00D2595C">
        <w:rPr>
          <w:rFonts w:ascii="Helvetica" w:eastAsia="Arial Unicode MS" w:hAnsi="Times New Roman" w:cs="Arial Unicode MS"/>
          <w:sz w:val="28"/>
          <w:szCs w:val="28"/>
        </w:rPr>
        <w:t>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падежом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Словарной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глагола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является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третьего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лица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единственного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лица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мужского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рода</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н</w:t>
      </w:r>
      <w:r w:rsidR="00BC3A87">
        <w:rPr>
          <w:rFonts w:ascii="Helvetica" w:eastAsia="Arial Unicode MS" w:hAnsi="Times New Roman" w:cs="Arial Unicode MS"/>
          <w:sz w:val="28"/>
          <w:szCs w:val="28"/>
        </w:rPr>
        <w:t>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рекомендуется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обращать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внимание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начальных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этапах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отличие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русского</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арабскому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глаголу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присуща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категория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вида</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однако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начальном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этапе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возможно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проведение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параллели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формами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завершенного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незавершенного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времени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дальнейшем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применением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функционально</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семантического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способа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презентации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материала</w:t>
      </w:r>
      <w:r w:rsidRPr="00D2595C">
        <w:rPr>
          <w:rFonts w:ascii="Times New Roman" w:eastAsia="Arial Unicode MS" w:hAnsi="Arial Unicode MS" w:cs="Arial Unicode MS"/>
          <w:sz w:val="28"/>
          <w:szCs w:val="28"/>
        </w:rPr>
        <w:t>.</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Стандартный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порядок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слов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Helvetica" w:eastAsia="Arial Unicode MS" w:hAnsi="Times New Roman" w:cs="Arial Unicode MS"/>
          <w:sz w:val="28"/>
          <w:szCs w:val="28"/>
        </w:rPr>
        <w:t xml:space="preserve"> </w:t>
      </w:r>
      <w:r w:rsidR="00BC3A87" w:rsidRPr="00BC3A87">
        <w:rPr>
          <w:rFonts w:ascii="Times New Roman" w:eastAsia="Arial Unicode MS" w:hAnsi="Times New Roman" w:cs="Times New Roman"/>
          <w:sz w:val="28"/>
          <w:szCs w:val="28"/>
        </w:rPr>
        <w:t>–</w:t>
      </w:r>
      <w:r w:rsidRPr="00BC3A87">
        <w:rPr>
          <w:rFonts w:ascii="Times New Roman" w:eastAsia="Arial Unicode MS" w:hAnsi="Times New Roman" w:cs="Times New Roman"/>
          <w:sz w:val="28"/>
          <w:szCs w:val="28"/>
        </w:rPr>
        <w:t xml:space="preserve"> </w:t>
      </w:r>
      <w:r w:rsidRPr="00BC3A87">
        <w:rPr>
          <w:rFonts w:ascii="Times New Roman" w:eastAsia="Arial Unicode MS" w:hAnsi="Times New Roman" w:cs="Times New Roman"/>
          <w:sz w:val="28"/>
          <w:szCs w:val="28"/>
          <w:lang w:val="en-US"/>
        </w:rPr>
        <w:t>VSO</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глагольном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предложении</w:t>
      </w:r>
      <w:r w:rsidR="00BC3A87">
        <w:rPr>
          <w:rFonts w:ascii="Times New Roman" w:eastAsia="Arial Unicode MS" w:hAnsi="Arial Unicode MS" w:cs="Arial Unicode MS"/>
          <w:sz w:val="28"/>
          <w:szCs w:val="28"/>
        </w:rPr>
        <w:t>,</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определяемое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всегда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предшествует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определению</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Личные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местоимений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глагольных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предложениях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употребляются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поэтому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частотны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ошибки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связанные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отсутствие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личных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местоимений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речи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Times New Roman" w:eastAsia="Arial Unicode MS" w:hAnsi="Arial Unicode MS" w:cs="Arial Unicode MS"/>
          <w:sz w:val="28"/>
          <w:szCs w:val="28"/>
        </w:rPr>
        <w:t>.</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Национально</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психологические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особенности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также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культурные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различия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носителей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языков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определяют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важность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рассмотрения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содержания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курса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характер</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коммуникации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обучающимся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Многие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современные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учебные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пособия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предполагают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вовлечение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устную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коммуникацию</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значительно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осложняется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спонтанным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характером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диалогического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взаимодействия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желанием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сообщить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лишнюю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информацию</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не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связанную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заявленной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ранее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темой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Зачастую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подобное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поведение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объясняется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чуждостью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описываемых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учебных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пособиях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реалий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Для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повышения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эффективности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образовательного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процесса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можно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привести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следующие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рекомендации</w:t>
      </w:r>
      <w:r w:rsidRPr="00D2595C">
        <w:rPr>
          <w:rFonts w:ascii="Times New Roman" w:eastAsia="Arial Unicode MS" w:hAnsi="Arial Unicode MS" w:cs="Arial Unicode MS"/>
          <w:sz w:val="28"/>
          <w:szCs w:val="28"/>
        </w:rPr>
        <w:t>:</w:t>
      </w:r>
    </w:p>
    <w:p w:rsidR="00D2595C" w:rsidRPr="00BC3A87" w:rsidRDefault="00D2595C" w:rsidP="00BB1ACE">
      <w:pPr>
        <w:tabs>
          <w:tab w:val="left" w:pos="0"/>
          <w:tab w:val="left" w:pos="220"/>
        </w:tabs>
        <w:spacing w:after="0" w:line="360" w:lineRule="auto"/>
        <w:ind w:firstLine="851"/>
        <w:contextualSpacing/>
        <w:jc w:val="both"/>
        <w:rPr>
          <w:rFonts w:ascii="Times New Roman" w:eastAsia="Times New Roman" w:hAnsi="Times New Roman" w:cs="Times New Roman"/>
          <w:color w:val="2A2A2A"/>
          <w:sz w:val="28"/>
          <w:szCs w:val="28"/>
        </w:rPr>
      </w:pPr>
      <w:r w:rsidRPr="00BC3A87">
        <w:rPr>
          <w:rFonts w:ascii="Times New Roman" w:eastAsia="Arial Unicode MS" w:hAnsi="Times New Roman" w:cs="Arial Unicode MS"/>
          <w:color w:val="2A2A2A"/>
          <w:sz w:val="28"/>
          <w:szCs w:val="28"/>
        </w:rPr>
        <w:t>1</w:t>
      </w:r>
      <w:r w:rsidR="00BC3A87" w:rsidRPr="00BC3A87">
        <w:rPr>
          <w:rFonts w:ascii="Times New Roman" w:eastAsia="Arial Unicode MS" w:hAnsi="Times New Roman" w:cs="Arial Unicode MS"/>
          <w:color w:val="2A2A2A"/>
          <w:sz w:val="28"/>
          <w:szCs w:val="28"/>
        </w:rPr>
        <w:t>)</w:t>
      </w:r>
      <w:r w:rsidRPr="00BC3A87">
        <w:rPr>
          <w:rFonts w:ascii="Times New Roman" w:eastAsia="Arial Unicode MS" w:hAnsi="Times New Roman" w:cs="Arial Unicode MS"/>
          <w:color w:val="2A2A2A"/>
          <w:sz w:val="28"/>
          <w:szCs w:val="28"/>
        </w:rPr>
        <w:t xml:space="preserve"> </w:t>
      </w:r>
      <w:r w:rsidR="00BC3A87" w:rsidRPr="00BC3A87">
        <w:rPr>
          <w:rFonts w:ascii="Times New Roman" w:eastAsia="Arial Unicode MS" w:hAnsi="Times New Roman" w:cs="Arial Unicode MS"/>
          <w:color w:val="2A2A2A"/>
          <w:sz w:val="28"/>
          <w:szCs w:val="28"/>
        </w:rPr>
        <w:t>д</w:t>
      </w:r>
      <w:r w:rsidRPr="00BC3A87">
        <w:rPr>
          <w:rFonts w:ascii="Times New Roman" w:eastAsia="Arial Unicode MS" w:hAnsi="Times New Roman" w:cs="Arial Unicode MS"/>
          <w:color w:val="2A2A2A"/>
          <w:sz w:val="28"/>
          <w:szCs w:val="28"/>
        </w:rPr>
        <w:t>обавл</w:t>
      </w:r>
      <w:r w:rsidR="00BC3A87">
        <w:rPr>
          <w:rFonts w:ascii="Times New Roman" w:eastAsia="Arial Unicode MS" w:hAnsi="Times New Roman" w:cs="Arial Unicode MS"/>
          <w:color w:val="2A2A2A"/>
          <w:sz w:val="28"/>
          <w:szCs w:val="28"/>
        </w:rPr>
        <w:t>ять</w:t>
      </w:r>
      <w:r w:rsidRPr="00BC3A87">
        <w:rPr>
          <w:rFonts w:ascii="Times New Roman" w:eastAsia="Arial Unicode MS" w:hAnsi="Times New Roman" w:cs="Arial Unicode MS"/>
          <w:color w:val="2A2A2A"/>
          <w:sz w:val="28"/>
          <w:szCs w:val="28"/>
        </w:rPr>
        <w:t xml:space="preserve"> лингвострановедческ</w:t>
      </w:r>
      <w:r w:rsidR="00BC3A87">
        <w:rPr>
          <w:rFonts w:ascii="Times New Roman" w:eastAsia="Arial Unicode MS" w:hAnsi="Times New Roman" w:cs="Arial Unicode MS"/>
          <w:color w:val="2A2A2A"/>
          <w:sz w:val="28"/>
          <w:szCs w:val="28"/>
        </w:rPr>
        <w:t>ий</w:t>
      </w:r>
      <w:r w:rsidRPr="00BC3A87">
        <w:rPr>
          <w:rFonts w:ascii="Times New Roman" w:eastAsia="Arial Unicode MS" w:hAnsi="Times New Roman" w:cs="Arial Unicode MS"/>
          <w:color w:val="2A2A2A"/>
          <w:sz w:val="28"/>
          <w:szCs w:val="28"/>
        </w:rPr>
        <w:t xml:space="preserve"> комментари</w:t>
      </w:r>
      <w:r w:rsidR="00BC3A87">
        <w:rPr>
          <w:rFonts w:ascii="Times New Roman" w:eastAsia="Arial Unicode MS" w:hAnsi="Times New Roman" w:cs="Arial Unicode MS"/>
          <w:color w:val="2A2A2A"/>
          <w:sz w:val="28"/>
          <w:szCs w:val="28"/>
        </w:rPr>
        <w:t>й</w:t>
      </w:r>
      <w:r w:rsidRPr="00BC3A87">
        <w:rPr>
          <w:rFonts w:ascii="Times New Roman" w:eastAsia="Arial Unicode MS" w:hAnsi="Times New Roman" w:cs="Arial Unicode MS"/>
          <w:color w:val="2A2A2A"/>
          <w:sz w:val="28"/>
          <w:szCs w:val="28"/>
        </w:rPr>
        <w:t xml:space="preserve"> с привлечением вспомогательных материалов</w:t>
      </w:r>
      <w:r w:rsidR="00BC3A87">
        <w:rPr>
          <w:rFonts w:ascii="Times New Roman" w:eastAsia="Arial Unicode MS" w:hAnsi="Times New Roman" w:cs="Arial Unicode MS"/>
          <w:color w:val="2A2A2A"/>
          <w:sz w:val="28"/>
          <w:szCs w:val="28"/>
        </w:rPr>
        <w:t>;</w:t>
      </w:r>
    </w:p>
    <w:p w:rsidR="00D2595C" w:rsidRPr="00BC3A87" w:rsidRDefault="00D2595C" w:rsidP="00BB1ACE">
      <w:pPr>
        <w:tabs>
          <w:tab w:val="left" w:pos="0"/>
          <w:tab w:val="left" w:pos="220"/>
        </w:tabs>
        <w:spacing w:after="0" w:line="360" w:lineRule="auto"/>
        <w:ind w:firstLine="851"/>
        <w:contextualSpacing/>
        <w:jc w:val="both"/>
        <w:rPr>
          <w:rFonts w:ascii="Times New Roman" w:eastAsia="Times New Roman" w:hAnsi="Times New Roman" w:cs="Times New Roman"/>
          <w:color w:val="2A2A2A"/>
          <w:sz w:val="28"/>
          <w:szCs w:val="28"/>
        </w:rPr>
      </w:pPr>
      <w:r w:rsidRPr="00BC3A87">
        <w:rPr>
          <w:rFonts w:ascii="Times New Roman" w:eastAsia="Times New Roman" w:hAnsi="Times New Roman" w:cs="Times New Roman"/>
          <w:color w:val="2A2A2A"/>
          <w:sz w:val="28"/>
          <w:szCs w:val="28"/>
        </w:rPr>
        <w:t>2</w:t>
      </w:r>
      <w:r w:rsidR="00BC3A87">
        <w:rPr>
          <w:rFonts w:ascii="Times New Roman" w:eastAsia="Times New Roman" w:hAnsi="Times New Roman" w:cs="Times New Roman"/>
          <w:color w:val="2A2A2A"/>
          <w:sz w:val="28"/>
          <w:szCs w:val="28"/>
        </w:rPr>
        <w:t>)</w:t>
      </w:r>
      <w:r w:rsidRPr="00BC3A87">
        <w:rPr>
          <w:rFonts w:ascii="Times New Roman" w:eastAsia="Times New Roman" w:hAnsi="Times New Roman" w:cs="Times New Roman"/>
          <w:color w:val="2A2A2A"/>
          <w:sz w:val="28"/>
          <w:szCs w:val="28"/>
        </w:rPr>
        <w:t xml:space="preserve"> </w:t>
      </w:r>
      <w:r w:rsidR="00BC3A87">
        <w:rPr>
          <w:rFonts w:ascii="Times New Roman" w:eastAsia="Arial Unicode MS" w:hAnsi="Times New Roman" w:cs="Arial Unicode MS"/>
          <w:color w:val="2A2A2A"/>
          <w:sz w:val="28"/>
          <w:szCs w:val="28"/>
        </w:rPr>
        <w:t>и</w:t>
      </w:r>
      <w:r w:rsidRPr="00BC3A87">
        <w:rPr>
          <w:rFonts w:ascii="Times New Roman" w:eastAsia="Arial Unicode MS" w:hAnsi="Times New Roman" w:cs="Arial Unicode MS"/>
          <w:color w:val="2A2A2A"/>
          <w:sz w:val="28"/>
          <w:szCs w:val="28"/>
        </w:rPr>
        <w:t>спользова</w:t>
      </w:r>
      <w:r w:rsidR="00BC3A87">
        <w:rPr>
          <w:rFonts w:ascii="Times New Roman" w:eastAsia="Arial Unicode MS" w:hAnsi="Times New Roman" w:cs="Arial Unicode MS"/>
          <w:color w:val="2A2A2A"/>
          <w:sz w:val="28"/>
          <w:szCs w:val="28"/>
        </w:rPr>
        <w:t>ть</w:t>
      </w:r>
      <w:r w:rsidRPr="00BC3A87">
        <w:rPr>
          <w:rFonts w:ascii="Times New Roman" w:eastAsia="Arial Unicode MS" w:hAnsi="Times New Roman" w:cs="Arial Unicode MS"/>
          <w:color w:val="2A2A2A"/>
          <w:sz w:val="28"/>
          <w:szCs w:val="28"/>
        </w:rPr>
        <w:t xml:space="preserve"> имен</w:t>
      </w:r>
      <w:r w:rsidR="00BC3A87">
        <w:rPr>
          <w:rFonts w:ascii="Times New Roman" w:eastAsia="Arial Unicode MS" w:hAnsi="Times New Roman" w:cs="Arial Unicode MS"/>
          <w:color w:val="2A2A2A"/>
          <w:sz w:val="28"/>
          <w:szCs w:val="28"/>
        </w:rPr>
        <w:t>а</w:t>
      </w:r>
      <w:r w:rsidRPr="00BC3A87">
        <w:rPr>
          <w:rFonts w:ascii="Times New Roman" w:eastAsia="Arial Unicode MS" w:hAnsi="Times New Roman" w:cs="Arial Unicode MS"/>
          <w:color w:val="2A2A2A"/>
          <w:sz w:val="28"/>
          <w:szCs w:val="28"/>
        </w:rPr>
        <w:t xml:space="preserve"> собственны</w:t>
      </w:r>
      <w:r w:rsidR="00BC3A87">
        <w:rPr>
          <w:rFonts w:ascii="Times New Roman" w:eastAsia="Arial Unicode MS" w:hAnsi="Times New Roman" w:cs="Arial Unicode MS"/>
          <w:color w:val="2A2A2A"/>
          <w:sz w:val="28"/>
          <w:szCs w:val="28"/>
        </w:rPr>
        <w:t>е</w:t>
      </w:r>
      <w:r w:rsidRPr="00BC3A87">
        <w:rPr>
          <w:rFonts w:ascii="Times New Roman" w:eastAsia="Arial Unicode MS" w:hAnsi="Times New Roman" w:cs="Arial Unicode MS"/>
          <w:color w:val="2A2A2A"/>
          <w:sz w:val="28"/>
          <w:szCs w:val="28"/>
        </w:rPr>
        <w:t>, присущи</w:t>
      </w:r>
      <w:r w:rsidR="00BC3A87">
        <w:rPr>
          <w:rFonts w:ascii="Times New Roman" w:eastAsia="Arial Unicode MS" w:hAnsi="Times New Roman" w:cs="Arial Unicode MS"/>
          <w:color w:val="2A2A2A"/>
          <w:sz w:val="28"/>
          <w:szCs w:val="28"/>
        </w:rPr>
        <w:t>е</w:t>
      </w:r>
      <w:r w:rsidRPr="00BC3A87">
        <w:rPr>
          <w:rFonts w:ascii="Times New Roman" w:eastAsia="Arial Unicode MS" w:hAnsi="Times New Roman" w:cs="Arial Unicode MS"/>
          <w:color w:val="2A2A2A"/>
          <w:sz w:val="28"/>
          <w:szCs w:val="28"/>
        </w:rPr>
        <w:t xml:space="preserve"> арабской культуре, географических названий страны проживания учащихся</w:t>
      </w:r>
      <w:r w:rsidR="00BC3A87">
        <w:rPr>
          <w:rFonts w:ascii="Times New Roman" w:eastAsia="Arial Unicode MS" w:hAnsi="Times New Roman" w:cs="Arial Unicode MS"/>
          <w:color w:val="2A2A2A"/>
          <w:sz w:val="28"/>
          <w:szCs w:val="28"/>
        </w:rPr>
        <w:t>;</w:t>
      </w:r>
    </w:p>
    <w:p w:rsidR="00D2595C" w:rsidRPr="00BC3A87" w:rsidRDefault="00D2595C" w:rsidP="00BB1ACE">
      <w:pPr>
        <w:tabs>
          <w:tab w:val="left" w:pos="0"/>
          <w:tab w:val="left" w:pos="220"/>
        </w:tabs>
        <w:spacing w:after="0" w:line="360" w:lineRule="auto"/>
        <w:ind w:firstLine="851"/>
        <w:contextualSpacing/>
        <w:jc w:val="both"/>
        <w:rPr>
          <w:rFonts w:ascii="Times New Roman" w:eastAsia="Times New Roman" w:hAnsi="Times New Roman" w:cs="Times New Roman"/>
          <w:color w:val="2A2A2A"/>
          <w:sz w:val="28"/>
          <w:szCs w:val="28"/>
        </w:rPr>
      </w:pPr>
      <w:r w:rsidRPr="00BC3A87">
        <w:rPr>
          <w:rFonts w:ascii="Times New Roman" w:eastAsia="Times New Roman" w:hAnsi="Times New Roman" w:cs="Times New Roman"/>
          <w:color w:val="2A2A2A"/>
          <w:sz w:val="28"/>
          <w:szCs w:val="28"/>
        </w:rPr>
        <w:t>3</w:t>
      </w:r>
      <w:r w:rsidR="00BC3A87">
        <w:rPr>
          <w:rFonts w:ascii="Times New Roman" w:eastAsia="Times New Roman" w:hAnsi="Times New Roman" w:cs="Times New Roman"/>
          <w:color w:val="2A2A2A"/>
          <w:sz w:val="28"/>
          <w:szCs w:val="28"/>
        </w:rPr>
        <w:t>)</w:t>
      </w:r>
      <w:r w:rsidRPr="00BC3A87">
        <w:rPr>
          <w:rFonts w:ascii="Times New Roman" w:eastAsia="Times New Roman" w:hAnsi="Times New Roman" w:cs="Times New Roman"/>
          <w:color w:val="2A2A2A"/>
          <w:sz w:val="28"/>
          <w:szCs w:val="28"/>
        </w:rPr>
        <w:t xml:space="preserve"> </w:t>
      </w:r>
      <w:r w:rsidR="00BC3A87">
        <w:rPr>
          <w:rFonts w:ascii="Times New Roman" w:eastAsia="Times New Roman" w:hAnsi="Times New Roman" w:cs="Times New Roman"/>
          <w:color w:val="2A2A2A"/>
          <w:sz w:val="28"/>
          <w:szCs w:val="28"/>
        </w:rPr>
        <w:t>п</w:t>
      </w:r>
      <w:r w:rsidRPr="00BC3A87">
        <w:rPr>
          <w:rFonts w:ascii="Times New Roman" w:eastAsia="Arial Unicode MS" w:hAnsi="Times New Roman" w:cs="Arial Unicode MS"/>
          <w:color w:val="2A2A2A"/>
          <w:sz w:val="28"/>
          <w:szCs w:val="28"/>
        </w:rPr>
        <w:t>одготов</w:t>
      </w:r>
      <w:r w:rsidR="00BC3A87">
        <w:rPr>
          <w:rFonts w:ascii="Times New Roman" w:eastAsia="Arial Unicode MS" w:hAnsi="Times New Roman" w:cs="Arial Unicode MS"/>
          <w:color w:val="2A2A2A"/>
          <w:sz w:val="28"/>
          <w:szCs w:val="28"/>
        </w:rPr>
        <w:t>ить</w:t>
      </w:r>
      <w:r w:rsidRPr="00BC3A87">
        <w:rPr>
          <w:rFonts w:ascii="Times New Roman" w:eastAsia="Arial Unicode MS" w:hAnsi="Times New Roman" w:cs="Arial Unicode MS"/>
          <w:color w:val="2A2A2A"/>
          <w:sz w:val="28"/>
          <w:szCs w:val="28"/>
        </w:rPr>
        <w:t xml:space="preserve"> лингвоориентированны</w:t>
      </w:r>
      <w:r w:rsidR="00BC3A87">
        <w:rPr>
          <w:rFonts w:ascii="Times New Roman" w:eastAsia="Arial Unicode MS" w:hAnsi="Times New Roman" w:cs="Arial Unicode MS"/>
          <w:color w:val="2A2A2A"/>
          <w:sz w:val="28"/>
          <w:szCs w:val="28"/>
        </w:rPr>
        <w:t>е</w:t>
      </w:r>
      <w:r w:rsidRPr="00BC3A87">
        <w:rPr>
          <w:rFonts w:ascii="Times New Roman" w:eastAsia="Arial Unicode MS" w:hAnsi="Times New Roman" w:cs="Arial Unicode MS"/>
          <w:color w:val="2A2A2A"/>
          <w:sz w:val="28"/>
          <w:szCs w:val="28"/>
        </w:rPr>
        <w:t xml:space="preserve"> текст</w:t>
      </w:r>
      <w:r w:rsidR="00BC3A87">
        <w:rPr>
          <w:rFonts w:ascii="Times New Roman" w:eastAsia="Arial Unicode MS" w:hAnsi="Times New Roman" w:cs="Arial Unicode MS"/>
          <w:color w:val="2A2A2A"/>
          <w:sz w:val="28"/>
          <w:szCs w:val="28"/>
        </w:rPr>
        <w:t>ы;</w:t>
      </w:r>
    </w:p>
    <w:p w:rsidR="00D2595C" w:rsidRPr="00D2595C" w:rsidRDefault="00D2595C" w:rsidP="00BB1ACE">
      <w:pPr>
        <w:tabs>
          <w:tab w:val="left" w:pos="0"/>
          <w:tab w:val="left" w:pos="220"/>
        </w:tabs>
        <w:spacing w:after="0" w:line="360" w:lineRule="auto"/>
        <w:ind w:firstLine="851"/>
        <w:contextualSpacing/>
        <w:jc w:val="both"/>
        <w:rPr>
          <w:rFonts w:ascii="Verdana" w:eastAsia="Verdana" w:hAnsi="Verdana" w:cs="Verdana"/>
          <w:color w:val="2A2A2A"/>
          <w:sz w:val="32"/>
          <w:szCs w:val="32"/>
        </w:rPr>
      </w:pPr>
      <w:r w:rsidRPr="00D2595C">
        <w:rPr>
          <w:rFonts w:ascii="Times New Roman" w:eastAsia="Times New Roman" w:hAnsi="Times New Roman" w:cs="Times New Roman"/>
          <w:color w:val="2A2A2A"/>
          <w:sz w:val="28"/>
          <w:szCs w:val="28"/>
        </w:rPr>
        <w:t>4</w:t>
      </w:r>
      <w:r w:rsidR="00BC3A87">
        <w:rPr>
          <w:rFonts w:ascii="Times New Roman" w:eastAsia="Times New Roman" w:hAnsi="Times New Roman" w:cs="Times New Roman"/>
          <w:color w:val="2A2A2A"/>
          <w:sz w:val="28"/>
          <w:szCs w:val="28"/>
        </w:rPr>
        <w:t>)</w:t>
      </w:r>
      <w:r w:rsidRPr="00D2595C">
        <w:rPr>
          <w:rFonts w:ascii="Times New Roman" w:eastAsia="Times New Roman" w:hAnsi="Times New Roman" w:cs="Times New Roman"/>
          <w:color w:val="2A2A2A"/>
          <w:sz w:val="28"/>
          <w:szCs w:val="28"/>
        </w:rPr>
        <w:t xml:space="preserve"> </w:t>
      </w:r>
      <w:r w:rsidR="00BC3A87">
        <w:rPr>
          <w:rFonts w:ascii="Arial Unicode MS" w:eastAsia="Arial Unicode MS" w:hAnsi="Times New Roman" w:cs="Arial Unicode MS"/>
          <w:color w:val="2A2A2A"/>
          <w:sz w:val="28"/>
          <w:szCs w:val="28"/>
        </w:rPr>
        <w:t>и</w:t>
      </w:r>
      <w:r w:rsidRPr="00D2595C">
        <w:rPr>
          <w:rFonts w:ascii="Arial Unicode MS" w:eastAsia="Arial Unicode MS" w:hAnsi="Times New Roman" w:cs="Arial Unicode MS"/>
          <w:color w:val="2A2A2A"/>
          <w:sz w:val="28"/>
          <w:szCs w:val="28"/>
        </w:rPr>
        <w:t>спользова</w:t>
      </w:r>
      <w:r w:rsidR="00BC3A87">
        <w:rPr>
          <w:rFonts w:ascii="Arial Unicode MS" w:eastAsia="Arial Unicode MS" w:hAnsi="Times New Roman" w:cs="Arial Unicode MS"/>
          <w:color w:val="2A2A2A"/>
          <w:sz w:val="28"/>
          <w:szCs w:val="28"/>
        </w:rPr>
        <w:t>ть</w:t>
      </w:r>
      <w:r w:rsidRPr="00D2595C">
        <w:rPr>
          <w:rFonts w:ascii="Arial Unicode MS" w:eastAsia="Arial Unicode MS" w:hAnsi="Times New Roman" w:cs="Arial Unicode MS"/>
          <w:color w:val="2A2A2A"/>
          <w:sz w:val="28"/>
          <w:szCs w:val="28"/>
        </w:rPr>
        <w:t xml:space="preserve"> </w:t>
      </w:r>
      <w:r w:rsidRPr="00D2595C">
        <w:rPr>
          <w:rFonts w:ascii="Arial Unicode MS" w:eastAsia="Arial Unicode MS" w:hAnsi="Times New Roman" w:cs="Arial Unicode MS"/>
          <w:color w:val="2A2A2A"/>
          <w:sz w:val="28"/>
          <w:szCs w:val="28"/>
        </w:rPr>
        <w:t>безэквивалентн</w:t>
      </w:r>
      <w:r w:rsidR="00BC3A87">
        <w:rPr>
          <w:rFonts w:ascii="Arial Unicode MS" w:eastAsia="Arial Unicode MS" w:hAnsi="Times New Roman" w:cs="Arial Unicode MS"/>
          <w:color w:val="2A2A2A"/>
          <w:sz w:val="28"/>
          <w:szCs w:val="28"/>
        </w:rPr>
        <w:t>ую</w:t>
      </w:r>
      <w:r w:rsidRPr="00D2595C">
        <w:rPr>
          <w:rFonts w:ascii="Arial Unicode MS" w:eastAsia="Arial Unicode MS" w:hAnsi="Times New Roman" w:cs="Arial Unicode MS"/>
          <w:color w:val="2A2A2A"/>
          <w:sz w:val="28"/>
          <w:szCs w:val="28"/>
        </w:rPr>
        <w:t xml:space="preserve"> </w:t>
      </w:r>
      <w:r w:rsidRPr="00D2595C">
        <w:rPr>
          <w:rFonts w:ascii="Arial Unicode MS" w:eastAsia="Arial Unicode MS" w:hAnsi="Times New Roman" w:cs="Arial Unicode MS"/>
          <w:color w:val="2A2A2A"/>
          <w:sz w:val="28"/>
          <w:szCs w:val="28"/>
        </w:rPr>
        <w:t>лексик</w:t>
      </w:r>
      <w:r w:rsidR="00BC3A87">
        <w:rPr>
          <w:rFonts w:ascii="Arial Unicode MS" w:eastAsia="Arial Unicode MS" w:hAnsi="Times New Roman" w:cs="Arial Unicode MS"/>
          <w:color w:val="2A2A2A"/>
          <w:sz w:val="28"/>
          <w:szCs w:val="28"/>
        </w:rPr>
        <w:t>у</w:t>
      </w:r>
      <w:r w:rsidRPr="00D2595C">
        <w:rPr>
          <w:rFonts w:ascii="Arial Unicode MS" w:eastAsia="Arial Unicode MS" w:hAnsi="Times New Roman" w:cs="Arial Unicode MS"/>
          <w:color w:val="2A2A2A"/>
          <w:sz w:val="28"/>
          <w:szCs w:val="28"/>
        </w:rPr>
        <w:t xml:space="preserve"> </w:t>
      </w:r>
      <w:r w:rsidRPr="00D2595C">
        <w:rPr>
          <w:rFonts w:ascii="Arial Unicode MS" w:eastAsia="Arial Unicode MS" w:hAnsi="Times New Roman" w:cs="Arial Unicode MS"/>
          <w:color w:val="2A2A2A"/>
          <w:sz w:val="28"/>
          <w:szCs w:val="28"/>
        </w:rPr>
        <w:t>из</w:t>
      </w:r>
      <w:r w:rsidRPr="00D2595C">
        <w:rPr>
          <w:rFonts w:ascii="Arial Unicode MS" w:eastAsia="Arial Unicode MS" w:hAnsi="Times New Roman" w:cs="Arial Unicode MS"/>
          <w:color w:val="2A2A2A"/>
          <w:sz w:val="28"/>
          <w:szCs w:val="28"/>
        </w:rPr>
        <w:t xml:space="preserve"> </w:t>
      </w:r>
      <w:r w:rsidRPr="00D2595C">
        <w:rPr>
          <w:rFonts w:ascii="Arial Unicode MS" w:eastAsia="Arial Unicode MS" w:hAnsi="Times New Roman" w:cs="Arial Unicode MS"/>
          <w:color w:val="2A2A2A"/>
          <w:sz w:val="28"/>
          <w:szCs w:val="28"/>
        </w:rPr>
        <w:t>арабского</w:t>
      </w:r>
      <w:r w:rsidRPr="00D2595C">
        <w:rPr>
          <w:rFonts w:ascii="Arial Unicode MS" w:eastAsia="Arial Unicode MS" w:hAnsi="Times New Roman" w:cs="Arial Unicode MS"/>
          <w:color w:val="2A2A2A"/>
          <w:sz w:val="28"/>
          <w:szCs w:val="28"/>
        </w:rPr>
        <w:t xml:space="preserve"> </w:t>
      </w:r>
      <w:r w:rsidRPr="00D2595C">
        <w:rPr>
          <w:rFonts w:ascii="Arial Unicode MS" w:eastAsia="Arial Unicode MS" w:hAnsi="Times New Roman" w:cs="Arial Unicode MS"/>
          <w:color w:val="2A2A2A"/>
          <w:sz w:val="28"/>
          <w:szCs w:val="28"/>
        </w:rPr>
        <w:t>языка</w:t>
      </w:r>
      <w:r w:rsidRPr="00D2595C">
        <w:rPr>
          <w:rFonts w:ascii="Times New Roman" w:eastAsia="Arial Unicode MS" w:hAnsi="Helvetica" w:cs="Arial Unicode MS"/>
          <w:color w:val="2A2A2A"/>
          <w:sz w:val="28"/>
          <w:szCs w:val="28"/>
        </w:rPr>
        <w:t>.</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Исследователи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культуры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отмечают</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арабам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присуще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стремление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«сохранить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лицо»</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поэтому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критика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учащимися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воспринимается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крайне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болезненно</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похвала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же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напротив</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является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желанной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Отсутствие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реакции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преподавателя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расценивается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демонстрация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неодобрения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Арабские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учащиеся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обычно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проявляют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высокую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степень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эмоциональности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может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быть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ошибочно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воспринято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агрессивное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поведение</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однако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связано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тем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степень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эмоциональности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предопределяется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степенью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желаемой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убедительности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высказывания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Характерна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слишком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короткая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дистанция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общении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прикосновения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время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разговора</w:t>
      </w:r>
      <w:r w:rsidRPr="00D2595C">
        <w:rPr>
          <w:rFonts w:ascii="Helvetica" w:eastAsia="Arial Unicode MS" w:hAnsi="Times New Roman" w:cs="Arial Unicode MS"/>
          <w:sz w:val="28"/>
          <w:szCs w:val="28"/>
        </w:rPr>
        <w:t xml:space="preserve"> </w:t>
      </w:r>
      <w:r w:rsidR="00721871">
        <w:rPr>
          <w:rFonts w:ascii="Helvetica" w:eastAsia="Arial Unicode MS" w:hAnsi="Times New Roman" w:cs="Arial Unicode MS"/>
          <w:sz w:val="28"/>
          <w:szCs w:val="28"/>
        </w:rPr>
        <w:t>призван</w:t>
      </w:r>
      <w:r w:rsidRPr="00D2595C">
        <w:rPr>
          <w:rFonts w:ascii="Helvetica" w:eastAsia="Arial Unicode MS" w:hAnsi="Times New Roman" w:cs="Arial Unicode MS"/>
          <w:sz w:val="28"/>
          <w:szCs w:val="28"/>
        </w:rPr>
        <w:t>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продемонстрировать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доверие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между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локуторами</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Кроме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того</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культуре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левая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считается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«нечистой»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поэтому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начальном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этапе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желательно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следить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тем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чтобы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передавать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вещи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или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документы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правой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рукой</w:t>
      </w:r>
      <w:r w:rsidRPr="00D2595C">
        <w:rPr>
          <w:rFonts w:ascii="Times New Roman" w:eastAsia="Arial Unicode MS" w:hAnsi="Arial Unicode MS" w:cs="Arial Unicode MS"/>
          <w:sz w:val="28"/>
          <w:szCs w:val="28"/>
        </w:rPr>
        <w:t xml:space="preserve">. </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Большое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влияние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оказывает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ислам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Многим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студентам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важна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возможность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совершать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намазы</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условиях</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когда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такой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возможности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нет</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допускается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молиться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себя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определенный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момент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заменяя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движения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руками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символическим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опусканием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век</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Во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время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занятий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подобная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практика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ведет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тому</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что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студенты</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прекращают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следить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лекцией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Также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время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Рамадана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учащимся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бывает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непросто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сохранить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должный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уровень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сосредоточенности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учебный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настрой</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Зачастую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негативно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воспринимается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необходимость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посещать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занятия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пятницам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Следует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избегать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дискуссий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религиозные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темы</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несмотря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выказываемую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учащимися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заинтересованность</w:t>
      </w:r>
      <w:r w:rsidRPr="00D2595C">
        <w:rPr>
          <w:rFonts w:ascii="Times New Roman" w:eastAsia="Arial Unicode MS" w:hAnsi="Arial Unicode MS" w:cs="Arial Unicode MS"/>
          <w:sz w:val="28"/>
          <w:szCs w:val="28"/>
        </w:rPr>
        <w:t>.</w:t>
      </w:r>
    </w:p>
    <w:p w:rsidR="00D2595C" w:rsidRPr="00D2595C" w:rsidRDefault="00D2595C" w:rsidP="00BB1ACE">
      <w:pPr>
        <w:spacing w:after="0" w:line="360" w:lineRule="auto"/>
        <w:ind w:firstLine="850"/>
        <w:contextualSpacing/>
        <w:jc w:val="both"/>
        <w:rPr>
          <w:rFonts w:ascii="Times New Roman" w:eastAsia="Times New Roman" w:hAnsi="Times New Roman" w:cs="Times New Roman"/>
          <w:sz w:val="28"/>
          <w:szCs w:val="28"/>
        </w:rPr>
      </w:pPr>
      <w:r w:rsidRPr="00D2595C">
        <w:rPr>
          <w:rFonts w:ascii="Helvetica" w:eastAsia="Arial Unicode MS" w:hAnsi="Times New Roman" w:cs="Arial Unicode MS"/>
          <w:sz w:val="28"/>
          <w:szCs w:val="28"/>
        </w:rPr>
        <w:t>Таким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образом</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анализ</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арабского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значительной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степени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способствует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выявлению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устранению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системных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языковых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трудностей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студентов</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Позитивно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влияет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процесс</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обучения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подготовка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этноориентированных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учебных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материалов</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где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может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быть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представлена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информация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словах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русском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00BC3A87">
        <w:rPr>
          <w:rFonts w:ascii="Times New Roman" w:eastAsia="Arial Unicode MS" w:hAnsi="Arial Unicode MS" w:cs="Arial Unicode MS"/>
          <w:sz w:val="28"/>
          <w:szCs w:val="28"/>
        </w:rPr>
        <w:t>.</w:t>
      </w:r>
      <w:r w:rsidRPr="00D2595C">
        <w:rPr>
          <w:rFonts w:ascii="Times New Roman" w:eastAsia="Arial Unicode MS" w:hAnsi="Arial Unicode MS" w:cs="Arial Unicode MS"/>
          <w:sz w:val="28"/>
          <w:szCs w:val="28"/>
        </w:rPr>
        <w:t xml:space="preserve"> </w:t>
      </w:r>
      <w:r w:rsidR="00BC3A87">
        <w:rPr>
          <w:rFonts w:ascii="Helvetica" w:eastAsia="Arial Unicode MS" w:hAnsi="Times New Roman" w:cs="Arial Unicode MS"/>
          <w:sz w:val="28"/>
          <w:szCs w:val="28"/>
        </w:rPr>
        <w:t>З</w:t>
      </w:r>
      <w:r w:rsidRPr="00D2595C">
        <w:rPr>
          <w:rFonts w:ascii="Helvetica" w:eastAsia="Arial Unicode MS" w:hAnsi="Times New Roman" w:cs="Arial Unicode MS"/>
          <w:sz w:val="28"/>
          <w:szCs w:val="28"/>
        </w:rPr>
        <w:t>начительно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повышают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мотивацию</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задания</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предполагающие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подготовку</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докладов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об</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языке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культуре</w:t>
      </w:r>
      <w:r w:rsidRPr="00D2595C">
        <w:rPr>
          <w:rFonts w:ascii="Times New Roman" w:eastAsia="Arial Unicode MS" w:hAnsi="Arial Unicode MS" w:cs="Arial Unicode MS"/>
          <w:sz w:val="28"/>
          <w:szCs w:val="28"/>
        </w:rPr>
        <w:t>.</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Формирование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уровня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межкультурный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компетенции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преподавателя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позволит</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избежать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вероятных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коммуникативных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неудач</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а</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также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скорректировать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учебный</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курс</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приняв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во</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внимание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такие</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особенности</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поведения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арабских</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учащихся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как</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чрезмерная</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эмоциональность</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спонтанность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высказываний</w:t>
      </w:r>
      <w:r w:rsidRPr="00D2595C">
        <w:rPr>
          <w:rFonts w:ascii="Times New Roman" w:eastAsia="Arial Unicode MS" w:hAnsi="Arial Unicode MS" w:cs="Arial Unicode MS"/>
          <w:sz w:val="28"/>
          <w:szCs w:val="28"/>
        </w:rPr>
        <w:t xml:space="preserve">, </w:t>
      </w:r>
      <w:r w:rsidRPr="00D2595C">
        <w:rPr>
          <w:rFonts w:ascii="Helvetica" w:eastAsia="Arial Unicode MS" w:hAnsi="Times New Roman" w:cs="Arial Unicode MS"/>
          <w:sz w:val="28"/>
          <w:szCs w:val="28"/>
        </w:rPr>
        <w:t>потребность</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вербальном</w:t>
      </w:r>
      <w:r w:rsidRPr="00D2595C">
        <w:rPr>
          <w:rFonts w:ascii="Helvetica" w:eastAsia="Arial Unicode MS" w:hAnsi="Times New Roman" w:cs="Arial Unicode MS"/>
          <w:sz w:val="28"/>
          <w:szCs w:val="28"/>
        </w:rPr>
        <w:t xml:space="preserve"> </w:t>
      </w:r>
      <w:r w:rsidRPr="00D2595C">
        <w:rPr>
          <w:rFonts w:ascii="Helvetica" w:eastAsia="Arial Unicode MS" w:hAnsi="Times New Roman" w:cs="Arial Unicode MS"/>
          <w:sz w:val="28"/>
          <w:szCs w:val="28"/>
        </w:rPr>
        <w:t>поощрении</w:t>
      </w:r>
      <w:r w:rsidRPr="00D2595C">
        <w:rPr>
          <w:rFonts w:ascii="Times New Roman" w:eastAsia="Arial Unicode MS" w:hAnsi="Arial Unicode MS" w:cs="Arial Unicode MS"/>
          <w:sz w:val="28"/>
          <w:szCs w:val="28"/>
        </w:rPr>
        <w:t>.</w:t>
      </w:r>
    </w:p>
    <w:p w:rsidR="00D2595C" w:rsidRPr="00D2595C" w:rsidRDefault="00D2595C" w:rsidP="00BB1ACE">
      <w:pPr>
        <w:spacing w:after="0" w:line="360" w:lineRule="auto"/>
        <w:contextualSpacing/>
        <w:jc w:val="center"/>
        <w:rPr>
          <w:rFonts w:ascii="Times New Roman" w:eastAsia="Times New Roman" w:hAnsi="Times New Roman" w:cs="Times New Roman"/>
          <w:sz w:val="28"/>
          <w:szCs w:val="28"/>
        </w:rPr>
      </w:pPr>
    </w:p>
    <w:p w:rsidR="00D2595C" w:rsidRDefault="00D2595C" w:rsidP="00BB1ACE">
      <w:pPr>
        <w:spacing w:after="0" w:line="360" w:lineRule="auto"/>
        <w:contextualSpacing/>
        <w:jc w:val="center"/>
        <w:rPr>
          <w:rFonts w:ascii="Arial Unicode MS" w:eastAsia="Arial Unicode MS" w:hAnsi="Times New Roman" w:cs="Arial Unicode MS"/>
          <w:sz w:val="28"/>
          <w:szCs w:val="28"/>
        </w:rPr>
      </w:pPr>
      <w:r w:rsidRPr="00D2595C">
        <w:rPr>
          <w:rFonts w:ascii="Arial Unicode MS" w:eastAsia="Arial Unicode MS" w:hAnsi="Times New Roman" w:cs="Arial Unicode MS"/>
          <w:sz w:val="28"/>
          <w:szCs w:val="28"/>
        </w:rPr>
        <w:t>СПИСОК</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ЛИТЕРАТУРЫ</w:t>
      </w:r>
    </w:p>
    <w:p w:rsidR="00D2595C" w:rsidRPr="00D2595C" w:rsidRDefault="00D2595C" w:rsidP="00BB1ACE">
      <w:pPr>
        <w:spacing w:after="0" w:line="360" w:lineRule="auto"/>
        <w:ind w:firstLine="851"/>
        <w:contextualSpacing/>
        <w:jc w:val="both"/>
        <w:rPr>
          <w:rFonts w:ascii="Times New Roman" w:eastAsia="Times New Roman" w:hAnsi="Times New Roman" w:cs="Times New Roman"/>
          <w:sz w:val="28"/>
          <w:szCs w:val="28"/>
        </w:rPr>
      </w:pPr>
      <w:r w:rsidRPr="00D2595C">
        <w:rPr>
          <w:rFonts w:ascii="Times New Roman" w:eastAsia="Arial Unicode MS" w:hAnsi="Helvetica" w:cs="Arial Unicode MS"/>
          <w:sz w:val="28"/>
          <w:szCs w:val="28"/>
        </w:rPr>
        <w:t xml:space="preserve">1. </w:t>
      </w:r>
      <w:r w:rsidRPr="00D2595C">
        <w:rPr>
          <w:rFonts w:ascii="Arial Unicode MS" w:eastAsia="Arial Unicode MS" w:hAnsi="Times New Roman" w:cs="Arial Unicode MS"/>
          <w:sz w:val="28"/>
          <w:szCs w:val="28"/>
        </w:rPr>
        <w:t>Льюис</w:t>
      </w:r>
      <w:r w:rsidR="00B44DE5">
        <w:rPr>
          <w:rFonts w:ascii="Arial Unicode MS" w:eastAsia="Arial Unicode MS" w:hAnsi="Times New Roman" w:cs="Arial Unicode MS"/>
          <w:sz w:val="28"/>
          <w:szCs w:val="28"/>
        </w:rPr>
        <w:t> </w:t>
      </w:r>
      <w:r w:rsidRPr="00D2595C">
        <w:rPr>
          <w:rFonts w:ascii="Arial Unicode MS" w:eastAsia="Arial Unicode MS" w:hAnsi="Times New Roman" w:cs="Arial Unicode MS"/>
          <w:sz w:val="28"/>
          <w:szCs w:val="28"/>
        </w:rPr>
        <w:t>Р</w:t>
      </w:r>
      <w:r w:rsidRPr="00D2595C">
        <w:rPr>
          <w:rFonts w:ascii="Times New Roman" w:eastAsia="Arial Unicode MS" w:hAnsi="Helvetica" w:cs="Arial Unicode MS"/>
          <w:sz w:val="28"/>
          <w:szCs w:val="28"/>
        </w:rPr>
        <w:t>.</w:t>
      </w:r>
      <w:r w:rsidRPr="00D2595C">
        <w:rPr>
          <w:rFonts w:ascii="Arial Unicode MS" w:eastAsia="Arial Unicode MS" w:hAnsi="Times New Roman" w:cs="Arial Unicode MS"/>
          <w:sz w:val="28"/>
          <w:szCs w:val="28"/>
        </w:rPr>
        <w:t>Д</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Деловые</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культуры</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в</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международном</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бизнесе</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моногр</w:t>
      </w:r>
      <w:r w:rsidRPr="00D2595C">
        <w:rPr>
          <w:rFonts w:ascii="Times New Roman" w:eastAsia="Arial Unicode MS" w:hAnsi="Helvetica" w:cs="Arial Unicode MS"/>
          <w:sz w:val="28"/>
          <w:szCs w:val="28"/>
        </w:rPr>
        <w:t xml:space="preserve">. / </w:t>
      </w:r>
      <w:r w:rsidRPr="00D2595C">
        <w:rPr>
          <w:rFonts w:ascii="Arial Unicode MS" w:eastAsia="Arial Unicode MS" w:hAnsi="Times New Roman" w:cs="Arial Unicode MS"/>
          <w:sz w:val="28"/>
          <w:szCs w:val="28"/>
        </w:rPr>
        <w:t>пер</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с</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англ</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Т</w:t>
      </w:r>
      <w:r w:rsidRPr="00D2595C">
        <w:rPr>
          <w:rFonts w:ascii="Times New Roman" w:eastAsia="Arial Unicode MS" w:hAnsi="Helvetica" w:cs="Arial Unicode MS"/>
          <w:sz w:val="28"/>
          <w:szCs w:val="28"/>
        </w:rPr>
        <w:t>.</w:t>
      </w:r>
      <w:r w:rsidRPr="00D2595C">
        <w:rPr>
          <w:rFonts w:ascii="Arial Unicode MS" w:eastAsia="Arial Unicode MS" w:hAnsi="Times New Roman" w:cs="Arial Unicode MS"/>
          <w:sz w:val="28"/>
          <w:szCs w:val="28"/>
        </w:rPr>
        <w:t>А</w:t>
      </w:r>
      <w:r w:rsidR="00B44DE5">
        <w:rPr>
          <w:rFonts w:ascii="Times New Roman" w:eastAsia="Arial Unicode MS" w:hAnsi="Helvetica" w:cs="Arial Unicode MS"/>
          <w:sz w:val="28"/>
          <w:szCs w:val="28"/>
        </w:rPr>
        <w:t>.</w:t>
      </w:r>
      <w:r w:rsidR="00B44DE5">
        <w:rPr>
          <w:rFonts w:ascii="Times New Roman" w:eastAsia="Arial Unicode MS" w:hAnsi="Helvetica" w:cs="Arial Unicode MS"/>
          <w:sz w:val="28"/>
          <w:szCs w:val="28"/>
        </w:rPr>
        <w:t> </w:t>
      </w:r>
      <w:r w:rsidRPr="00D2595C">
        <w:rPr>
          <w:rFonts w:ascii="Arial Unicode MS" w:eastAsia="Arial Unicode MS" w:hAnsi="Times New Roman" w:cs="Arial Unicode MS"/>
          <w:sz w:val="28"/>
          <w:szCs w:val="28"/>
        </w:rPr>
        <w:t>Нестика</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М</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Дело</w:t>
      </w:r>
      <w:r w:rsidRPr="00D2595C">
        <w:rPr>
          <w:rFonts w:ascii="Arial Unicode MS" w:eastAsia="Arial Unicode MS" w:hAnsi="Times New Roman" w:cs="Arial Unicode MS"/>
          <w:sz w:val="28"/>
          <w:szCs w:val="28"/>
        </w:rPr>
        <w:t xml:space="preserve"> </w:t>
      </w:r>
      <w:r w:rsidR="00B44DE5">
        <w:rPr>
          <w:rFonts w:ascii="Times New Roman" w:eastAsia="Arial Unicode MS" w:hAnsi="Helvetica" w:cs="Arial Unicode MS"/>
          <w:sz w:val="28"/>
          <w:szCs w:val="28"/>
        </w:rPr>
        <w:t>1999. 440</w:t>
      </w:r>
      <w:r w:rsidR="00B44DE5">
        <w:rPr>
          <w:rFonts w:ascii="Times New Roman" w:eastAsia="Arial Unicode MS" w:hAnsi="Helvetica" w:cs="Arial Unicode MS"/>
          <w:sz w:val="28"/>
          <w:szCs w:val="28"/>
        </w:rPr>
        <w:t> </w:t>
      </w:r>
      <w:r w:rsidRPr="00D2595C">
        <w:rPr>
          <w:rFonts w:ascii="Arial Unicode MS" w:eastAsia="Arial Unicode MS" w:hAnsi="Times New Roman" w:cs="Arial Unicode MS"/>
          <w:sz w:val="28"/>
          <w:szCs w:val="28"/>
        </w:rPr>
        <w:t>с</w:t>
      </w:r>
      <w:r w:rsidRPr="00D2595C">
        <w:rPr>
          <w:rFonts w:ascii="Times New Roman" w:eastAsia="Arial Unicode MS" w:hAnsi="Helvetica" w:cs="Arial Unicode MS"/>
          <w:sz w:val="28"/>
          <w:szCs w:val="28"/>
        </w:rPr>
        <w:t xml:space="preserve">. </w:t>
      </w:r>
    </w:p>
    <w:p w:rsidR="00D2595C" w:rsidRPr="00D2595C" w:rsidRDefault="00D2595C" w:rsidP="00BB1ACE">
      <w:pPr>
        <w:spacing w:after="0" w:line="360" w:lineRule="auto"/>
        <w:ind w:firstLine="851"/>
        <w:contextualSpacing/>
        <w:jc w:val="both"/>
        <w:rPr>
          <w:rFonts w:ascii="Times New Roman" w:eastAsia="Times New Roman" w:hAnsi="Times New Roman" w:cs="Times New Roman"/>
          <w:sz w:val="28"/>
          <w:szCs w:val="28"/>
        </w:rPr>
      </w:pPr>
      <w:r w:rsidRPr="00D2595C">
        <w:rPr>
          <w:rFonts w:ascii="Times New Roman" w:eastAsia="Arial Unicode MS" w:hAnsi="Helvetica" w:cs="Arial Unicode MS"/>
          <w:sz w:val="28"/>
          <w:szCs w:val="28"/>
        </w:rPr>
        <w:t xml:space="preserve">2. </w:t>
      </w:r>
      <w:r w:rsidRPr="00D2595C">
        <w:rPr>
          <w:rFonts w:ascii="Arial Unicode MS" w:eastAsia="Arial Unicode MS" w:hAnsi="Times New Roman" w:cs="Arial Unicode MS"/>
          <w:sz w:val="28"/>
          <w:szCs w:val="28"/>
        </w:rPr>
        <w:t>Шагаль</w:t>
      </w:r>
      <w:r w:rsidR="00B44DE5">
        <w:rPr>
          <w:rFonts w:ascii="Arial Unicode MS" w:eastAsia="Arial Unicode MS" w:hAnsi="Times New Roman" w:cs="Arial Unicode MS"/>
          <w:sz w:val="28"/>
          <w:szCs w:val="28"/>
        </w:rPr>
        <w:t> </w:t>
      </w:r>
      <w:r w:rsidRPr="00D2595C">
        <w:rPr>
          <w:rFonts w:ascii="Arial Unicode MS" w:eastAsia="Arial Unicode MS" w:hAnsi="Times New Roman" w:cs="Arial Unicode MS"/>
          <w:sz w:val="28"/>
          <w:szCs w:val="28"/>
        </w:rPr>
        <w:t>В</w:t>
      </w:r>
      <w:r w:rsidRPr="00D2595C">
        <w:rPr>
          <w:rFonts w:ascii="Times New Roman" w:eastAsia="Arial Unicode MS" w:hAnsi="Helvetica" w:cs="Arial Unicode MS"/>
          <w:sz w:val="28"/>
          <w:szCs w:val="28"/>
        </w:rPr>
        <w:t>.</w:t>
      </w:r>
      <w:r w:rsidRPr="00D2595C">
        <w:rPr>
          <w:rFonts w:ascii="Arial Unicode MS" w:eastAsia="Arial Unicode MS" w:hAnsi="Times New Roman" w:cs="Arial Unicode MS"/>
          <w:sz w:val="28"/>
          <w:szCs w:val="28"/>
        </w:rPr>
        <w:t>Э</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Арабский</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мир</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пути</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познания</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Межкультурная</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комуникация</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и</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арабский</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язык</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моногр</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М</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Изд</w:t>
      </w:r>
      <w:r w:rsidRPr="00D2595C">
        <w:rPr>
          <w:rFonts w:ascii="Times New Roman" w:eastAsia="Arial Unicode MS" w:hAnsi="Helvetica" w:cs="Arial Unicode MS"/>
          <w:sz w:val="28"/>
          <w:szCs w:val="28"/>
        </w:rPr>
        <w:t>-</w:t>
      </w:r>
      <w:r w:rsidRPr="00D2595C">
        <w:rPr>
          <w:rFonts w:ascii="Arial Unicode MS" w:eastAsia="Arial Unicode MS" w:hAnsi="Times New Roman" w:cs="Arial Unicode MS"/>
          <w:sz w:val="28"/>
          <w:szCs w:val="28"/>
        </w:rPr>
        <w:t>во</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Ин</w:t>
      </w:r>
      <w:r w:rsidRPr="00D2595C">
        <w:rPr>
          <w:rFonts w:ascii="Times New Roman" w:eastAsia="Arial Unicode MS" w:hAnsi="Helvetica" w:cs="Arial Unicode MS"/>
          <w:sz w:val="28"/>
          <w:szCs w:val="28"/>
        </w:rPr>
        <w:t>-</w:t>
      </w:r>
      <w:r w:rsidRPr="00D2595C">
        <w:rPr>
          <w:rFonts w:ascii="Arial Unicode MS" w:eastAsia="Arial Unicode MS" w:hAnsi="Times New Roman" w:cs="Arial Unicode MS"/>
          <w:sz w:val="28"/>
          <w:szCs w:val="28"/>
        </w:rPr>
        <w:t>та</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востоковедения</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РАН</w:t>
      </w:r>
      <w:r w:rsidRPr="00D2595C">
        <w:rPr>
          <w:rFonts w:ascii="Arial Unicode MS" w:eastAsia="Arial Unicode MS" w:hAnsi="Times New Roman" w:cs="Arial Unicode MS"/>
          <w:sz w:val="28"/>
          <w:szCs w:val="28"/>
        </w:rPr>
        <w:t xml:space="preserve"> </w:t>
      </w:r>
      <w:r w:rsidR="00B44DE5">
        <w:rPr>
          <w:rFonts w:ascii="Times New Roman" w:eastAsia="Arial Unicode MS" w:hAnsi="Helvetica" w:cs="Arial Unicode MS"/>
          <w:sz w:val="28"/>
          <w:szCs w:val="28"/>
        </w:rPr>
        <w:t>2001. 287</w:t>
      </w:r>
      <w:r w:rsidR="00B44DE5">
        <w:rPr>
          <w:rFonts w:ascii="Times New Roman" w:eastAsia="Arial Unicode MS" w:hAnsi="Helvetica" w:cs="Arial Unicode MS"/>
          <w:sz w:val="28"/>
          <w:szCs w:val="28"/>
        </w:rPr>
        <w:t> </w:t>
      </w:r>
      <w:r w:rsidRPr="00D2595C">
        <w:rPr>
          <w:rFonts w:ascii="Arial Unicode MS" w:eastAsia="Arial Unicode MS" w:hAnsi="Times New Roman" w:cs="Arial Unicode MS"/>
          <w:sz w:val="28"/>
          <w:szCs w:val="28"/>
        </w:rPr>
        <w:t>с</w:t>
      </w:r>
      <w:r w:rsidRPr="00D2595C">
        <w:rPr>
          <w:rFonts w:ascii="Times New Roman" w:eastAsia="Arial Unicode MS" w:hAnsi="Helvetica" w:cs="Arial Unicode MS"/>
          <w:sz w:val="28"/>
          <w:szCs w:val="28"/>
        </w:rPr>
        <w:t>.</w:t>
      </w:r>
    </w:p>
    <w:p w:rsidR="00D2595C" w:rsidRPr="00D2595C" w:rsidRDefault="00D2595C" w:rsidP="00BB1ACE">
      <w:pPr>
        <w:spacing w:after="0" w:line="360" w:lineRule="auto"/>
        <w:ind w:firstLine="851"/>
        <w:contextualSpacing/>
        <w:jc w:val="both"/>
        <w:rPr>
          <w:rFonts w:ascii="Times New Roman" w:eastAsia="Times New Roman" w:hAnsi="Times New Roman" w:cs="Times New Roman"/>
          <w:sz w:val="28"/>
          <w:szCs w:val="28"/>
        </w:rPr>
      </w:pPr>
      <w:r w:rsidRPr="00D2595C">
        <w:rPr>
          <w:rFonts w:ascii="Times New Roman" w:eastAsia="Arial Unicode MS" w:hAnsi="Helvetica" w:cs="Arial Unicode MS"/>
          <w:sz w:val="28"/>
          <w:szCs w:val="28"/>
        </w:rPr>
        <w:t xml:space="preserve">3. </w:t>
      </w:r>
      <w:r w:rsidRPr="00D2595C">
        <w:rPr>
          <w:rFonts w:ascii="Arial Unicode MS" w:eastAsia="Arial Unicode MS" w:hAnsi="Times New Roman" w:cs="Arial Unicode MS"/>
          <w:sz w:val="28"/>
          <w:szCs w:val="28"/>
        </w:rPr>
        <w:t>Щерба</w:t>
      </w:r>
      <w:r w:rsidR="00B44DE5">
        <w:rPr>
          <w:rFonts w:ascii="Arial Unicode MS" w:eastAsia="Arial Unicode MS" w:hAnsi="Times New Roman" w:cs="Arial Unicode MS"/>
          <w:sz w:val="28"/>
          <w:szCs w:val="28"/>
        </w:rPr>
        <w:t> </w:t>
      </w:r>
      <w:r w:rsidRPr="00D2595C">
        <w:rPr>
          <w:rFonts w:ascii="Arial Unicode MS" w:eastAsia="Arial Unicode MS" w:hAnsi="Times New Roman" w:cs="Arial Unicode MS"/>
          <w:sz w:val="28"/>
          <w:szCs w:val="28"/>
        </w:rPr>
        <w:t>Л</w:t>
      </w:r>
      <w:r w:rsidRPr="00D2595C">
        <w:rPr>
          <w:rFonts w:ascii="Times New Roman" w:eastAsia="Arial Unicode MS" w:hAnsi="Helvetica" w:cs="Arial Unicode MS"/>
          <w:sz w:val="28"/>
          <w:szCs w:val="28"/>
        </w:rPr>
        <w:t>.</w:t>
      </w:r>
      <w:r w:rsidRPr="00D2595C">
        <w:rPr>
          <w:rFonts w:ascii="Arial Unicode MS" w:eastAsia="Arial Unicode MS" w:hAnsi="Times New Roman" w:cs="Arial Unicode MS"/>
          <w:sz w:val="28"/>
          <w:szCs w:val="28"/>
        </w:rPr>
        <w:t>В</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Языковая</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система</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и</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речевая</w:t>
      </w:r>
      <w:r w:rsidRPr="00D2595C">
        <w:rPr>
          <w:rFonts w:ascii="Arial Unicode MS" w:eastAsia="Arial Unicode MS" w:hAnsi="Times New Roman" w:cs="Arial Unicode MS"/>
          <w:sz w:val="28"/>
          <w:szCs w:val="28"/>
        </w:rPr>
        <w:t xml:space="preserve"> </w:t>
      </w:r>
      <w:r w:rsidRPr="00D2595C">
        <w:rPr>
          <w:rFonts w:ascii="Arial Unicode MS" w:eastAsia="Arial Unicode MS" w:hAnsi="Times New Roman" w:cs="Arial Unicode MS"/>
          <w:sz w:val="28"/>
          <w:szCs w:val="28"/>
        </w:rPr>
        <w:t>деятельность</w:t>
      </w:r>
      <w:r w:rsidRPr="00D2595C">
        <w:rPr>
          <w:rFonts w:ascii="Times New Roman" w:eastAsia="Arial Unicode MS" w:hAnsi="Helvetica" w:cs="Arial Unicode MS"/>
          <w:sz w:val="28"/>
          <w:szCs w:val="28"/>
        </w:rPr>
        <w:t xml:space="preserve">. </w:t>
      </w:r>
      <w:r w:rsidRPr="00D2595C">
        <w:rPr>
          <w:rFonts w:ascii="Arial Unicode MS" w:eastAsia="Arial Unicode MS" w:hAnsi="Times New Roman" w:cs="Arial Unicode MS"/>
          <w:sz w:val="28"/>
          <w:szCs w:val="28"/>
        </w:rPr>
        <w:t>Л</w:t>
      </w:r>
      <w:r w:rsidRPr="00D2595C">
        <w:rPr>
          <w:rFonts w:ascii="Times New Roman" w:eastAsia="Arial Unicode MS" w:hAnsi="Helvetica" w:cs="Arial Unicode MS"/>
          <w:sz w:val="28"/>
          <w:szCs w:val="28"/>
        </w:rPr>
        <w:t>.: 1974. 428</w:t>
      </w:r>
      <w:r w:rsidRPr="00D2595C">
        <w:rPr>
          <w:rFonts w:ascii="Times New Roman" w:eastAsia="Arial Unicode MS" w:hAnsi="Helvetica" w:cs="Arial Unicode MS"/>
          <w:sz w:val="28"/>
          <w:szCs w:val="28"/>
        </w:rPr>
        <w:t> </w:t>
      </w:r>
      <w:r w:rsidRPr="00D2595C">
        <w:rPr>
          <w:rFonts w:ascii="Arial Unicode MS" w:eastAsia="Arial Unicode MS" w:hAnsi="Times New Roman" w:cs="Arial Unicode MS"/>
          <w:sz w:val="28"/>
          <w:szCs w:val="28"/>
        </w:rPr>
        <w:t>с</w:t>
      </w:r>
      <w:r w:rsidRPr="00D2595C">
        <w:rPr>
          <w:rFonts w:ascii="Times New Roman" w:eastAsia="Arial Unicode MS" w:hAnsi="Helvetica" w:cs="Arial Unicode MS"/>
          <w:sz w:val="28"/>
          <w:szCs w:val="28"/>
        </w:rPr>
        <w:t>.</w:t>
      </w:r>
    </w:p>
    <w:p w:rsidR="00D2595C" w:rsidRPr="00D2595C" w:rsidRDefault="00D2595C" w:rsidP="00BB1ACE">
      <w:pPr>
        <w:spacing w:after="0" w:line="360" w:lineRule="auto"/>
        <w:ind w:firstLine="851"/>
        <w:contextualSpacing/>
        <w:jc w:val="both"/>
        <w:rPr>
          <w:rFonts w:ascii="Times New Roman" w:eastAsia="Times New Roman" w:hAnsi="Times New Roman" w:cs="Times New Roman"/>
          <w:color w:val="222222"/>
          <w:sz w:val="28"/>
          <w:szCs w:val="28"/>
        </w:rPr>
      </w:pPr>
      <w:r w:rsidRPr="00D2595C">
        <w:rPr>
          <w:rFonts w:ascii="Times New Roman" w:eastAsia="Arial Unicode MS" w:hAnsi="Helvetica" w:cs="Arial Unicode MS"/>
          <w:color w:val="222222"/>
          <w:sz w:val="28"/>
          <w:szCs w:val="28"/>
        </w:rPr>
        <w:t xml:space="preserve">4. </w:t>
      </w:r>
      <w:r w:rsidRPr="00D2595C">
        <w:rPr>
          <w:rFonts w:ascii="Arial Unicode MS" w:eastAsia="Arial Unicode MS" w:hAnsi="Times New Roman" w:cs="Arial Unicode MS"/>
          <w:color w:val="222222"/>
          <w:sz w:val="28"/>
          <w:szCs w:val="28"/>
        </w:rPr>
        <w:t>Юшманов</w:t>
      </w:r>
      <w:r w:rsidR="00B44DE5">
        <w:rPr>
          <w:rFonts w:ascii="Arial Unicode MS" w:eastAsia="Arial Unicode MS" w:hAnsi="Times New Roman" w:cs="Arial Unicode MS"/>
          <w:color w:val="222222"/>
          <w:sz w:val="28"/>
          <w:szCs w:val="28"/>
        </w:rPr>
        <w:t> </w:t>
      </w:r>
      <w:r w:rsidRPr="00D2595C">
        <w:rPr>
          <w:rFonts w:ascii="Arial Unicode MS" w:eastAsia="Arial Unicode MS" w:hAnsi="Times New Roman" w:cs="Arial Unicode MS"/>
          <w:color w:val="222222"/>
          <w:sz w:val="28"/>
          <w:szCs w:val="28"/>
        </w:rPr>
        <w:t>Н</w:t>
      </w:r>
      <w:r w:rsidRPr="00D2595C">
        <w:rPr>
          <w:rFonts w:ascii="Times New Roman" w:eastAsia="Arial Unicode MS" w:hAnsi="Helvetica" w:cs="Arial Unicode MS"/>
          <w:color w:val="222222"/>
          <w:sz w:val="28"/>
          <w:szCs w:val="28"/>
        </w:rPr>
        <w:t>.</w:t>
      </w:r>
      <w:r w:rsidRPr="00D2595C">
        <w:rPr>
          <w:rFonts w:ascii="Arial Unicode MS" w:eastAsia="Arial Unicode MS" w:hAnsi="Times New Roman" w:cs="Arial Unicode MS"/>
          <w:color w:val="222222"/>
          <w:sz w:val="28"/>
          <w:szCs w:val="28"/>
        </w:rPr>
        <w:t>В</w:t>
      </w:r>
      <w:r w:rsidRPr="00D2595C">
        <w:rPr>
          <w:rFonts w:ascii="Times New Roman" w:eastAsia="Arial Unicode MS" w:hAnsi="Helvetica" w:cs="Arial Unicode MS"/>
          <w:color w:val="222222"/>
          <w:sz w:val="28"/>
          <w:szCs w:val="28"/>
        </w:rPr>
        <w:t xml:space="preserve">. </w:t>
      </w:r>
      <w:r w:rsidRPr="00D2595C">
        <w:rPr>
          <w:rFonts w:ascii="Arial Unicode MS" w:eastAsia="Arial Unicode MS" w:hAnsi="Times New Roman" w:cs="Arial Unicode MS"/>
          <w:color w:val="222222"/>
          <w:sz w:val="28"/>
          <w:szCs w:val="28"/>
        </w:rPr>
        <w:t>Грамматика</w:t>
      </w:r>
      <w:r w:rsidRPr="00D2595C">
        <w:rPr>
          <w:rFonts w:ascii="Arial Unicode MS" w:eastAsia="Arial Unicode MS" w:hAnsi="Times New Roman" w:cs="Arial Unicode MS"/>
          <w:color w:val="222222"/>
          <w:sz w:val="28"/>
          <w:szCs w:val="28"/>
        </w:rPr>
        <w:t xml:space="preserve"> </w:t>
      </w:r>
      <w:r w:rsidRPr="00D2595C">
        <w:rPr>
          <w:rFonts w:ascii="Arial Unicode MS" w:eastAsia="Arial Unicode MS" w:hAnsi="Times New Roman" w:cs="Arial Unicode MS"/>
          <w:color w:val="222222"/>
          <w:sz w:val="28"/>
          <w:szCs w:val="28"/>
        </w:rPr>
        <w:t>литературного</w:t>
      </w:r>
      <w:r w:rsidRPr="00D2595C">
        <w:rPr>
          <w:rFonts w:ascii="Arial Unicode MS" w:eastAsia="Arial Unicode MS" w:hAnsi="Times New Roman" w:cs="Arial Unicode MS"/>
          <w:color w:val="222222"/>
          <w:sz w:val="28"/>
          <w:szCs w:val="28"/>
        </w:rPr>
        <w:t xml:space="preserve"> </w:t>
      </w:r>
      <w:r w:rsidRPr="00D2595C">
        <w:rPr>
          <w:rFonts w:ascii="Arial Unicode MS" w:eastAsia="Arial Unicode MS" w:hAnsi="Times New Roman" w:cs="Arial Unicode MS"/>
          <w:color w:val="222222"/>
          <w:sz w:val="28"/>
          <w:szCs w:val="28"/>
        </w:rPr>
        <w:t>арабского</w:t>
      </w:r>
      <w:r w:rsidRPr="00D2595C">
        <w:rPr>
          <w:rFonts w:ascii="Arial Unicode MS" w:eastAsia="Arial Unicode MS" w:hAnsi="Times New Roman" w:cs="Arial Unicode MS"/>
          <w:color w:val="222222"/>
          <w:sz w:val="28"/>
          <w:szCs w:val="28"/>
        </w:rPr>
        <w:t xml:space="preserve"> </w:t>
      </w:r>
      <w:r w:rsidRPr="00D2595C">
        <w:rPr>
          <w:rFonts w:ascii="Arial Unicode MS" w:eastAsia="Arial Unicode MS" w:hAnsi="Times New Roman" w:cs="Arial Unicode MS"/>
          <w:color w:val="222222"/>
          <w:sz w:val="28"/>
          <w:szCs w:val="28"/>
        </w:rPr>
        <w:t>языка</w:t>
      </w:r>
      <w:r w:rsidRPr="00D2595C">
        <w:rPr>
          <w:rFonts w:ascii="Times New Roman" w:eastAsia="Arial Unicode MS" w:hAnsi="Helvetica" w:cs="Arial Unicode MS"/>
          <w:color w:val="222222"/>
          <w:sz w:val="28"/>
          <w:szCs w:val="28"/>
        </w:rPr>
        <w:t xml:space="preserve">. </w:t>
      </w:r>
      <w:r w:rsidRPr="00D2595C">
        <w:rPr>
          <w:rFonts w:ascii="Arial Unicode MS" w:eastAsia="Arial Unicode MS" w:hAnsi="Times New Roman" w:cs="Arial Unicode MS"/>
          <w:color w:val="222222"/>
          <w:sz w:val="28"/>
          <w:szCs w:val="28"/>
        </w:rPr>
        <w:t>СПб</w:t>
      </w:r>
      <w:r w:rsidR="00B44DE5">
        <w:rPr>
          <w:rFonts w:ascii="Times New Roman" w:eastAsia="Arial Unicode MS" w:hAnsi="Helvetica" w:cs="Arial Unicode MS"/>
          <w:color w:val="222222"/>
          <w:sz w:val="28"/>
          <w:szCs w:val="28"/>
        </w:rPr>
        <w:t>.: 1999. 160</w:t>
      </w:r>
      <w:r w:rsidR="00B44DE5">
        <w:rPr>
          <w:rFonts w:ascii="Times New Roman" w:eastAsia="Arial Unicode MS" w:hAnsi="Helvetica" w:cs="Arial Unicode MS"/>
          <w:color w:val="222222"/>
          <w:sz w:val="28"/>
          <w:szCs w:val="28"/>
        </w:rPr>
        <w:t> </w:t>
      </w:r>
      <w:r w:rsidRPr="00D2595C">
        <w:rPr>
          <w:rFonts w:ascii="Arial Unicode MS" w:eastAsia="Arial Unicode MS" w:hAnsi="Times New Roman" w:cs="Arial Unicode MS"/>
          <w:color w:val="222222"/>
          <w:sz w:val="28"/>
          <w:szCs w:val="28"/>
        </w:rPr>
        <w:t>с</w:t>
      </w:r>
      <w:r w:rsidRPr="00D2595C">
        <w:rPr>
          <w:rFonts w:ascii="Times New Roman" w:eastAsia="Arial Unicode MS" w:hAnsi="Helvetica" w:cs="Arial Unicode MS"/>
          <w:color w:val="222222"/>
          <w:sz w:val="28"/>
          <w:szCs w:val="28"/>
        </w:rPr>
        <w:t>.</w:t>
      </w:r>
    </w:p>
    <w:p w:rsidR="00BC3A87" w:rsidRDefault="00BC3A87">
      <w:pPr>
        <w:spacing w:after="0" w:line="240" w:lineRule="auto"/>
        <w:rPr>
          <w:rFonts w:ascii="Arial Unicode MS" w:eastAsia="Arial Unicode MS" w:hAnsi="Helvetica" w:cs="Arial Unicode MS"/>
        </w:rPr>
      </w:pPr>
      <w:r>
        <w:rPr>
          <w:rFonts w:ascii="Arial Unicode MS" w:eastAsia="Arial Unicode MS" w:hAnsi="Helvetica" w:cs="Arial Unicode MS"/>
        </w:rPr>
        <w:br w:type="page"/>
      </w:r>
    </w:p>
    <w:p w:rsidR="00AC44C7" w:rsidRPr="0093762A" w:rsidRDefault="0093762A" w:rsidP="00BC3A87">
      <w:pPr>
        <w:tabs>
          <w:tab w:val="center" w:pos="4677"/>
        </w:tabs>
        <w:spacing w:after="0"/>
        <w:contextualSpacing/>
        <w:jc w:val="center"/>
        <w:rPr>
          <w:rStyle w:val="ac"/>
          <w:rFonts w:ascii="Times New Roman" w:eastAsia="Times New Roman" w:hAnsi="Times New Roman" w:cs="Times New Roman"/>
          <w:b/>
          <w:bCs/>
          <w:color w:val="0070C0"/>
          <w:sz w:val="28"/>
          <w:szCs w:val="28"/>
          <w:u w:color="0070C0"/>
        </w:rPr>
      </w:pPr>
      <w:bookmarkStart w:id="28" w:name="двадцать"/>
      <w:bookmarkStart w:id="29" w:name="живая"/>
      <w:r w:rsidRPr="0093762A">
        <w:rPr>
          <w:rStyle w:val="ac"/>
          <w:rFonts w:ascii="Times New Roman" w:hAnsi="Times New Roman" w:cs="Times New Roman"/>
          <w:b/>
          <w:bCs/>
          <w:color w:val="0070C0"/>
          <w:sz w:val="28"/>
          <w:szCs w:val="28"/>
          <w:u w:color="0070C0"/>
        </w:rPr>
        <w:t>ЖИВАЯ РЕЧЬ СТАРОЖИЛОВ ЕНИСЕЙСКОЙ СИБИРИ</w:t>
      </w:r>
      <w:bookmarkEnd w:id="28"/>
    </w:p>
    <w:p w:rsidR="00C816CA" w:rsidRDefault="00C816CA" w:rsidP="00BB1ACE">
      <w:pPr>
        <w:tabs>
          <w:tab w:val="center" w:pos="4677"/>
        </w:tabs>
        <w:spacing w:after="0" w:line="360" w:lineRule="auto"/>
        <w:ind w:firstLine="709"/>
        <w:contextualSpacing/>
        <w:jc w:val="center"/>
        <w:rPr>
          <w:rFonts w:ascii="Times New Roman" w:eastAsia="Times New Roman" w:hAnsi="Times New Roman" w:cs="Times New Roman"/>
          <w:b/>
          <w:sz w:val="28"/>
          <w:szCs w:val="28"/>
        </w:rPr>
      </w:pPr>
    </w:p>
    <w:p w:rsidR="008135BC" w:rsidRDefault="00C816CA" w:rsidP="00BC3A87">
      <w:pPr>
        <w:tabs>
          <w:tab w:val="center" w:pos="4677"/>
        </w:tabs>
        <w:spacing w:after="0" w:line="36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Устные рассказы и интервью жителей Мотыгинско</w:t>
      </w:r>
      <w:r w:rsidR="00721871">
        <w:rPr>
          <w:rFonts w:ascii="Times New Roman" w:eastAsia="Times New Roman" w:hAnsi="Times New Roman" w:cs="Times New Roman"/>
          <w:b/>
          <w:sz w:val="28"/>
          <w:szCs w:val="28"/>
        </w:rPr>
        <w:t>го района Красноярского края о ссыльных</w:t>
      </w:r>
    </w:p>
    <w:bookmarkEnd w:id="29"/>
    <w:p w:rsidR="008135BC" w:rsidRPr="008135BC" w:rsidRDefault="008135BC" w:rsidP="00BC3A87">
      <w:pPr>
        <w:tabs>
          <w:tab w:val="center" w:pos="4677"/>
        </w:tabs>
        <w:spacing w:after="0" w:line="360" w:lineRule="auto"/>
        <w:ind w:firstLine="851"/>
        <w:contextualSpacing/>
        <w:jc w:val="both"/>
        <w:rPr>
          <w:rFonts w:ascii="Times New Roman" w:hAnsi="Times New Roman" w:cs="Times New Roman"/>
          <w:sz w:val="28"/>
          <w:szCs w:val="28"/>
        </w:rPr>
      </w:pPr>
      <w:r w:rsidRPr="008135BC">
        <w:rPr>
          <w:rFonts w:ascii="Times New Roman" w:eastAsia="Times New Roman" w:hAnsi="Times New Roman" w:cs="Times New Roman"/>
          <w:sz w:val="28"/>
          <w:szCs w:val="28"/>
        </w:rPr>
        <w:t>В третьем номере «</w:t>
      </w:r>
      <w:r w:rsidRPr="008135BC">
        <w:rPr>
          <w:rFonts w:ascii="Times New Roman" w:hAnsi="Times New Roman" w:cs="Times New Roman"/>
          <w:sz w:val="28"/>
          <w:szCs w:val="28"/>
          <w:lang w:val="en-US"/>
        </w:rPr>
        <w:t>S</w:t>
      </w:r>
      <w:r w:rsidRPr="008135BC">
        <w:rPr>
          <w:rFonts w:ascii="Times New Roman" w:hAnsi="Times New Roman" w:cs="Times New Roman"/>
          <w:sz w:val="28"/>
          <w:szCs w:val="28"/>
        </w:rPr>
        <w:t>_</w:t>
      </w:r>
      <w:r w:rsidRPr="008135BC">
        <w:rPr>
          <w:rFonts w:ascii="Times New Roman" w:hAnsi="Times New Roman" w:cs="Times New Roman"/>
          <w:sz w:val="28"/>
          <w:szCs w:val="28"/>
          <w:lang w:val="en-US"/>
        </w:rPr>
        <w:t>L</w:t>
      </w:r>
      <w:r w:rsidRPr="008135BC">
        <w:rPr>
          <w:rFonts w:ascii="Times New Roman" w:hAnsi="Times New Roman" w:cs="Times New Roman"/>
          <w:sz w:val="28"/>
          <w:szCs w:val="28"/>
        </w:rPr>
        <w:t xml:space="preserve">» за 2018 год вниманию читателей предлагаются устные рассказы и интервью жителей Северного Приангарья о </w:t>
      </w:r>
      <w:r w:rsidR="00721871">
        <w:rPr>
          <w:rFonts w:ascii="Times New Roman" w:hAnsi="Times New Roman" w:cs="Times New Roman"/>
          <w:sz w:val="28"/>
          <w:szCs w:val="28"/>
        </w:rPr>
        <w:t>ссыльных</w:t>
      </w:r>
      <w:r w:rsidRPr="008135BC">
        <w:rPr>
          <w:rFonts w:ascii="Times New Roman" w:hAnsi="Times New Roman" w:cs="Times New Roman"/>
          <w:sz w:val="28"/>
          <w:szCs w:val="28"/>
        </w:rPr>
        <w:t>, записанные аспирантом, старшим преподавателем кафедры русского языка и речевой коммуникации ИФиЯК СФУ Евгением Сергеевичем Смирновым в Мотыгинском районе Красноярского края в августе 2017 года. Данные материалы размещены в «Электронном текстовом корпусе лингво</w:t>
      </w:r>
      <w:r w:rsidR="00F72DB1">
        <w:rPr>
          <w:rFonts w:ascii="Times New Roman" w:hAnsi="Times New Roman" w:cs="Times New Roman"/>
          <w:sz w:val="28"/>
          <w:szCs w:val="28"/>
        </w:rPr>
        <w:t>культуры Северного Приангарья»</w:t>
      </w:r>
      <w:r w:rsidR="00F72DB1" w:rsidRPr="00F72DB1">
        <w:rPr>
          <w:rStyle w:val="af0"/>
          <w:rFonts w:ascii="Times New Roman" w:hAnsi="Times New Roman" w:cs="Times New Roman"/>
          <w:sz w:val="28"/>
          <w:szCs w:val="28"/>
        </w:rPr>
        <w:footnoteReference w:customMarkFollows="1" w:id="14"/>
        <w:sym w:font="Symbol" w:char="F0D7"/>
      </w:r>
      <w:r w:rsidRPr="008135BC">
        <w:rPr>
          <w:rFonts w:ascii="Times New Roman" w:hAnsi="Times New Roman" w:cs="Times New Roman"/>
          <w:sz w:val="28"/>
          <w:szCs w:val="28"/>
        </w:rPr>
        <w:t>.</w:t>
      </w:r>
    </w:p>
    <w:p w:rsidR="008135BC" w:rsidRPr="008135BC" w:rsidRDefault="008135BC" w:rsidP="00BC3A87">
      <w:pPr>
        <w:tabs>
          <w:tab w:val="center" w:pos="4677"/>
        </w:tabs>
        <w:spacing w:after="0" w:line="360" w:lineRule="auto"/>
        <w:ind w:firstLine="851"/>
        <w:contextualSpacing/>
        <w:jc w:val="both"/>
        <w:rPr>
          <w:rFonts w:ascii="Times New Roman" w:hAnsi="Times New Roman" w:cs="Times New Roman"/>
          <w:sz w:val="28"/>
          <w:szCs w:val="28"/>
        </w:rPr>
      </w:pPr>
      <w:r w:rsidRPr="008135BC">
        <w:rPr>
          <w:rFonts w:ascii="Times New Roman" w:hAnsi="Times New Roman" w:cs="Times New Roman"/>
          <w:sz w:val="28"/>
          <w:szCs w:val="28"/>
        </w:rPr>
        <w:t xml:space="preserve">Тема ссыльных занимает одно из центральных мест в </w:t>
      </w:r>
      <w:r w:rsidR="00721871">
        <w:rPr>
          <w:rFonts w:ascii="Times New Roman" w:hAnsi="Times New Roman" w:cs="Times New Roman"/>
          <w:sz w:val="28"/>
          <w:szCs w:val="28"/>
        </w:rPr>
        <w:t>устных рассказах</w:t>
      </w:r>
      <w:r w:rsidRPr="008135BC">
        <w:rPr>
          <w:rFonts w:ascii="Times New Roman" w:hAnsi="Times New Roman" w:cs="Times New Roman"/>
          <w:sz w:val="28"/>
          <w:szCs w:val="28"/>
        </w:rPr>
        <w:t xml:space="preserve"> коренных ангарцев, чему способствовали экстралингвистические факторы, а именно история сибирской ссылки </w:t>
      </w:r>
      <w:r w:rsidRPr="008135BC">
        <w:rPr>
          <w:rFonts w:ascii="Times New Roman" w:hAnsi="Times New Roman" w:cs="Times New Roman"/>
          <w:sz w:val="28"/>
          <w:szCs w:val="28"/>
          <w:lang w:val="en-US"/>
        </w:rPr>
        <w:t>XX</w:t>
      </w:r>
      <w:r w:rsidRPr="008135BC">
        <w:rPr>
          <w:rFonts w:ascii="Times New Roman" w:hAnsi="Times New Roman" w:cs="Times New Roman"/>
          <w:sz w:val="28"/>
          <w:szCs w:val="28"/>
        </w:rPr>
        <w:t xml:space="preserve"> в., когда в результате репрессий 1930</w:t>
      </w:r>
      <w:r w:rsidR="000F4394">
        <w:rPr>
          <w:rFonts w:ascii="Times New Roman" w:hAnsi="Times New Roman" w:cs="Times New Roman"/>
          <w:sz w:val="28"/>
          <w:szCs w:val="28"/>
        </w:rPr>
        <w:t>–</w:t>
      </w:r>
      <w:r w:rsidRPr="008135BC">
        <w:rPr>
          <w:rFonts w:ascii="Times New Roman" w:hAnsi="Times New Roman" w:cs="Times New Roman"/>
          <w:sz w:val="28"/>
          <w:szCs w:val="28"/>
        </w:rPr>
        <w:t>1940-х гг., создания спецпоселений на территории Сибири, в Северное Приангарье принудительно</w:t>
      </w:r>
      <w:r w:rsidR="00721871">
        <w:rPr>
          <w:rFonts w:ascii="Times New Roman" w:hAnsi="Times New Roman" w:cs="Times New Roman"/>
          <w:sz w:val="28"/>
          <w:szCs w:val="28"/>
        </w:rPr>
        <w:t xml:space="preserve"> попали десятки тысяч человек (</w:t>
      </w:r>
      <w:r w:rsidRPr="008135BC">
        <w:rPr>
          <w:rFonts w:ascii="Times New Roman" w:hAnsi="Times New Roman" w:cs="Times New Roman"/>
          <w:sz w:val="28"/>
          <w:szCs w:val="28"/>
        </w:rPr>
        <w:t>немцы</w:t>
      </w:r>
      <w:r w:rsidR="00721871">
        <w:rPr>
          <w:rFonts w:ascii="Times New Roman" w:hAnsi="Times New Roman" w:cs="Times New Roman"/>
          <w:sz w:val="28"/>
          <w:szCs w:val="28"/>
        </w:rPr>
        <w:t xml:space="preserve"> Поволжья</w:t>
      </w:r>
      <w:r w:rsidRPr="008135BC">
        <w:rPr>
          <w:rFonts w:ascii="Times New Roman" w:hAnsi="Times New Roman" w:cs="Times New Roman"/>
          <w:sz w:val="28"/>
          <w:szCs w:val="28"/>
        </w:rPr>
        <w:t>, литовцы, латыши, эстонцы, поляки, финны, греки, украинцы и др.). По данным, которые приводят историки, на начало 1953 года в Красноярском крае находилось более 48</w:t>
      </w:r>
      <w:r w:rsidR="00016BAA">
        <w:rPr>
          <w:rFonts w:ascii="Times New Roman" w:hAnsi="Times New Roman" w:cs="Times New Roman"/>
          <w:sz w:val="28"/>
          <w:szCs w:val="28"/>
        </w:rPr>
        <w:t> </w:t>
      </w:r>
      <w:r w:rsidRPr="008135BC">
        <w:rPr>
          <w:rFonts w:ascii="Times New Roman" w:hAnsi="Times New Roman" w:cs="Times New Roman"/>
          <w:sz w:val="28"/>
          <w:szCs w:val="28"/>
        </w:rPr>
        <w:t>% от общего кол</w:t>
      </w:r>
      <w:r w:rsidR="00696EAA">
        <w:rPr>
          <w:rFonts w:ascii="Times New Roman" w:hAnsi="Times New Roman" w:cs="Times New Roman"/>
          <w:sz w:val="28"/>
          <w:szCs w:val="28"/>
        </w:rPr>
        <w:t>ичества ссыльных по всему СССР</w:t>
      </w:r>
      <w:r w:rsidR="00696EAA" w:rsidRPr="00696EAA">
        <w:rPr>
          <w:rStyle w:val="af0"/>
          <w:rFonts w:ascii="Times New Roman" w:hAnsi="Times New Roman" w:cs="Times New Roman"/>
          <w:sz w:val="28"/>
          <w:szCs w:val="28"/>
        </w:rPr>
        <w:footnoteReference w:customMarkFollows="1" w:id="15"/>
        <w:sym w:font="Symbol" w:char="F0D7"/>
      </w:r>
      <w:r w:rsidRPr="008135BC">
        <w:rPr>
          <w:rFonts w:ascii="Times New Roman" w:hAnsi="Times New Roman" w:cs="Times New Roman"/>
          <w:sz w:val="28"/>
          <w:szCs w:val="28"/>
        </w:rPr>
        <w:t>.</w:t>
      </w:r>
    </w:p>
    <w:p w:rsidR="008135BC" w:rsidRPr="008135BC" w:rsidRDefault="008135BC" w:rsidP="00BC3A87">
      <w:pPr>
        <w:tabs>
          <w:tab w:val="center" w:pos="4677"/>
        </w:tabs>
        <w:spacing w:after="0" w:line="360" w:lineRule="auto"/>
        <w:ind w:firstLine="851"/>
        <w:contextualSpacing/>
        <w:jc w:val="both"/>
        <w:rPr>
          <w:rFonts w:ascii="Times New Roman" w:hAnsi="Times New Roman" w:cs="Times New Roman"/>
          <w:sz w:val="28"/>
          <w:szCs w:val="28"/>
        </w:rPr>
      </w:pPr>
      <w:r w:rsidRPr="008135BC">
        <w:rPr>
          <w:rFonts w:ascii="Times New Roman" w:hAnsi="Times New Roman" w:cs="Times New Roman"/>
          <w:sz w:val="28"/>
          <w:szCs w:val="28"/>
        </w:rPr>
        <w:t xml:space="preserve">Многим ссыльным пришлось самостоятельно осваивать непригодные для ведения хозяйственной деятельности места, например, в таёжной зоне, в болотистой местности. В связи с этим появились деревни, получившие говорящие названия: Мунтуль, Потоскуй, Погорюй, Покукуй (Кокуй). Жизнь ссыльных в первые годы была очень трудной: суровые климатические условия, постоянный голод, отсутствие заработка, незнание русского языка и местных традиций. Поначалу некоторые русские старожилы с неприязнью и подозрением относились к ссыльным. Однако постепенно между коренными ангарцами и ссыльными складывались хорошие взаимоотношения. Русские старожилы </w:t>
      </w:r>
      <w:r w:rsidR="00721871">
        <w:rPr>
          <w:rFonts w:ascii="Times New Roman" w:hAnsi="Times New Roman" w:cs="Times New Roman"/>
          <w:sz w:val="28"/>
          <w:szCs w:val="28"/>
        </w:rPr>
        <w:t>давали</w:t>
      </w:r>
      <w:r w:rsidRPr="008135BC">
        <w:rPr>
          <w:rFonts w:ascii="Times New Roman" w:hAnsi="Times New Roman" w:cs="Times New Roman"/>
          <w:sz w:val="28"/>
          <w:szCs w:val="28"/>
        </w:rPr>
        <w:t xml:space="preserve"> ссыльным</w:t>
      </w:r>
      <w:r w:rsidR="00721871">
        <w:rPr>
          <w:rFonts w:ascii="Times New Roman" w:hAnsi="Times New Roman" w:cs="Times New Roman"/>
          <w:sz w:val="28"/>
          <w:szCs w:val="28"/>
        </w:rPr>
        <w:t xml:space="preserve"> работу и</w:t>
      </w:r>
      <w:r w:rsidRPr="008135BC">
        <w:rPr>
          <w:rFonts w:ascii="Times New Roman" w:hAnsi="Times New Roman" w:cs="Times New Roman"/>
          <w:sz w:val="28"/>
          <w:szCs w:val="28"/>
        </w:rPr>
        <w:t xml:space="preserve"> кров.</w:t>
      </w:r>
    </w:p>
    <w:p w:rsidR="008135BC" w:rsidRPr="008135BC" w:rsidRDefault="008135BC" w:rsidP="00BC3A87">
      <w:pPr>
        <w:tabs>
          <w:tab w:val="center" w:pos="4677"/>
        </w:tabs>
        <w:spacing w:after="0" w:line="360" w:lineRule="auto"/>
        <w:ind w:firstLine="851"/>
        <w:contextualSpacing/>
        <w:jc w:val="both"/>
        <w:rPr>
          <w:rFonts w:ascii="Times New Roman" w:hAnsi="Times New Roman" w:cs="Times New Roman"/>
          <w:sz w:val="28"/>
          <w:szCs w:val="28"/>
        </w:rPr>
      </w:pPr>
      <w:r w:rsidRPr="008135BC">
        <w:rPr>
          <w:rFonts w:ascii="Times New Roman" w:hAnsi="Times New Roman" w:cs="Times New Roman"/>
          <w:sz w:val="28"/>
          <w:szCs w:val="28"/>
        </w:rPr>
        <w:t>Тексты о ссыльных расширяют эмпирическую базу лингвокультурологии, коммуникативной диалектологии и лингвистической нарратологии. Также они полезны для исследования региональной лингвокультуры и ценностной картины мира коренных ангарцев, т.</w:t>
      </w:r>
      <w:r w:rsidR="00016BAA">
        <w:rPr>
          <w:rFonts w:ascii="Times New Roman" w:hAnsi="Times New Roman" w:cs="Times New Roman"/>
          <w:sz w:val="28"/>
          <w:szCs w:val="28"/>
        </w:rPr>
        <w:t> </w:t>
      </w:r>
      <w:r w:rsidRPr="008135BC">
        <w:rPr>
          <w:rFonts w:ascii="Times New Roman" w:hAnsi="Times New Roman" w:cs="Times New Roman"/>
          <w:sz w:val="28"/>
          <w:szCs w:val="28"/>
        </w:rPr>
        <w:t>к. отражают базовые це</w:t>
      </w:r>
      <w:r w:rsidR="00721871">
        <w:rPr>
          <w:rFonts w:ascii="Times New Roman" w:hAnsi="Times New Roman" w:cs="Times New Roman"/>
          <w:sz w:val="28"/>
          <w:szCs w:val="28"/>
        </w:rPr>
        <w:t>нности ангарской лингвокультуры; они информативны также для исследователей лингвокультурных концептов</w:t>
      </w:r>
      <w:r w:rsidRPr="008135BC">
        <w:rPr>
          <w:rFonts w:ascii="Times New Roman" w:hAnsi="Times New Roman" w:cs="Times New Roman"/>
          <w:sz w:val="28"/>
          <w:szCs w:val="28"/>
        </w:rPr>
        <w:t xml:space="preserve"> </w:t>
      </w:r>
      <w:r w:rsidRPr="008135BC">
        <w:rPr>
          <w:rFonts w:ascii="Times New Roman" w:hAnsi="Times New Roman" w:cs="Times New Roman"/>
          <w:i/>
          <w:sz w:val="28"/>
          <w:szCs w:val="28"/>
        </w:rPr>
        <w:t>толерантность</w:t>
      </w:r>
      <w:r w:rsidRPr="008135BC">
        <w:rPr>
          <w:rFonts w:ascii="Times New Roman" w:hAnsi="Times New Roman" w:cs="Times New Roman"/>
          <w:sz w:val="28"/>
          <w:szCs w:val="28"/>
        </w:rPr>
        <w:t xml:space="preserve">, </w:t>
      </w:r>
      <w:r w:rsidRPr="008135BC">
        <w:rPr>
          <w:rFonts w:ascii="Times New Roman" w:hAnsi="Times New Roman" w:cs="Times New Roman"/>
          <w:i/>
          <w:sz w:val="28"/>
          <w:szCs w:val="28"/>
        </w:rPr>
        <w:t>дружба</w:t>
      </w:r>
      <w:r w:rsidRPr="008135BC">
        <w:rPr>
          <w:rFonts w:ascii="Times New Roman" w:hAnsi="Times New Roman" w:cs="Times New Roman"/>
          <w:sz w:val="28"/>
          <w:szCs w:val="28"/>
        </w:rPr>
        <w:t xml:space="preserve"> и др. </w:t>
      </w:r>
    </w:p>
    <w:p w:rsidR="002B082B" w:rsidRDefault="008135BC" w:rsidP="00BC3A87">
      <w:pPr>
        <w:tabs>
          <w:tab w:val="center" w:pos="4677"/>
        </w:tabs>
        <w:spacing w:after="0" w:line="360" w:lineRule="auto"/>
        <w:ind w:firstLine="851"/>
        <w:contextualSpacing/>
        <w:jc w:val="both"/>
        <w:rPr>
          <w:rFonts w:ascii="Times New Roman" w:hAnsi="Times New Roman" w:cs="Times New Roman"/>
          <w:sz w:val="28"/>
          <w:szCs w:val="28"/>
        </w:rPr>
      </w:pPr>
      <w:r w:rsidRPr="008135BC">
        <w:rPr>
          <w:rFonts w:ascii="Times New Roman" w:hAnsi="Times New Roman" w:cs="Times New Roman"/>
          <w:sz w:val="28"/>
          <w:szCs w:val="28"/>
        </w:rPr>
        <w:t xml:space="preserve">Исследования </w:t>
      </w:r>
      <w:r w:rsidR="0002773B">
        <w:rPr>
          <w:rFonts w:ascii="Times New Roman" w:hAnsi="Times New Roman" w:cs="Times New Roman"/>
          <w:sz w:val="28"/>
          <w:szCs w:val="28"/>
        </w:rPr>
        <w:t>лингвокультуры</w:t>
      </w:r>
      <w:r w:rsidRPr="008135BC">
        <w:rPr>
          <w:rFonts w:ascii="Times New Roman" w:hAnsi="Times New Roman" w:cs="Times New Roman"/>
          <w:sz w:val="28"/>
          <w:szCs w:val="28"/>
        </w:rPr>
        <w:t xml:space="preserve"> русских старожилов Сибири, проводимые сотрудниками и студентами Института филологии и языковой ком</w:t>
      </w:r>
      <w:r w:rsidR="0002773B">
        <w:rPr>
          <w:rFonts w:ascii="Times New Roman" w:hAnsi="Times New Roman" w:cs="Times New Roman"/>
          <w:sz w:val="28"/>
          <w:szCs w:val="28"/>
        </w:rPr>
        <w:t>муникации СФУ, имеют не только важное</w:t>
      </w:r>
      <w:r w:rsidRPr="008135BC">
        <w:rPr>
          <w:rFonts w:ascii="Times New Roman" w:hAnsi="Times New Roman" w:cs="Times New Roman"/>
          <w:sz w:val="28"/>
          <w:szCs w:val="28"/>
        </w:rPr>
        <w:t xml:space="preserve"> значение</w:t>
      </w:r>
      <w:r w:rsidR="00866F0A">
        <w:rPr>
          <w:rFonts w:ascii="Times New Roman" w:hAnsi="Times New Roman" w:cs="Times New Roman"/>
          <w:sz w:val="28"/>
          <w:szCs w:val="28"/>
        </w:rPr>
        <w:t xml:space="preserve"> </w:t>
      </w:r>
      <w:r w:rsidR="002B082B">
        <w:rPr>
          <w:rFonts w:ascii="Times New Roman" w:hAnsi="Times New Roman" w:cs="Times New Roman"/>
          <w:sz w:val="28"/>
          <w:szCs w:val="28"/>
        </w:rPr>
        <w:t>для исследования региональной ценностной картины мира</w:t>
      </w:r>
      <w:r w:rsidRPr="008135BC">
        <w:rPr>
          <w:rFonts w:ascii="Times New Roman" w:hAnsi="Times New Roman" w:cs="Times New Roman"/>
          <w:sz w:val="28"/>
          <w:szCs w:val="28"/>
        </w:rPr>
        <w:t xml:space="preserve">, </w:t>
      </w:r>
      <w:r w:rsidR="0002773B">
        <w:rPr>
          <w:rFonts w:ascii="Times New Roman" w:hAnsi="Times New Roman" w:cs="Times New Roman"/>
          <w:sz w:val="28"/>
          <w:szCs w:val="28"/>
        </w:rPr>
        <w:t xml:space="preserve">но и </w:t>
      </w:r>
      <w:r w:rsidRPr="008135BC">
        <w:rPr>
          <w:rFonts w:ascii="Times New Roman" w:hAnsi="Times New Roman" w:cs="Times New Roman"/>
          <w:sz w:val="28"/>
          <w:szCs w:val="28"/>
        </w:rPr>
        <w:t xml:space="preserve">позволяют сохранить </w:t>
      </w:r>
      <w:r w:rsidR="002B082B">
        <w:rPr>
          <w:rFonts w:ascii="Times New Roman" w:hAnsi="Times New Roman" w:cs="Times New Roman"/>
          <w:sz w:val="28"/>
          <w:szCs w:val="28"/>
        </w:rPr>
        <w:t>образцы живой речи последних носителей ангарского говора.</w:t>
      </w:r>
    </w:p>
    <w:p w:rsidR="008135BC" w:rsidRPr="008135BC" w:rsidRDefault="008135BC" w:rsidP="00866F0A">
      <w:pPr>
        <w:tabs>
          <w:tab w:val="center" w:pos="4677"/>
        </w:tabs>
        <w:spacing w:after="0" w:line="360" w:lineRule="auto"/>
        <w:ind w:firstLine="851"/>
        <w:contextualSpacing/>
        <w:jc w:val="right"/>
        <w:rPr>
          <w:rFonts w:ascii="Times New Roman" w:hAnsi="Times New Roman" w:cs="Times New Roman"/>
          <w:sz w:val="28"/>
          <w:szCs w:val="28"/>
        </w:rPr>
      </w:pPr>
      <w:r w:rsidRPr="008135BC">
        <w:rPr>
          <w:rFonts w:ascii="Times New Roman" w:hAnsi="Times New Roman" w:cs="Times New Roman"/>
          <w:sz w:val="28"/>
          <w:szCs w:val="28"/>
        </w:rPr>
        <w:t>Е.С. Смирнов</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both"/>
        <w:rPr>
          <w:rFonts w:ascii="Times New Roman" w:hAnsi="Times New Roman" w:cs="Times New Roman"/>
          <w:color w:val="auto"/>
          <w:sz w:val="28"/>
          <w:bdr w:val="none" w:sz="0" w:space="0" w:color="auto"/>
          <w:lang w:eastAsia="en-US"/>
        </w:rPr>
      </w:pP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contextualSpacing/>
        <w:jc w:val="center"/>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Были поляки, были литовцы, были вот… Украинцев я не помню. Эти, как они, чуваши, татары. Ну, может быть, там каких-то больше вот, я не помню.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Инф.2: Ну, они волжские народы, они как-то сильно не афишировались. Башкиры, удмурты – они шли и всё. Чуваши, да и всё.</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Ну, знаете, местное население жалело всех, понимаете. Вот у нас, например, бабушка, когда мама была жива, заболела. Она взяла ссыльную с Белоруссии её сюда. Надо было её брата забрать, у него четверо детей. Так сослали её, она монашка. И моя мама, ещё живая когда была, она в Рыбной жили, а отсылали в Рыбную. Там всё: милиция была, вся власть в Рыбном. И вот, взяла она эту бабушка, она нас растила. Вот она говорила, она монашка, говорила: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 Не дай Бог обижать людей.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Вот она даже скорлупку, всё картошечку какую-то сварит. Пойду, отнесу вот этой полячке, там Дуня Сепёновна жила. Вот у Дуни Сепёновны поляки жили на квартире, ну, мать с дочкой. Они, это, нормально. Все люди помогали им. Помогали, местные жители помогали сначала, а потом они уже на следующий год сами какие-то избушечки, вот, Дзержинского-то дом. Там их много жило: поляков, и вот этих… из прибалтийских государств. Все они работали, все работали. И люди, как сказать, не было разницы, что вы вот сосланный сюда, эвакуированный, а я тут местный житель. Все вместе жили, все вместе. Помню, этот кино вот так вот крутил нам. Пойдём – все люди вместе сидят. Этот даже был механиком из чувашей, один был механиком, работал в гараже. Ну, чё, ничё, работали.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Знаете, ещё много на Ишимбе было. Ишимба есть такой посёлок.</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Инф.2: Это Мотыгинский район. Это будет за Раздольным.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Там есть дома построенные, это тоже там ссыльные строили. Ну, они там сразу освоились: тайга, зверь есть, можно. Ну, как зверь, в смысле такой: заяц и ещё что-то. Вот, стреляли, жили за счёт этого. Лес заготавливали, лес – плоты были. Возили сюда в Мотыгино этот лес и его отправляли туда куда-то. Торговало государство.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Вот в Раздольном, дед-то тоже ссыльный, Иван-то был. Он тоже ссыльный. Они на квартиру их прямо сразу привезли в Раздольный. Они там молодые были ребята, их сразу тоже в лесной цех взяли, а потом завод там был. Ну, там не каждого брали, ну, брали и их взяли. Всё, брали и его взяли. А потом их отправили, знаете, куда – в Татарку. Геологи пришли уже. 47 год, пришли геологи, их отправили в Татарку. И много там. Были и украинцы там, как он рассказывал, и вот они с этого, дед-то с братом, и там были…</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Инф.2: Греки.</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Греки да там. Много было национальностей. Они там все вместе жили, трудились, работали. И он не говорил, чтоб они там напились. Люди трудились, работали, строили себе домики небольшие и жили. Ну, топили, конечно, не электро, а дровами, печки железные. Им туда завозили железные бочки из-под бензина, и они из них строили себе, делали печки из железных бочек. Вот так народ и жил.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Какие-нибудь свои обычаи, традиции ссыльные сохраняли? – Собир.].</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Ну, знаете, я так бы не сказала, что у них традиции, или какие. Они тут как-то равнялись на местных жителей. Также по ягоды поехали, пошли в лес, все вместе идут. Дрова заготавливать тоже вместе, мужчины и женщины.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У нас бабушка ссыльная жила на квартире, водилась с нами. Мама умерла, она осталась. Не поехала никуда, её уже могли освободить. Она осталась. Она нас вырастила. Чё мачеха? У ней свои заботы, работа, а она уж дома хозяйничала. Корову мы держали, всё она помогала. Мы её и похоронили. Она вырастила меня и сестрёнку Олю. Вот Ольга Петровна выучилась, всё нормально было. Всё нормально, разницы не было. Это не только, что у нас жили вот, у всех на квартире.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Инф.2: В целом настрой был дружелюбный. Не было не понимания, что люди попали в беду, не злорадничали.</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Инф.1: Да, да, например, литовцы, я вот знаю, латыши, литовцы в ОГРЕ работали, в ОГРЕ. Много было, в ОГРЕ работали. Никто не притеснял. Просто люди все дружили: и молодежь, и старики. Никто не указывал, что вот ты ссыльный. Нет, этого не было. Распрей никаких. Все люди жили дружно, хорошо, голодно. Ну, как говорится, сообща, вот так (Мт.: Мотыгино, 2017).</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Записано Е.С. Смирновым в 2017 г.</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в пгт. Мотыгино Красноярского края</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от Андреевой Веры Петровны (Инф. 1),</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род. в с. Рыбное Удерейского (с 1956 г. Мотыгинского) р-на в 1931 г.;</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от Петровой (Бичёвой) Таисии Ивановны (Инф. 2),</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род. в с Берёзово Подгоренского р-на Воронежской области в 1940 г.,</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 xml:space="preserve"> (на территории Северного Приангарья проживает почти 50 лет).</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center"/>
        <w:rPr>
          <w:rFonts w:ascii="Times New Roman" w:hAnsi="Times New Roman" w:cs="Times New Roman"/>
          <w:color w:val="auto"/>
          <w:sz w:val="28"/>
          <w:bdr w:val="none" w:sz="0" w:space="0" w:color="auto"/>
          <w:lang w:eastAsia="en-US"/>
        </w:rPr>
      </w:pP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center"/>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 Что Вы можете рассказать о ссыльных в Мотыгинском районе? – Собир.].</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 Ну, начнём с того, что мои родители не местные. Они сосланные. Ну, они не то, что непосредственно сами сосланные. Мой отец, он в Воронежской области жил, в тридцать третьем году.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Ну, если говорить о приезжих людях, то в Мотыгинском районе практически сто процентов люди приезжие. Приехали они из разных мест, по разным причинам, но если брать советские времена, начиная с двадцатых годов, середина двадцатых годов, сосланных здесь было больше, наверное, семидесяти процентов.</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Ну и вот, хотелось бы об этих ссыльных... всё-таки вернуться к ним. Вот это, будем говорить, те, которые жили, ссыльные были здесь во все времена, и в царские времена. Вы же знаете, что в Мотыгинском районе жил Орджоникидзе? И посёлок Орджоникидзе, был сослан Сталин. Ну и вот, значит, во все времена здесь жили ссыльные, и продолжалось это до 60-х годов уже прошлого столетия. Сюда ссылали.</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Надо сказать, что отношения к ссыльным, ну, поскольку, знаете, процент был очень большой, и какого-то пренебрежения, натянутого отношения... Это был единый народ. Никто никогда не говорил, что он ссыльный. Почему? Потому что в этой среде их таких было очень много, очень много было ссыльных, поэтому какого-то предвзятого к ним отношения не было. Ну, так, кое-когда, вот, и родители упоминали: «вот, он ссыльный». Ну и вот. Ещё очень много спрашивали и спрашивают, ну, вот дома что-то говорили, я честно говорю: у нас на эту тему разговоров не было. Да, и в 50-е годы это было, наверное, во всех квартирах или в большинстве, у нас висел портрет Ленина и Сталина. Какого-то зла, такого неприязненного отношения к ним не было.</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 Каких национальностей были ссыльные? – Собир.].</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Ой, абсолютно разных. И разные годы, и разные были национальности. Я вот хочу сказать, а именно, вот до войны вот так по разговорам были в основном украинцы, русских много, конечно, было, финны. Вот мы пойдём, они в 30-х годах финны, а уже вот после войны у нас в соседях жили латыши, эстонцы, вот эти прибалты. А вот до войны я, говорю, было финнов много, белорусы, молдаване, потому что вот здесь тоже я знаю, фамилия молдавская. Были молдаване, и после войны молдаван сюда ссылали, в основном вот такие, а вот после войны, я уже говорил, прибалты.</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 Русских немцев много было? – Собир.].</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Немцев волжских, именно поволжских немцев здесь, да, и до войны были, но тех, которых я знаю, они, в основном, после войны. Нецлер, Швап, вот эти фамилии. Многие из них уехали, но уже не на Волгу, а в Германию. Уехали в Германию. В перестройку они уехали, когда там открыли, получили они там квартиры. И вот у меня, у жены, двоюродный брат жил в Емельяново, женился на немке, и она его увезла туда.</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 Ссыльные отдельно от местных жили? – Собир.].</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Нет, все вместе. Причём, знаете, много, очень много людей было высокообразованных. Высокообразованны, высококультурны и вот такой общечеловеческой культуры, и по уровню образования, образованности они были очень высокого... Хотя работали здесь, ну, на таких рабочих должностях, но вот сюда они и принесли, привнесли, наверное, правильнее будет сказать. Здесь работали на художественной самодеятельности, ставили спектакли, причём на высоком вот таком идейном уровне, высокохудожественно. Вот насколько это возможно было.</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Достаточно сказать, что у нас в музее, вам, наверное, сказали, есть картины Ряннеля. Тойво Васильевич Ряннель, заслуженный художник Российской Федерации. В Красноярске он был очень знаменит и узнаваем, но последнее время он уехал в Финляндию и там умер. Там, в Красноярске живёт его дочь. Сюда он тоже приехал с родителями до войны, финн.</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Вот этот, мы зайдем – Аннонен, финн, а Тойво Ряннель тоже финн. И они причём вместе общались. Ну и вот, у нас есть его картины с его дарственной надписью в Мотыгинском краеведческом музее, Тойво Васильевич, ну, книг, соответственно книги.</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Причём вот эти высокообразованные люди были не только в Мотыгинском районе, но и в Северно-Енисейском.</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Вот у меня, у сестры – она постарше меня – у сестры был муж, он уже умер, здесь похоронен. Он работал, работал до войны, даже после войны, посёлок Новоангарск есть такой, и конюхом работал, академик. Прям настоящий, которого можно было потрогать.</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Ну и здесь были и заслуженные художники, и заслуженные артисты, конечно, поэтому, и вот они несли сюда культуру, высокую культуру.</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Соседний посёлок вот здесь, Раздолинск. Там открыли месторождение в 35–34-м году, там открыли месторождение сурьмы и стали сразу строить ровник. И, в основном, девяносто процентов всех и инженерно-технических работников, и рабочих специальностей – это всё были ссыльные. Белорусы, т.е., я еще раз повторюсь, что здесь, наверное, но я не подсчитывал, наверное, больше семидесяти процентов, наверняка. Особенно вот в этих посёлках, тут почти сто процентов были люди сосланные.</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Было такое, что ссыльные приезжали... Вот здесь большой посёлок был, Усово, но им давали инструмент и строили. Я вот там знаю клуб в Усово... Вот этими ссыльными была сделана люстра, ну, я её не видел, но знаю по рассказам людей, что это была красивейшая люстра, вся из дерева, вся вырезанная и большая. Ещё, ну, вот эти посёлки, дражные посёлки, они существовали, пока здесь драга была (Мт.: Мотыгино, 2017).</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Записано Е.С. Смирновым в 2017 г.</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в пгт. Мотыгино Красноярского края</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 xml:space="preserve">от Степового Валерия Павловича, род. в  п. Южно-Енисейск Удерейского </w:t>
      </w:r>
    </w:p>
    <w:p w:rsidR="008135BC" w:rsidRPr="00C816CA"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 xml:space="preserve">(с 1956 </w:t>
      </w:r>
      <w:r w:rsidR="00C816CA">
        <w:rPr>
          <w:rFonts w:ascii="Times New Roman" w:hAnsi="Times New Roman" w:cs="Times New Roman"/>
          <w:color w:val="auto"/>
          <w:sz w:val="24"/>
          <w:szCs w:val="24"/>
          <w:bdr w:val="none" w:sz="0" w:space="0" w:color="auto"/>
          <w:lang w:eastAsia="en-US"/>
        </w:rPr>
        <w:t>г. Мотыгинского) р-на в 1945 г.</w:t>
      </w:r>
    </w:p>
    <w:p w:rsidR="00696EAA" w:rsidRDefault="00696EAA"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center"/>
        <w:rPr>
          <w:rFonts w:ascii="Times New Roman" w:hAnsi="Times New Roman" w:cs="Times New Roman"/>
          <w:color w:val="auto"/>
          <w:sz w:val="28"/>
          <w:bdr w:val="none" w:sz="0" w:space="0" w:color="auto"/>
          <w:lang w:eastAsia="en-US"/>
        </w:rPr>
      </w:pPr>
    </w:p>
    <w:p w:rsidR="00771331" w:rsidRDefault="00771331"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center"/>
        <w:rPr>
          <w:rFonts w:ascii="Times New Roman" w:hAnsi="Times New Roman" w:cs="Times New Roman"/>
          <w:color w:val="auto"/>
          <w:sz w:val="28"/>
          <w:bdr w:val="none" w:sz="0" w:space="0" w:color="auto"/>
          <w:lang w:eastAsia="en-US"/>
        </w:rPr>
      </w:pP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center"/>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Я как раньше слышала, здесь этого посёлка не было, как он начинался. Дорогу-то строили на тюремщиках. Кайла, лопата тоже. А кормили-то как. Говорят: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 Не может идти – добьют и закопают.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Наши эти родственники говорили, мамины братовья. Они здесь до войны приехали, раньше ещё. А когда уже здесь в войну, здесь дороги тоже не было. До Мотыгино было, не знаю как добираться, где болото – настил деревянный был положен. Это уж когда дорогу-то выстроили. А то делали вручную. Где болотина, брёвна положены были и всё.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Но, а ссыльных пригнали уже в войну. Ссыльные были, наверно, такие люди подозрительные: украинцы, больше с Украины. Ну, потом и такие, которые министры где-то были, што их сюда надо сослать. Не давали им.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Инф.2: Литовцы, латыши были. Умных людей ссылали сюда.</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Квартир-то не было им. А я не знаю, куда лошадей девали-то. Они жили, в этих, в конюшнях. Вот на конном дворе стояла конюшня. Там вот </w:t>
      </w:r>
      <w:r w:rsidRPr="00696EAA">
        <w:rPr>
          <w:rFonts w:ascii="Times New Roman" w:hAnsi="Times New Roman" w:cs="Times New Roman"/>
          <w:color w:val="auto"/>
          <w:sz w:val="28"/>
          <w:bdr w:val="none" w:sz="0" w:space="0" w:color="auto"/>
          <w:lang w:eastAsia="en-US"/>
        </w:rPr>
        <w:t>зимовьё</w:t>
      </w:r>
      <w:r w:rsidR="001F1CAF" w:rsidRPr="001F1CAF">
        <w:rPr>
          <w:rStyle w:val="af0"/>
          <w:rFonts w:ascii="Times New Roman" w:hAnsi="Times New Roman" w:cs="Times New Roman"/>
          <w:color w:val="auto"/>
          <w:sz w:val="28"/>
          <w:bdr w:val="none" w:sz="0" w:space="0" w:color="auto"/>
          <w:lang w:eastAsia="en-US"/>
        </w:rPr>
        <w:footnoteReference w:customMarkFollows="1" w:id="16"/>
        <w:sym w:font="Symbol" w:char="F0D7"/>
      </w:r>
      <w:r w:rsidRPr="008135BC">
        <w:rPr>
          <w:rFonts w:ascii="Times New Roman" w:hAnsi="Times New Roman" w:cs="Times New Roman"/>
          <w:color w:val="auto"/>
          <w:sz w:val="28"/>
          <w:bdr w:val="none" w:sz="0" w:space="0" w:color="auto"/>
          <w:lang w:eastAsia="en-US"/>
        </w:rPr>
        <w:t xml:space="preserve"> было под Раздольным. Жили этим, а потом малость-помалость по баракам их распределили. А жили в конюшнях они. А мы-то жили потом уже там на ручье в своём домике. Их как привезли летом украинцев, семьям, с тряпкам. Дак они на ручей придут, доски эти поставят и стирают в холодной воде. А жили в конюшнях. Кирзавод там эти…</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Инф.2: Кирпич же нам тут делали. Кирпичный завод был.</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На кирпичном-то много будок этих было под кирпичи деланные. Там они и жили. А потом вот постепенно по баракам распределили. Кто свою купил, кто здесь построил. На «Заводской» же много тогда литовец этих построили свои избы.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Как местное население с ссыльными общалось? – Собир.].</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 xml:space="preserve">Инф.1: Я не знаю, нам всё равно было, как-то все. Не разделялись. На работе работали женщины молодые, девушки. И как-то всем весело было. Все смеялись, шутили. Мы там рядом жили. Как свои были, добрые люди были. </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Инф.2: Ну, я говорю, у нас отец на лесозаготовке после войны отправляли, и вот этот ссыльный был тоже. Они в одной бригаде работали. И приезжали, кого-то одного отправляли, и дома уже знали, сообщали. Варили в чугунке картошку, двухведёрна, толкли, колобки замораживали и этот увозил туда.</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Инф.1: Вражбы никакой не было. Такие парни здоровучие были – литовцы и украинцы. Почему на фронт не брали… не знаю.</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Инф.2: Литовцы, наверно, были, тоже ссыльные такие. Девчонки мы были, вместе играли. Вместе играли, на речку бегали и купались, всё. Вот щас наоборот различаем, больше чем как раньше было.</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both"/>
        <w:rPr>
          <w:rFonts w:ascii="Times New Roman" w:hAnsi="Times New Roman" w:cs="Times New Roman"/>
          <w:color w:val="auto"/>
          <w:sz w:val="28"/>
          <w:bdr w:val="none" w:sz="0" w:space="0" w:color="auto"/>
          <w:lang w:eastAsia="en-US"/>
        </w:rPr>
      </w:pPr>
      <w:r w:rsidRPr="008135BC">
        <w:rPr>
          <w:rFonts w:ascii="Times New Roman" w:hAnsi="Times New Roman" w:cs="Times New Roman"/>
          <w:color w:val="auto"/>
          <w:sz w:val="28"/>
          <w:bdr w:val="none" w:sz="0" w:space="0" w:color="auto"/>
          <w:lang w:eastAsia="en-US"/>
        </w:rPr>
        <w:t>Инф.1: Да щас и наши не дружные. А тогда я не знаю, никакой разницы не было. Такие женщины здоровые были: литовки, украинцы и немцы. Вроде плохого не было. Как вот они жили, конечно, много их в шахте погибло, побило. Не опытные же были. А которые тогда уже реабилитацию получили, они все кому можно, быстро, быстро все уехали (Мт.: Раздолинск, 2017).</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Записано Е.С. Смирновым в 2017 г.</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в пгт. Раздолинск Мотыгинского р-на Красноярского края</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от Лысяниковой (Антиповой) Марии Ивановны (Инф. 1),</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род. в с. Нижний Танай Дзержинского района Красноярского края в 1927 г.</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(на территории Северного Приангарья проживает более 70 лет);</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от Протопоповой (Стрелковой) Клавдии Фёдоровны (Инф.2),</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род. в д. Верх-Канарай Тасеевского района Красноярского края в 1940 г.</w:t>
      </w:r>
    </w:p>
    <w:p w:rsidR="008135BC" w:rsidRPr="008135BC" w:rsidRDefault="008135BC" w:rsidP="00BC3A8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851"/>
        <w:contextualSpacing/>
        <w:jc w:val="right"/>
        <w:rPr>
          <w:rFonts w:ascii="Times New Roman" w:hAnsi="Times New Roman" w:cs="Times New Roman"/>
          <w:color w:val="auto"/>
          <w:sz w:val="24"/>
          <w:szCs w:val="24"/>
          <w:bdr w:val="none" w:sz="0" w:space="0" w:color="auto"/>
          <w:lang w:eastAsia="en-US"/>
        </w:rPr>
      </w:pPr>
      <w:r w:rsidRPr="008135BC">
        <w:rPr>
          <w:rFonts w:ascii="Times New Roman" w:hAnsi="Times New Roman" w:cs="Times New Roman"/>
          <w:color w:val="auto"/>
          <w:sz w:val="24"/>
          <w:szCs w:val="24"/>
          <w:bdr w:val="none" w:sz="0" w:space="0" w:color="auto"/>
          <w:lang w:eastAsia="en-US"/>
        </w:rPr>
        <w:t>(на территории Северного Приангарья проживает более 50 лет).</w:t>
      </w:r>
    </w:p>
    <w:p w:rsidR="00771331" w:rsidRDefault="00771331">
      <w:pPr>
        <w:spacing w:after="0" w:line="240" w:lineRule="auto"/>
        <w:rPr>
          <w:rStyle w:val="ac"/>
          <w:rFonts w:ascii="Times New Roman" w:hAnsi="Times New Roman" w:cs="Times New Roman"/>
          <w:sz w:val="28"/>
          <w:szCs w:val="28"/>
        </w:rPr>
      </w:pPr>
      <w:r>
        <w:rPr>
          <w:rStyle w:val="ac"/>
          <w:rFonts w:ascii="Times New Roman" w:hAnsi="Times New Roman" w:cs="Times New Roman"/>
          <w:sz w:val="28"/>
          <w:szCs w:val="28"/>
        </w:rPr>
        <w:br w:type="page"/>
      </w:r>
    </w:p>
    <w:p w:rsidR="00AC44C7" w:rsidRDefault="0093762A" w:rsidP="00BB1ACE">
      <w:pPr>
        <w:tabs>
          <w:tab w:val="center" w:pos="4677"/>
        </w:tabs>
        <w:spacing w:after="0"/>
        <w:ind w:firstLine="851"/>
        <w:contextualSpacing/>
        <w:jc w:val="center"/>
        <w:rPr>
          <w:rStyle w:val="ac"/>
          <w:rFonts w:ascii="Times New Roman" w:hAnsi="Times New Roman" w:cs="Times New Roman"/>
          <w:b/>
          <w:bCs/>
          <w:color w:val="0070C0"/>
          <w:sz w:val="28"/>
          <w:szCs w:val="28"/>
          <w:u w:color="0070C0"/>
        </w:rPr>
      </w:pPr>
      <w:bookmarkStart w:id="30" w:name="двадцать______"/>
      <w:bookmarkStart w:id="31" w:name="сведения"/>
      <w:r w:rsidRPr="0093762A">
        <w:rPr>
          <w:rStyle w:val="ac"/>
          <w:rFonts w:ascii="Times New Roman" w:hAnsi="Times New Roman" w:cs="Times New Roman"/>
          <w:b/>
          <w:bCs/>
          <w:color w:val="0070C0"/>
          <w:sz w:val="28"/>
          <w:szCs w:val="28"/>
          <w:u w:color="0070C0"/>
        </w:rPr>
        <w:t>СВЕДЕНИЯ ОБ АВТОРАХ</w:t>
      </w:r>
    </w:p>
    <w:p w:rsidR="006D6344" w:rsidRPr="0093762A" w:rsidRDefault="006D6344" w:rsidP="00BB1ACE">
      <w:pPr>
        <w:tabs>
          <w:tab w:val="center" w:pos="4677"/>
        </w:tabs>
        <w:spacing w:after="0"/>
        <w:ind w:firstLine="851"/>
        <w:contextualSpacing/>
        <w:jc w:val="center"/>
        <w:rPr>
          <w:rStyle w:val="ac"/>
          <w:rFonts w:ascii="Times New Roman" w:eastAsia="Times New Roman" w:hAnsi="Times New Roman" w:cs="Times New Roman"/>
          <w:b/>
          <w:bCs/>
          <w:color w:val="0070C0"/>
          <w:sz w:val="28"/>
          <w:szCs w:val="28"/>
          <w:u w:color="0070C0"/>
        </w:rPr>
      </w:pPr>
    </w:p>
    <w:bookmarkEnd w:id="30"/>
    <w:bookmarkEnd w:id="31"/>
    <w:p w:rsidR="009D61A8" w:rsidRDefault="009D61A8" w:rsidP="00BB1ACE">
      <w:pPr>
        <w:spacing w:after="0" w:line="360" w:lineRule="auto"/>
        <w:ind w:firstLine="851"/>
        <w:contextualSpacing/>
        <w:jc w:val="both"/>
        <w:rPr>
          <w:rFonts w:ascii="Times New Roman" w:hAnsi="Times New Roman" w:cs="Times New Roman"/>
          <w:sz w:val="28"/>
          <w:szCs w:val="28"/>
        </w:rPr>
      </w:pPr>
      <w:r w:rsidRPr="009539F7">
        <w:rPr>
          <w:rFonts w:ascii="Times New Roman" w:hAnsi="Times New Roman" w:cs="Times New Roman"/>
          <w:b/>
          <w:sz w:val="28"/>
          <w:szCs w:val="28"/>
        </w:rPr>
        <w:t>Захваева Дарья Александровна</w:t>
      </w:r>
      <w:r>
        <w:rPr>
          <w:rFonts w:ascii="Times New Roman" w:hAnsi="Times New Roman" w:cs="Times New Roman"/>
          <w:sz w:val="28"/>
          <w:szCs w:val="28"/>
        </w:rPr>
        <w:t>, студент 4 курса отделения иностранных языков ИФиЯК СФУ, darya.zaxvaeva@mail.ru (научный руководитель – канд. филол. наук, доцент И.Г. Нагибина)</w:t>
      </w:r>
      <w:r w:rsidR="00BE0674">
        <w:rPr>
          <w:rFonts w:ascii="Times New Roman" w:hAnsi="Times New Roman" w:cs="Times New Roman"/>
          <w:sz w:val="28"/>
          <w:szCs w:val="28"/>
        </w:rPr>
        <w:t>.</w:t>
      </w:r>
    </w:p>
    <w:p w:rsidR="009D61A8" w:rsidRPr="00A9433C" w:rsidRDefault="009D61A8" w:rsidP="00BB1ACE">
      <w:pPr>
        <w:spacing w:after="0" w:line="360" w:lineRule="auto"/>
        <w:ind w:firstLine="851"/>
        <w:contextualSpacing/>
        <w:jc w:val="both"/>
        <w:rPr>
          <w:rFonts w:ascii="Times New Roman" w:hAnsi="Times New Roman" w:cs="Times New Roman"/>
          <w:sz w:val="28"/>
          <w:szCs w:val="28"/>
        </w:rPr>
      </w:pPr>
      <w:r w:rsidRPr="000853CC">
        <w:rPr>
          <w:rFonts w:ascii="Times New Roman" w:hAnsi="Times New Roman" w:cs="Times New Roman"/>
          <w:b/>
          <w:sz w:val="28"/>
          <w:szCs w:val="28"/>
        </w:rPr>
        <w:t>Кокорина Светлана Вячеславовна</w:t>
      </w:r>
      <w:r>
        <w:rPr>
          <w:rFonts w:ascii="Times New Roman" w:hAnsi="Times New Roman" w:cs="Times New Roman"/>
          <w:sz w:val="28"/>
          <w:szCs w:val="28"/>
        </w:rPr>
        <w:t xml:space="preserve">, кандидат культурологии, доцент, доцент кафедры иностранных языков для инженерных направлений </w:t>
      </w:r>
      <w:r w:rsidRPr="00A9433C">
        <w:rPr>
          <w:rFonts w:ascii="Times New Roman" w:hAnsi="Times New Roman" w:cs="Times New Roman"/>
          <w:sz w:val="28"/>
          <w:szCs w:val="28"/>
        </w:rPr>
        <w:t xml:space="preserve">ИФиЯК СФУ, </w:t>
      </w:r>
      <w:hyperlink r:id="rId41" w:history="1">
        <w:r w:rsidRPr="00A9433C">
          <w:rPr>
            <w:rStyle w:val="a3"/>
            <w:rFonts w:ascii="Times New Roman" w:hAnsi="Times New Roman" w:cs="Times New Roman"/>
            <w:sz w:val="28"/>
            <w:szCs w:val="28"/>
            <w:lang w:val="en-US"/>
          </w:rPr>
          <w:t>svetlanakokorina</w:t>
        </w:r>
        <w:r w:rsidRPr="00A9433C">
          <w:rPr>
            <w:rStyle w:val="a3"/>
            <w:rFonts w:ascii="Times New Roman" w:hAnsi="Times New Roman" w:cs="Times New Roman"/>
            <w:sz w:val="28"/>
            <w:szCs w:val="28"/>
          </w:rPr>
          <w:t>81@</w:t>
        </w:r>
        <w:r w:rsidRPr="00A9433C">
          <w:rPr>
            <w:rStyle w:val="a3"/>
            <w:rFonts w:ascii="Times New Roman" w:hAnsi="Times New Roman" w:cs="Times New Roman"/>
            <w:sz w:val="28"/>
            <w:szCs w:val="28"/>
            <w:lang w:val="en-US"/>
          </w:rPr>
          <w:t>gmail</w:t>
        </w:r>
        <w:r w:rsidRPr="00A9433C">
          <w:rPr>
            <w:rStyle w:val="a3"/>
            <w:rFonts w:ascii="Times New Roman" w:hAnsi="Times New Roman" w:cs="Times New Roman"/>
            <w:sz w:val="28"/>
            <w:szCs w:val="28"/>
          </w:rPr>
          <w:t>.</w:t>
        </w:r>
        <w:r w:rsidRPr="00A9433C">
          <w:rPr>
            <w:rStyle w:val="a3"/>
            <w:rFonts w:ascii="Times New Roman" w:hAnsi="Times New Roman" w:cs="Times New Roman"/>
            <w:sz w:val="28"/>
            <w:szCs w:val="28"/>
            <w:lang w:val="en-US"/>
          </w:rPr>
          <w:t>com</w:t>
        </w:r>
      </w:hyperlink>
      <w:r w:rsidR="00BE0674" w:rsidRPr="00A9433C">
        <w:rPr>
          <w:rStyle w:val="a3"/>
          <w:rFonts w:ascii="Times New Roman" w:hAnsi="Times New Roman" w:cs="Times New Roman"/>
          <w:sz w:val="28"/>
          <w:szCs w:val="28"/>
        </w:rPr>
        <w:t>.</w:t>
      </w:r>
    </w:p>
    <w:p w:rsidR="009D61A8" w:rsidRPr="00A9433C" w:rsidRDefault="009D61A8" w:rsidP="00BB1ACE">
      <w:pPr>
        <w:spacing w:after="0" w:line="360" w:lineRule="auto"/>
        <w:ind w:firstLine="851"/>
        <w:contextualSpacing/>
        <w:jc w:val="both"/>
        <w:rPr>
          <w:rFonts w:ascii="Times New Roman" w:hAnsi="Times New Roman" w:cs="Times New Roman"/>
          <w:sz w:val="28"/>
          <w:szCs w:val="28"/>
        </w:rPr>
      </w:pPr>
      <w:r w:rsidRPr="00A9433C">
        <w:rPr>
          <w:rFonts w:ascii="Times New Roman" w:hAnsi="Times New Roman" w:cs="Times New Roman"/>
          <w:b/>
          <w:sz w:val="28"/>
          <w:szCs w:val="28"/>
        </w:rPr>
        <w:t>Маркович Наталья Андреевна</w:t>
      </w:r>
      <w:r w:rsidRPr="00A9433C">
        <w:rPr>
          <w:rFonts w:ascii="Times New Roman" w:hAnsi="Times New Roman" w:cs="Times New Roman"/>
          <w:sz w:val="28"/>
          <w:szCs w:val="28"/>
        </w:rPr>
        <w:t xml:space="preserve">, преподаватель </w:t>
      </w:r>
      <w:r w:rsidR="00A9433C">
        <w:rPr>
          <w:rFonts w:ascii="Times New Roman" w:hAnsi="Times New Roman" w:cs="Times New Roman"/>
          <w:sz w:val="28"/>
          <w:szCs w:val="28"/>
        </w:rPr>
        <w:t>п</w:t>
      </w:r>
      <w:r w:rsidRPr="00A9433C">
        <w:rPr>
          <w:rFonts w:ascii="Times New Roman" w:hAnsi="Times New Roman" w:cs="Times New Roman"/>
          <w:sz w:val="28"/>
          <w:szCs w:val="28"/>
        </w:rPr>
        <w:t xml:space="preserve">одготовительного отделения для иностранных обучающихся ИФиЯК СФУ, </w:t>
      </w:r>
      <w:hyperlink r:id="rId42" w:history="1">
        <w:r w:rsidR="00274E9B" w:rsidRPr="00A9433C">
          <w:rPr>
            <w:rStyle w:val="a3"/>
            <w:rFonts w:ascii="Times New Roman" w:hAnsi="Times New Roman" w:cs="Times New Roman"/>
            <w:sz w:val="28"/>
            <w:szCs w:val="28"/>
            <w:lang w:val="en-US"/>
          </w:rPr>
          <w:t>natalie</w:t>
        </w:r>
        <w:r w:rsidR="00274E9B" w:rsidRPr="00A9433C">
          <w:rPr>
            <w:rStyle w:val="a3"/>
            <w:rFonts w:ascii="Times New Roman" w:hAnsi="Times New Roman" w:cs="Times New Roman"/>
            <w:sz w:val="28"/>
            <w:szCs w:val="28"/>
          </w:rPr>
          <w:t>85@</w:t>
        </w:r>
        <w:r w:rsidR="00274E9B" w:rsidRPr="00A9433C">
          <w:rPr>
            <w:rStyle w:val="a3"/>
            <w:rFonts w:ascii="Times New Roman" w:hAnsi="Times New Roman" w:cs="Times New Roman"/>
            <w:sz w:val="28"/>
            <w:szCs w:val="28"/>
            <w:lang w:val="en-US"/>
          </w:rPr>
          <w:t>mail</w:t>
        </w:r>
        <w:r w:rsidR="00274E9B" w:rsidRPr="00A9433C">
          <w:rPr>
            <w:rStyle w:val="a3"/>
            <w:rFonts w:ascii="Times New Roman" w:hAnsi="Times New Roman" w:cs="Times New Roman"/>
            <w:sz w:val="28"/>
            <w:szCs w:val="28"/>
          </w:rPr>
          <w:t>.ru</w:t>
        </w:r>
      </w:hyperlink>
      <w:r w:rsidR="00BE0674" w:rsidRPr="00A9433C">
        <w:rPr>
          <w:rFonts w:ascii="Times New Roman" w:hAnsi="Times New Roman" w:cs="Times New Roman"/>
          <w:sz w:val="28"/>
          <w:szCs w:val="28"/>
        </w:rPr>
        <w:t>.</w:t>
      </w:r>
    </w:p>
    <w:p w:rsidR="00274E9B" w:rsidRPr="00A9433C" w:rsidRDefault="00274E9B" w:rsidP="006D6344">
      <w:pPr>
        <w:shd w:val="clear" w:color="auto" w:fill="FFFFFF"/>
        <w:spacing w:after="0" w:line="360" w:lineRule="auto"/>
        <w:ind w:firstLine="708"/>
        <w:contextualSpacing/>
        <w:jc w:val="both"/>
        <w:rPr>
          <w:rFonts w:ascii="Times New Roman" w:hAnsi="Times New Roman" w:cs="Times New Roman"/>
          <w:sz w:val="28"/>
          <w:szCs w:val="28"/>
        </w:rPr>
      </w:pPr>
      <w:r w:rsidRPr="00A9433C">
        <w:rPr>
          <w:rFonts w:ascii="Times New Roman" w:hAnsi="Times New Roman" w:cs="Times New Roman"/>
          <w:b/>
          <w:sz w:val="28"/>
          <w:szCs w:val="28"/>
        </w:rPr>
        <w:t>Морозова Анастасия Денисовна</w:t>
      </w:r>
      <w:r w:rsidRPr="00A9433C">
        <w:rPr>
          <w:rFonts w:ascii="Times New Roman" w:hAnsi="Times New Roman" w:cs="Times New Roman"/>
          <w:sz w:val="28"/>
          <w:szCs w:val="28"/>
        </w:rPr>
        <w:t xml:space="preserve">, студент 4 курса отделения филологии и журналистики ИФиЯК СФУ, </w:t>
      </w:r>
      <w:hyperlink r:id="rId43" w:history="1">
        <w:r w:rsidR="00A9433C" w:rsidRPr="00A9433C">
          <w:rPr>
            <w:rStyle w:val="a3"/>
            <w:rFonts w:ascii="Times New Roman" w:hAnsi="Times New Roman" w:cs="Times New Roman"/>
            <w:sz w:val="28"/>
            <w:szCs w:val="28"/>
            <w:lang w:val="en-US"/>
          </w:rPr>
          <w:t>anastasion</w:t>
        </w:r>
        <w:r w:rsidR="00A9433C" w:rsidRPr="00A9433C">
          <w:rPr>
            <w:rStyle w:val="a3"/>
            <w:rFonts w:ascii="Times New Roman" w:hAnsi="Times New Roman" w:cs="Times New Roman"/>
            <w:sz w:val="28"/>
            <w:szCs w:val="28"/>
          </w:rPr>
          <w:t>1305@</w:t>
        </w:r>
        <w:r w:rsidR="00A9433C" w:rsidRPr="00A9433C">
          <w:rPr>
            <w:rStyle w:val="a3"/>
            <w:rFonts w:ascii="Times New Roman" w:hAnsi="Times New Roman" w:cs="Times New Roman"/>
            <w:sz w:val="28"/>
            <w:szCs w:val="28"/>
            <w:lang w:val="en-US"/>
          </w:rPr>
          <w:t>gmail</w:t>
        </w:r>
        <w:r w:rsidR="00A9433C" w:rsidRPr="00A9433C">
          <w:rPr>
            <w:rStyle w:val="a3"/>
            <w:rFonts w:ascii="Times New Roman" w:hAnsi="Times New Roman" w:cs="Times New Roman"/>
            <w:sz w:val="28"/>
            <w:szCs w:val="28"/>
          </w:rPr>
          <w:t>.</w:t>
        </w:r>
        <w:r w:rsidR="00A9433C" w:rsidRPr="00A9433C">
          <w:rPr>
            <w:rStyle w:val="a3"/>
            <w:rFonts w:ascii="Times New Roman" w:hAnsi="Times New Roman" w:cs="Times New Roman"/>
            <w:sz w:val="28"/>
            <w:szCs w:val="28"/>
            <w:lang w:val="en-US"/>
          </w:rPr>
          <w:t>com</w:t>
        </w:r>
      </w:hyperlink>
      <w:r w:rsidR="00A9433C" w:rsidRPr="00A9433C">
        <w:rPr>
          <w:rFonts w:ascii="Times New Roman" w:eastAsia="Times New Roman" w:hAnsi="Times New Roman" w:cs="Times New Roman"/>
          <w:color w:val="333333"/>
          <w:sz w:val="28"/>
          <w:szCs w:val="28"/>
          <w:bdr w:val="none" w:sz="0" w:space="0" w:color="auto"/>
        </w:rPr>
        <w:t xml:space="preserve"> </w:t>
      </w:r>
      <w:r w:rsidRPr="00A9433C">
        <w:rPr>
          <w:rFonts w:ascii="Times New Roman" w:hAnsi="Times New Roman" w:cs="Times New Roman"/>
          <w:sz w:val="28"/>
          <w:szCs w:val="28"/>
        </w:rPr>
        <w:t>(научный руководитель – д-р филол. наук, доцент И.В. Евсеева).</w:t>
      </w:r>
    </w:p>
    <w:p w:rsidR="009D61A8" w:rsidRPr="00A9433C" w:rsidRDefault="009D61A8" w:rsidP="00BB1ACE">
      <w:pPr>
        <w:spacing w:after="0" w:line="360" w:lineRule="auto"/>
        <w:ind w:firstLine="851"/>
        <w:contextualSpacing/>
        <w:jc w:val="both"/>
        <w:rPr>
          <w:rFonts w:ascii="Times New Roman" w:hAnsi="Times New Roman" w:cs="Times New Roman"/>
          <w:sz w:val="28"/>
          <w:szCs w:val="28"/>
        </w:rPr>
      </w:pPr>
      <w:r w:rsidRPr="00A9433C">
        <w:rPr>
          <w:rFonts w:ascii="Times New Roman" w:hAnsi="Times New Roman" w:cs="Times New Roman"/>
          <w:b/>
          <w:sz w:val="28"/>
          <w:szCs w:val="28"/>
        </w:rPr>
        <w:t>Мусиенко Евгения Сергеевна</w:t>
      </w:r>
      <w:r w:rsidRPr="00A9433C">
        <w:rPr>
          <w:rFonts w:ascii="Times New Roman" w:hAnsi="Times New Roman" w:cs="Times New Roman"/>
          <w:sz w:val="28"/>
          <w:szCs w:val="28"/>
        </w:rPr>
        <w:t xml:space="preserve">, студент 2 курса отделения иностранных языков ИФиЯК СФУ, </w:t>
      </w:r>
      <w:hyperlink r:id="rId44" w:history="1">
        <w:r w:rsidRPr="00A9433C">
          <w:rPr>
            <w:rStyle w:val="a3"/>
            <w:rFonts w:ascii="Times New Roman" w:hAnsi="Times New Roman" w:cs="Times New Roman"/>
            <w:sz w:val="28"/>
            <w:szCs w:val="28"/>
            <w:lang w:val="en-US"/>
          </w:rPr>
          <w:t>smx</w:t>
        </w:r>
        <w:r w:rsidRPr="00A9433C">
          <w:rPr>
            <w:rStyle w:val="a3"/>
            <w:rFonts w:ascii="Times New Roman" w:hAnsi="Times New Roman" w:cs="Times New Roman"/>
            <w:sz w:val="28"/>
            <w:szCs w:val="28"/>
          </w:rPr>
          <w:t>288@mail.ru</w:t>
        </w:r>
      </w:hyperlink>
      <w:r w:rsidRPr="00A9433C">
        <w:rPr>
          <w:rFonts w:ascii="Times New Roman" w:hAnsi="Times New Roman" w:cs="Times New Roman"/>
          <w:sz w:val="28"/>
          <w:szCs w:val="28"/>
        </w:rPr>
        <w:t xml:space="preserve"> (научный руководитель </w:t>
      </w:r>
      <w:r w:rsidR="006D6344">
        <w:rPr>
          <w:rFonts w:ascii="Times New Roman" w:hAnsi="Times New Roman" w:cs="Times New Roman"/>
          <w:sz w:val="28"/>
          <w:szCs w:val="28"/>
        </w:rPr>
        <w:t>–</w:t>
      </w:r>
      <w:r w:rsidRPr="00A9433C">
        <w:rPr>
          <w:rFonts w:ascii="Times New Roman" w:hAnsi="Times New Roman" w:cs="Times New Roman"/>
          <w:sz w:val="28"/>
          <w:szCs w:val="28"/>
        </w:rPr>
        <w:t xml:space="preserve"> д-р филол. наук, доцент Е.С. Мучкина)</w:t>
      </w:r>
      <w:r w:rsidR="00BE0674" w:rsidRPr="00A9433C">
        <w:rPr>
          <w:rFonts w:ascii="Times New Roman" w:hAnsi="Times New Roman" w:cs="Times New Roman"/>
          <w:sz w:val="28"/>
          <w:szCs w:val="28"/>
        </w:rPr>
        <w:t>.</w:t>
      </w:r>
    </w:p>
    <w:p w:rsidR="009D61A8" w:rsidRPr="00A9433C" w:rsidRDefault="009D61A8" w:rsidP="00BB1ACE">
      <w:pPr>
        <w:spacing w:after="0" w:line="360" w:lineRule="auto"/>
        <w:ind w:firstLine="851"/>
        <w:contextualSpacing/>
        <w:jc w:val="both"/>
        <w:rPr>
          <w:rFonts w:ascii="Times New Roman" w:hAnsi="Times New Roman" w:cs="Times New Roman"/>
          <w:sz w:val="28"/>
          <w:szCs w:val="28"/>
        </w:rPr>
      </w:pPr>
      <w:r w:rsidRPr="00A9433C">
        <w:rPr>
          <w:rFonts w:ascii="Times New Roman" w:hAnsi="Times New Roman" w:cs="Times New Roman"/>
          <w:b/>
          <w:sz w:val="28"/>
          <w:szCs w:val="28"/>
        </w:rPr>
        <w:t>Нагибина Ирина Геннадьевна</w:t>
      </w:r>
      <w:r w:rsidRPr="00A9433C">
        <w:rPr>
          <w:rFonts w:ascii="Times New Roman" w:hAnsi="Times New Roman" w:cs="Times New Roman"/>
          <w:sz w:val="28"/>
          <w:szCs w:val="28"/>
        </w:rPr>
        <w:t xml:space="preserve">, канд. филол. наук, доцент кафедры восточных языков ИФиЯК СФУ, </w:t>
      </w:r>
      <w:hyperlink r:id="rId45" w:history="1">
        <w:r w:rsidRPr="00A9433C">
          <w:rPr>
            <w:rStyle w:val="a3"/>
            <w:rFonts w:ascii="Times New Roman" w:hAnsi="Times New Roman" w:cs="Times New Roman"/>
            <w:sz w:val="28"/>
            <w:szCs w:val="28"/>
          </w:rPr>
          <w:t>irina_nagibina@mail.ru</w:t>
        </w:r>
      </w:hyperlink>
      <w:r w:rsidR="00BE0674" w:rsidRPr="00A9433C">
        <w:rPr>
          <w:rStyle w:val="a3"/>
          <w:rFonts w:ascii="Times New Roman" w:hAnsi="Times New Roman" w:cs="Times New Roman"/>
          <w:sz w:val="28"/>
          <w:szCs w:val="28"/>
        </w:rPr>
        <w:t>.</w:t>
      </w:r>
    </w:p>
    <w:p w:rsidR="009D61A8" w:rsidRDefault="009D61A8" w:rsidP="00BB1ACE">
      <w:pPr>
        <w:spacing w:after="0" w:line="360" w:lineRule="auto"/>
        <w:ind w:firstLine="851"/>
        <w:contextualSpacing/>
        <w:jc w:val="both"/>
        <w:rPr>
          <w:rFonts w:ascii="Times New Roman" w:hAnsi="Times New Roman" w:cs="Times New Roman"/>
          <w:sz w:val="28"/>
          <w:szCs w:val="28"/>
        </w:rPr>
      </w:pPr>
      <w:r w:rsidRPr="00A9433C">
        <w:rPr>
          <w:rFonts w:ascii="Times New Roman" w:hAnsi="Times New Roman" w:cs="Times New Roman"/>
          <w:b/>
          <w:sz w:val="28"/>
          <w:szCs w:val="28"/>
        </w:rPr>
        <w:t>Рыжов</w:t>
      </w:r>
      <w:r w:rsidRPr="000853CC">
        <w:rPr>
          <w:rFonts w:ascii="Times New Roman" w:hAnsi="Times New Roman" w:cs="Times New Roman"/>
          <w:b/>
          <w:sz w:val="28"/>
          <w:szCs w:val="28"/>
        </w:rPr>
        <w:t>а Светлана Валерьевна</w:t>
      </w:r>
      <w:r>
        <w:rPr>
          <w:rFonts w:ascii="Times New Roman" w:hAnsi="Times New Roman" w:cs="Times New Roman"/>
          <w:sz w:val="28"/>
          <w:szCs w:val="28"/>
        </w:rPr>
        <w:t xml:space="preserve">, кандидат культурологии, доцент, доцент кафедры иностранных языков для инженерных направлений ИФиЯК СФУ, </w:t>
      </w:r>
      <w:hyperlink r:id="rId46" w:history="1">
        <w:r>
          <w:rPr>
            <w:rStyle w:val="a3"/>
            <w:rFonts w:ascii="Times New Roman" w:hAnsi="Times New Roman" w:cs="Times New Roman"/>
            <w:sz w:val="28"/>
            <w:szCs w:val="28"/>
            <w:lang w:val="en-US"/>
          </w:rPr>
          <w:t>rsv</w:t>
        </w:r>
        <w:r>
          <w:rPr>
            <w:rStyle w:val="a3"/>
            <w:rFonts w:ascii="Times New Roman" w:hAnsi="Times New Roman" w:cs="Times New Roman"/>
            <w:sz w:val="28"/>
            <w:szCs w:val="28"/>
          </w:rPr>
          <w:t>67</w:t>
        </w:r>
        <w:r>
          <w:rPr>
            <w:rStyle w:val="a3"/>
            <w:rFonts w:ascii="Times New Roman" w:hAnsi="Times New Roman" w:cs="Times New Roman"/>
            <w:sz w:val="28"/>
            <w:szCs w:val="28"/>
            <w:lang w:val="en-US"/>
          </w:rPr>
          <w:t>x</w:t>
        </w:r>
        <w:r>
          <w:rPr>
            <w:rStyle w:val="a3"/>
            <w:rFonts w:ascii="Times New Roman" w:hAnsi="Times New Roman" w:cs="Times New Roman"/>
            <w:sz w:val="28"/>
            <w:szCs w:val="28"/>
          </w:rPr>
          <w:t>@</w:t>
        </w:r>
        <w:r>
          <w:rPr>
            <w:rStyle w:val="a3"/>
            <w:rFonts w:ascii="Times New Roman" w:hAnsi="Times New Roman" w:cs="Times New Roman"/>
            <w:sz w:val="28"/>
            <w:szCs w:val="28"/>
            <w:lang w:val="en-US"/>
          </w:rPr>
          <w:t>mail</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hyperlink>
      <w:r w:rsidR="00BE0674">
        <w:rPr>
          <w:rStyle w:val="a3"/>
          <w:rFonts w:ascii="Times New Roman" w:hAnsi="Times New Roman" w:cs="Times New Roman"/>
          <w:sz w:val="28"/>
          <w:szCs w:val="28"/>
        </w:rPr>
        <w:t>.</w:t>
      </w:r>
      <w:r w:rsidRPr="009539F7">
        <w:rPr>
          <w:rFonts w:ascii="Times New Roman" w:hAnsi="Times New Roman" w:cs="Times New Roman"/>
          <w:sz w:val="28"/>
          <w:szCs w:val="28"/>
        </w:rPr>
        <w:t xml:space="preserve"> </w:t>
      </w:r>
    </w:p>
    <w:p w:rsidR="009D61A8" w:rsidRPr="000853CC" w:rsidRDefault="009D61A8" w:rsidP="00BB1ACE">
      <w:pPr>
        <w:spacing w:after="0" w:line="360" w:lineRule="auto"/>
        <w:ind w:firstLine="851"/>
        <w:contextualSpacing/>
        <w:jc w:val="both"/>
        <w:rPr>
          <w:rFonts w:ascii="Times New Roman" w:hAnsi="Times New Roman" w:cs="Times New Roman"/>
          <w:sz w:val="28"/>
          <w:szCs w:val="28"/>
        </w:rPr>
      </w:pPr>
      <w:r w:rsidRPr="00394C7C">
        <w:rPr>
          <w:rFonts w:ascii="Times New Roman" w:hAnsi="Times New Roman" w:cs="Times New Roman"/>
          <w:b/>
          <w:sz w:val="28"/>
          <w:szCs w:val="28"/>
        </w:rPr>
        <w:t>Сачек Екатерина Денисовна</w:t>
      </w:r>
      <w:r>
        <w:rPr>
          <w:rFonts w:ascii="Times New Roman" w:hAnsi="Times New Roman" w:cs="Times New Roman"/>
          <w:sz w:val="28"/>
          <w:szCs w:val="28"/>
        </w:rPr>
        <w:t>, студент 1 курса отделения иностранных языков ИФиЯК СФУ,</w:t>
      </w:r>
      <w:r w:rsidRPr="000853CC">
        <w:t xml:space="preserve"> </w:t>
      </w:r>
      <w:hyperlink r:id="rId47" w:history="1">
        <w:r w:rsidRPr="000853CC">
          <w:rPr>
            <w:rStyle w:val="a3"/>
            <w:rFonts w:ascii="Times New Roman" w:hAnsi="Times New Roman" w:cs="Times New Roman"/>
            <w:sz w:val="28"/>
            <w:szCs w:val="28"/>
            <w:lang w:val="en-US"/>
          </w:rPr>
          <w:t>esachek</w:t>
        </w:r>
        <w:r w:rsidRPr="000853CC">
          <w:rPr>
            <w:rStyle w:val="a3"/>
            <w:rFonts w:ascii="Times New Roman" w:hAnsi="Times New Roman" w:cs="Times New Roman"/>
            <w:sz w:val="28"/>
            <w:szCs w:val="28"/>
          </w:rPr>
          <w:t>@</w:t>
        </w:r>
        <w:r w:rsidRPr="000853CC">
          <w:rPr>
            <w:rStyle w:val="a3"/>
            <w:rFonts w:ascii="Times New Roman" w:hAnsi="Times New Roman" w:cs="Times New Roman"/>
            <w:sz w:val="28"/>
            <w:szCs w:val="28"/>
            <w:lang w:val="en-US"/>
          </w:rPr>
          <w:t>inbox</w:t>
        </w:r>
        <w:r w:rsidRPr="000853CC">
          <w:rPr>
            <w:rStyle w:val="a3"/>
            <w:rFonts w:ascii="Times New Roman" w:hAnsi="Times New Roman" w:cs="Times New Roman"/>
            <w:sz w:val="28"/>
            <w:szCs w:val="28"/>
          </w:rPr>
          <w:t>.</w:t>
        </w:r>
        <w:r w:rsidRPr="000853CC">
          <w:rPr>
            <w:rStyle w:val="a3"/>
            <w:rFonts w:ascii="Times New Roman" w:hAnsi="Times New Roman" w:cs="Times New Roman"/>
            <w:sz w:val="28"/>
            <w:szCs w:val="28"/>
            <w:lang w:val="en-US"/>
          </w:rPr>
          <w:t>ru</w:t>
        </w:r>
      </w:hyperlink>
      <w:r w:rsidRPr="000853CC">
        <w:rPr>
          <w:rFonts w:ascii="Times New Roman" w:hAnsi="Times New Roman" w:cs="Times New Roman"/>
          <w:sz w:val="28"/>
          <w:szCs w:val="28"/>
        </w:rPr>
        <w:t xml:space="preserve"> (научный руководитель – </w:t>
      </w:r>
      <w:r w:rsidR="00BE0674">
        <w:rPr>
          <w:rFonts w:ascii="Times New Roman" w:hAnsi="Times New Roman" w:cs="Times New Roman"/>
          <w:sz w:val="28"/>
          <w:szCs w:val="28"/>
        </w:rPr>
        <w:t>канд. филол. наук, доцент И.Г. Нагибина</w:t>
      </w:r>
      <w:r w:rsidRPr="000853CC">
        <w:rPr>
          <w:rFonts w:ascii="Times New Roman" w:hAnsi="Times New Roman" w:cs="Times New Roman"/>
          <w:sz w:val="28"/>
          <w:szCs w:val="28"/>
        </w:rPr>
        <w:t>)</w:t>
      </w:r>
      <w:r w:rsidR="00BE0674">
        <w:rPr>
          <w:rFonts w:ascii="Times New Roman" w:hAnsi="Times New Roman" w:cs="Times New Roman"/>
          <w:sz w:val="28"/>
          <w:szCs w:val="28"/>
        </w:rPr>
        <w:t>.</w:t>
      </w:r>
    </w:p>
    <w:p w:rsidR="009D61A8" w:rsidRDefault="009D61A8" w:rsidP="00BB1ACE">
      <w:pPr>
        <w:spacing w:after="0" w:line="360" w:lineRule="auto"/>
        <w:ind w:firstLine="851"/>
        <w:contextualSpacing/>
        <w:jc w:val="both"/>
        <w:rPr>
          <w:rFonts w:ascii="Times New Roman" w:hAnsi="Times New Roman" w:cs="Times New Roman"/>
          <w:sz w:val="28"/>
          <w:szCs w:val="28"/>
        </w:rPr>
      </w:pPr>
      <w:r w:rsidRPr="000853CC">
        <w:rPr>
          <w:rFonts w:ascii="Times New Roman" w:hAnsi="Times New Roman" w:cs="Times New Roman"/>
          <w:b/>
          <w:sz w:val="28"/>
          <w:szCs w:val="28"/>
        </w:rPr>
        <w:t>Свищева Арина Петровна</w:t>
      </w:r>
      <w:r>
        <w:rPr>
          <w:rFonts w:ascii="Times New Roman" w:hAnsi="Times New Roman" w:cs="Times New Roman"/>
          <w:sz w:val="28"/>
          <w:szCs w:val="28"/>
        </w:rPr>
        <w:t>, студент 3 курса отделения иностранных языков ИФиЯК СФУ,</w:t>
      </w:r>
      <w:r w:rsidRPr="009539F7">
        <w:rPr>
          <w:rFonts w:ascii="Times New Roman" w:hAnsi="Times New Roman" w:cs="Times New Roman"/>
          <w:sz w:val="28"/>
          <w:szCs w:val="28"/>
        </w:rPr>
        <w:t xml:space="preserve"> </w:t>
      </w:r>
      <w:hyperlink r:id="rId48" w:history="1">
        <w:r w:rsidRPr="005E53D2">
          <w:rPr>
            <w:rStyle w:val="a3"/>
            <w:rFonts w:ascii="Times New Roman" w:hAnsi="Times New Roman" w:cs="Times New Roman"/>
            <w:sz w:val="28"/>
            <w:szCs w:val="28"/>
            <w:lang w:val="en-US"/>
          </w:rPr>
          <w:t>arinaasvii</w:t>
        </w:r>
        <w:r w:rsidRPr="005E53D2">
          <w:rPr>
            <w:rStyle w:val="a3"/>
            <w:rFonts w:ascii="Times New Roman" w:hAnsi="Times New Roman" w:cs="Times New Roman"/>
            <w:sz w:val="28"/>
            <w:szCs w:val="28"/>
          </w:rPr>
          <w:t>@</w:t>
        </w:r>
        <w:r w:rsidRPr="005E53D2">
          <w:rPr>
            <w:rStyle w:val="a3"/>
            <w:rFonts w:ascii="Times New Roman" w:hAnsi="Times New Roman" w:cs="Times New Roman"/>
            <w:sz w:val="28"/>
            <w:szCs w:val="28"/>
            <w:lang w:val="en-US"/>
          </w:rPr>
          <w:t>gmail</w:t>
        </w:r>
        <w:r w:rsidRPr="005E53D2">
          <w:rPr>
            <w:rStyle w:val="a3"/>
            <w:rFonts w:ascii="Times New Roman" w:hAnsi="Times New Roman" w:cs="Times New Roman"/>
            <w:sz w:val="28"/>
            <w:szCs w:val="28"/>
          </w:rPr>
          <w:t>.</w:t>
        </w:r>
        <w:r w:rsidRPr="005E53D2">
          <w:rPr>
            <w:rStyle w:val="a3"/>
            <w:rFonts w:ascii="Times New Roman" w:hAnsi="Times New Roman" w:cs="Times New Roman"/>
            <w:sz w:val="28"/>
            <w:szCs w:val="28"/>
            <w:lang w:val="en-US"/>
          </w:rPr>
          <w:t>com</w:t>
        </w:r>
      </w:hyperlink>
      <w:r>
        <w:rPr>
          <w:rFonts w:ascii="Times New Roman" w:hAnsi="Times New Roman" w:cs="Times New Roman"/>
          <w:sz w:val="28"/>
          <w:szCs w:val="28"/>
        </w:rPr>
        <w:t xml:space="preserve"> (научный руководитель – канд. филол. наук Л.М. Штейнгарт)</w:t>
      </w:r>
      <w:r w:rsidR="00BE0674">
        <w:rPr>
          <w:rFonts w:ascii="Times New Roman" w:hAnsi="Times New Roman" w:cs="Times New Roman"/>
          <w:sz w:val="28"/>
          <w:szCs w:val="28"/>
        </w:rPr>
        <w:t>.</w:t>
      </w:r>
    </w:p>
    <w:p w:rsidR="009D61A8" w:rsidRDefault="009D61A8" w:rsidP="00BB1ACE">
      <w:pPr>
        <w:spacing w:after="0" w:line="360" w:lineRule="auto"/>
        <w:ind w:firstLine="851"/>
        <w:contextualSpacing/>
        <w:jc w:val="both"/>
        <w:rPr>
          <w:rFonts w:ascii="Times New Roman" w:hAnsi="Times New Roman" w:cs="Times New Roman"/>
          <w:sz w:val="28"/>
          <w:szCs w:val="28"/>
        </w:rPr>
      </w:pPr>
      <w:r w:rsidRPr="00394C7C">
        <w:rPr>
          <w:rFonts w:ascii="Times New Roman" w:hAnsi="Times New Roman" w:cs="Times New Roman"/>
          <w:b/>
          <w:sz w:val="28"/>
          <w:szCs w:val="28"/>
        </w:rPr>
        <w:t>Скаредина Ольга Юрьевна</w:t>
      </w:r>
      <w:r w:rsidRPr="00394C7C">
        <w:rPr>
          <w:rFonts w:ascii="Times New Roman" w:hAnsi="Times New Roman" w:cs="Times New Roman"/>
          <w:sz w:val="28"/>
          <w:szCs w:val="28"/>
        </w:rPr>
        <w:t>, студент 4 курса отделения иностранных языков ИФи</w:t>
      </w:r>
      <w:r>
        <w:rPr>
          <w:rFonts w:ascii="Times New Roman" w:hAnsi="Times New Roman" w:cs="Times New Roman"/>
          <w:sz w:val="28"/>
          <w:szCs w:val="28"/>
        </w:rPr>
        <w:t xml:space="preserve">ЯК СФУ, </w:t>
      </w:r>
      <w:hyperlink r:id="rId49" w:history="1">
        <w:r w:rsidRPr="00F82798">
          <w:rPr>
            <w:rStyle w:val="a3"/>
            <w:rFonts w:ascii="Times New Roman" w:hAnsi="Times New Roman" w:cs="Times New Roman"/>
            <w:sz w:val="28"/>
            <w:szCs w:val="28"/>
          </w:rPr>
          <w:t>skaredina.olya@mail.ru</w:t>
        </w:r>
      </w:hyperlink>
      <w:r>
        <w:rPr>
          <w:rFonts w:ascii="Times New Roman" w:hAnsi="Times New Roman" w:cs="Times New Roman"/>
          <w:sz w:val="28"/>
          <w:szCs w:val="28"/>
        </w:rPr>
        <w:t xml:space="preserve"> (научный руководитель – старший преподаватель</w:t>
      </w:r>
      <w:r w:rsidRPr="00394C7C">
        <w:rPr>
          <w:rFonts w:ascii="Times New Roman" w:hAnsi="Times New Roman" w:cs="Times New Roman"/>
          <w:sz w:val="28"/>
          <w:szCs w:val="28"/>
        </w:rPr>
        <w:t xml:space="preserve"> кафедры восточных языков </w:t>
      </w:r>
      <w:r>
        <w:rPr>
          <w:rFonts w:ascii="Times New Roman" w:hAnsi="Times New Roman" w:cs="Times New Roman"/>
          <w:sz w:val="28"/>
          <w:szCs w:val="28"/>
        </w:rPr>
        <w:t>И.А. Рабцевич)</w:t>
      </w:r>
      <w:r w:rsidR="00BE0674">
        <w:rPr>
          <w:rFonts w:ascii="Times New Roman" w:hAnsi="Times New Roman" w:cs="Times New Roman"/>
          <w:sz w:val="28"/>
          <w:szCs w:val="28"/>
        </w:rPr>
        <w:t>.</w:t>
      </w:r>
    </w:p>
    <w:p w:rsidR="001608D1" w:rsidRDefault="009D61A8" w:rsidP="00BB1ACE">
      <w:pPr>
        <w:spacing w:after="0" w:line="360" w:lineRule="auto"/>
        <w:ind w:firstLine="851"/>
        <w:contextualSpacing/>
        <w:jc w:val="both"/>
        <w:rPr>
          <w:rStyle w:val="a3"/>
          <w:rFonts w:ascii="Times New Roman" w:hAnsi="Times New Roman" w:cs="Times New Roman"/>
          <w:sz w:val="28"/>
          <w:szCs w:val="28"/>
        </w:rPr>
      </w:pPr>
      <w:r w:rsidRPr="000853CC">
        <w:rPr>
          <w:rFonts w:ascii="Times New Roman" w:hAnsi="Times New Roman" w:cs="Times New Roman"/>
          <w:b/>
          <w:sz w:val="28"/>
          <w:szCs w:val="28"/>
        </w:rPr>
        <w:t>Суровцева Кристина Александровна</w:t>
      </w:r>
      <w:r>
        <w:rPr>
          <w:rFonts w:ascii="Times New Roman" w:hAnsi="Times New Roman" w:cs="Times New Roman"/>
          <w:sz w:val="28"/>
          <w:szCs w:val="28"/>
        </w:rPr>
        <w:t xml:space="preserve">, преподаватель Подготовительного отделения для иностранных обучающихся ИФиЯК СФУ, </w:t>
      </w:r>
      <w:hyperlink r:id="rId50" w:history="1">
        <w:r>
          <w:rPr>
            <w:rStyle w:val="a3"/>
            <w:rFonts w:ascii="Times New Roman" w:hAnsi="Times New Roman" w:cs="Times New Roman"/>
            <w:sz w:val="28"/>
            <w:szCs w:val="28"/>
            <w:lang w:val="en-US"/>
          </w:rPr>
          <w:t>kris</w:t>
        </w:r>
        <w:r>
          <w:rPr>
            <w:rStyle w:val="a3"/>
            <w:rFonts w:ascii="Times New Roman" w:hAnsi="Times New Roman" w:cs="Times New Roman"/>
            <w:sz w:val="28"/>
            <w:szCs w:val="28"/>
          </w:rPr>
          <w:t>.</w:t>
        </w:r>
        <w:r>
          <w:rPr>
            <w:rStyle w:val="a3"/>
            <w:rFonts w:ascii="Times New Roman" w:hAnsi="Times New Roman" w:cs="Times New Roman"/>
            <w:sz w:val="28"/>
            <w:szCs w:val="28"/>
            <w:lang w:val="en-US"/>
          </w:rPr>
          <w:t>surov</w:t>
        </w:r>
        <w:r>
          <w:rPr>
            <w:rStyle w:val="a3"/>
            <w:rFonts w:ascii="Times New Roman" w:hAnsi="Times New Roman" w:cs="Times New Roman"/>
            <w:sz w:val="28"/>
            <w:szCs w:val="28"/>
          </w:rPr>
          <w:t>@</w:t>
        </w:r>
        <w:r>
          <w:rPr>
            <w:rStyle w:val="a3"/>
            <w:rFonts w:ascii="Times New Roman" w:hAnsi="Times New Roman" w:cs="Times New Roman"/>
            <w:sz w:val="28"/>
            <w:szCs w:val="28"/>
            <w:lang w:val="en-US"/>
          </w:rPr>
          <w:t>yandex</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hyperlink>
      <w:r w:rsidR="00BE0674">
        <w:rPr>
          <w:rStyle w:val="a3"/>
          <w:rFonts w:ascii="Times New Roman" w:hAnsi="Times New Roman" w:cs="Times New Roman"/>
          <w:sz w:val="28"/>
          <w:szCs w:val="28"/>
        </w:rPr>
        <w:t>.</w:t>
      </w:r>
    </w:p>
    <w:p w:rsidR="009D61A8" w:rsidRPr="00C25047" w:rsidRDefault="001608D1" w:rsidP="00BB1ACE">
      <w:pPr>
        <w:spacing w:after="0" w:line="360" w:lineRule="auto"/>
        <w:ind w:firstLine="851"/>
        <w:contextualSpacing/>
        <w:jc w:val="both"/>
        <w:rPr>
          <w:rFonts w:ascii="Times New Roman" w:hAnsi="Times New Roman" w:cs="Times New Roman"/>
          <w:sz w:val="28"/>
          <w:szCs w:val="28"/>
        </w:rPr>
      </w:pPr>
      <w:r w:rsidRPr="00C25047">
        <w:rPr>
          <w:rStyle w:val="a3"/>
          <w:rFonts w:ascii="Times New Roman" w:hAnsi="Times New Roman" w:cs="Times New Roman"/>
          <w:b/>
          <w:sz w:val="28"/>
          <w:szCs w:val="28"/>
          <w:u w:val="none"/>
        </w:rPr>
        <w:t>Тараденко Татьяна Дмитриевна</w:t>
      </w:r>
      <w:r w:rsidRPr="00C25047">
        <w:rPr>
          <w:rStyle w:val="a3"/>
          <w:rFonts w:ascii="Times New Roman" w:hAnsi="Times New Roman" w:cs="Times New Roman"/>
          <w:sz w:val="28"/>
          <w:szCs w:val="28"/>
          <w:u w:val="none"/>
        </w:rPr>
        <w:t xml:space="preserve">, студент 2 курса отделения филологии и журналистики ИФиЯК СФУ, </w:t>
      </w:r>
      <w:hyperlink r:id="rId51" w:history="1">
        <w:r w:rsidRPr="00C25047">
          <w:rPr>
            <w:rStyle w:val="a3"/>
            <w:rFonts w:ascii="Times New Roman" w:hAnsi="Times New Roman" w:cs="Times New Roman"/>
            <w:sz w:val="28"/>
            <w:szCs w:val="28"/>
            <w:u w:val="none"/>
            <w:lang w:val="en-US"/>
          </w:rPr>
          <w:t>t</w:t>
        </w:r>
        <w:r w:rsidRPr="00C25047">
          <w:rPr>
            <w:rStyle w:val="a3"/>
            <w:rFonts w:ascii="Times New Roman" w:hAnsi="Times New Roman" w:cs="Times New Roman"/>
            <w:sz w:val="28"/>
            <w:szCs w:val="28"/>
            <w:u w:val="none"/>
          </w:rPr>
          <w:t>.</w:t>
        </w:r>
        <w:r w:rsidRPr="00C25047">
          <w:rPr>
            <w:rStyle w:val="a3"/>
            <w:rFonts w:ascii="Times New Roman" w:hAnsi="Times New Roman" w:cs="Times New Roman"/>
            <w:sz w:val="28"/>
            <w:szCs w:val="28"/>
            <w:u w:val="none"/>
            <w:lang w:val="en-US"/>
          </w:rPr>
          <w:t>taradenko</w:t>
        </w:r>
        <w:r w:rsidRPr="00C25047">
          <w:rPr>
            <w:rStyle w:val="a3"/>
            <w:rFonts w:ascii="Times New Roman" w:hAnsi="Times New Roman" w:cs="Times New Roman"/>
            <w:sz w:val="28"/>
            <w:szCs w:val="28"/>
            <w:u w:val="none"/>
          </w:rPr>
          <w:t>@</w:t>
        </w:r>
        <w:r w:rsidRPr="00C25047">
          <w:rPr>
            <w:rStyle w:val="a3"/>
            <w:rFonts w:ascii="Times New Roman" w:hAnsi="Times New Roman" w:cs="Times New Roman"/>
            <w:sz w:val="28"/>
            <w:szCs w:val="28"/>
            <w:u w:val="none"/>
            <w:lang w:val="en-US"/>
          </w:rPr>
          <w:t>yandex</w:t>
        </w:r>
        <w:r w:rsidRPr="00C25047">
          <w:rPr>
            <w:rStyle w:val="a3"/>
            <w:rFonts w:ascii="Times New Roman" w:hAnsi="Times New Roman" w:cs="Times New Roman"/>
            <w:sz w:val="28"/>
            <w:szCs w:val="28"/>
            <w:u w:val="none"/>
          </w:rPr>
          <w:t>.</w:t>
        </w:r>
        <w:r w:rsidRPr="00C25047">
          <w:rPr>
            <w:rStyle w:val="a3"/>
            <w:rFonts w:ascii="Times New Roman" w:hAnsi="Times New Roman" w:cs="Times New Roman"/>
            <w:sz w:val="28"/>
            <w:szCs w:val="28"/>
            <w:u w:val="none"/>
            <w:lang w:val="en-US"/>
          </w:rPr>
          <w:t>ru</w:t>
        </w:r>
      </w:hyperlink>
      <w:r w:rsidRPr="00C25047">
        <w:rPr>
          <w:rStyle w:val="a3"/>
          <w:rFonts w:ascii="Times New Roman" w:hAnsi="Times New Roman" w:cs="Times New Roman"/>
          <w:sz w:val="28"/>
          <w:szCs w:val="28"/>
          <w:u w:val="none"/>
        </w:rPr>
        <w:t xml:space="preserve"> (научный</w:t>
      </w:r>
      <w:r w:rsidR="00C25047" w:rsidRPr="00C25047">
        <w:rPr>
          <w:rStyle w:val="a3"/>
          <w:rFonts w:ascii="Times New Roman" w:hAnsi="Times New Roman" w:cs="Times New Roman"/>
          <w:sz w:val="28"/>
          <w:szCs w:val="28"/>
          <w:u w:val="none"/>
        </w:rPr>
        <w:t xml:space="preserve"> руководитель – </w:t>
      </w:r>
      <w:r w:rsidR="00C25047" w:rsidRPr="00C25047">
        <w:rPr>
          <w:rFonts w:ascii="Times New Roman" w:hAnsi="Times New Roman" w:cs="Times New Roman"/>
          <w:sz w:val="28"/>
          <w:szCs w:val="28"/>
        </w:rPr>
        <w:t>д-р филол. наук, проф. О.В. Фельде</w:t>
      </w:r>
      <w:r w:rsidRPr="00C25047">
        <w:rPr>
          <w:rStyle w:val="a3"/>
          <w:rFonts w:ascii="Times New Roman" w:hAnsi="Times New Roman" w:cs="Times New Roman"/>
          <w:sz w:val="28"/>
          <w:szCs w:val="28"/>
          <w:u w:val="none"/>
        </w:rPr>
        <w:t>).</w:t>
      </w:r>
      <w:r w:rsidR="009D61A8" w:rsidRPr="00C25047">
        <w:rPr>
          <w:rFonts w:ascii="Times New Roman" w:hAnsi="Times New Roman" w:cs="Times New Roman"/>
          <w:sz w:val="28"/>
          <w:szCs w:val="28"/>
        </w:rPr>
        <w:t xml:space="preserve"> </w:t>
      </w:r>
    </w:p>
    <w:p w:rsidR="009D61A8" w:rsidRDefault="009D61A8" w:rsidP="00BB1ACE">
      <w:pPr>
        <w:spacing w:after="0" w:line="360" w:lineRule="auto"/>
        <w:ind w:firstLine="851"/>
        <w:contextualSpacing/>
        <w:jc w:val="both"/>
        <w:rPr>
          <w:rFonts w:ascii="Times New Roman" w:hAnsi="Times New Roman" w:cs="Times New Roman"/>
          <w:sz w:val="28"/>
          <w:szCs w:val="28"/>
        </w:rPr>
      </w:pPr>
      <w:r w:rsidRPr="00394C7C">
        <w:rPr>
          <w:rFonts w:ascii="Times New Roman" w:hAnsi="Times New Roman" w:cs="Times New Roman"/>
          <w:b/>
          <w:sz w:val="28"/>
          <w:szCs w:val="28"/>
        </w:rPr>
        <w:t>Толстикова Дарья Романовна</w:t>
      </w:r>
      <w:r w:rsidRPr="00394C7C">
        <w:rPr>
          <w:rFonts w:ascii="Times New Roman" w:hAnsi="Times New Roman" w:cs="Times New Roman"/>
          <w:sz w:val="28"/>
          <w:szCs w:val="28"/>
        </w:rPr>
        <w:t>, магистрант 1 курса отделения иностранных языков ИФиЯК СФ</w:t>
      </w:r>
      <w:r>
        <w:rPr>
          <w:rFonts w:ascii="Times New Roman" w:hAnsi="Times New Roman" w:cs="Times New Roman"/>
          <w:sz w:val="28"/>
          <w:szCs w:val="28"/>
        </w:rPr>
        <w:t xml:space="preserve">У, </w:t>
      </w:r>
      <w:hyperlink r:id="rId52" w:history="1">
        <w:r w:rsidRPr="00F82798">
          <w:rPr>
            <w:rStyle w:val="a3"/>
            <w:rFonts w:ascii="Times New Roman" w:hAnsi="Times New Roman" w:cs="Times New Roman"/>
            <w:sz w:val="28"/>
            <w:szCs w:val="28"/>
          </w:rPr>
          <w:t>dasha.krasnoyarsk@yandex.ru</w:t>
        </w:r>
      </w:hyperlink>
      <w:r>
        <w:rPr>
          <w:rFonts w:ascii="Times New Roman" w:hAnsi="Times New Roman" w:cs="Times New Roman"/>
          <w:sz w:val="28"/>
          <w:szCs w:val="28"/>
        </w:rPr>
        <w:t xml:space="preserve"> (</w:t>
      </w:r>
      <w:r w:rsidRPr="00394C7C">
        <w:rPr>
          <w:rFonts w:ascii="Times New Roman" w:hAnsi="Times New Roman" w:cs="Times New Roman"/>
          <w:sz w:val="28"/>
          <w:szCs w:val="28"/>
        </w:rPr>
        <w:t>научный руководитель – канд. филол. наук</w:t>
      </w:r>
      <w:r>
        <w:rPr>
          <w:rFonts w:ascii="Times New Roman" w:hAnsi="Times New Roman" w:cs="Times New Roman"/>
          <w:sz w:val="28"/>
          <w:szCs w:val="28"/>
        </w:rPr>
        <w:t>, доцент О.А. Прохорова)</w:t>
      </w:r>
      <w:r w:rsidR="00BE0674">
        <w:rPr>
          <w:rFonts w:ascii="Times New Roman" w:hAnsi="Times New Roman" w:cs="Times New Roman"/>
          <w:sz w:val="28"/>
          <w:szCs w:val="28"/>
        </w:rPr>
        <w:t>.</w:t>
      </w:r>
    </w:p>
    <w:p w:rsidR="009D61A8" w:rsidRDefault="009D61A8" w:rsidP="00BB1ACE">
      <w:pPr>
        <w:spacing w:after="0" w:line="360" w:lineRule="auto"/>
        <w:ind w:firstLine="851"/>
        <w:contextualSpacing/>
        <w:jc w:val="both"/>
        <w:rPr>
          <w:rFonts w:ascii="Times New Roman" w:hAnsi="Times New Roman" w:cs="Times New Roman"/>
          <w:sz w:val="28"/>
          <w:szCs w:val="28"/>
        </w:rPr>
      </w:pPr>
      <w:r w:rsidRPr="000853CC">
        <w:rPr>
          <w:rFonts w:ascii="Times New Roman" w:hAnsi="Times New Roman" w:cs="Times New Roman"/>
          <w:b/>
          <w:sz w:val="28"/>
          <w:szCs w:val="28"/>
        </w:rPr>
        <w:t>Уткина Юлия Валерьевна</w:t>
      </w:r>
      <w:r>
        <w:rPr>
          <w:rFonts w:ascii="Times New Roman" w:hAnsi="Times New Roman" w:cs="Times New Roman"/>
          <w:sz w:val="28"/>
          <w:szCs w:val="28"/>
        </w:rPr>
        <w:t xml:space="preserve">, студент 1 курса отделения филологии и журналистики ИФиЯК СФУ, </w:t>
      </w:r>
      <w:hyperlink r:id="rId53" w:history="1">
        <w:r>
          <w:rPr>
            <w:rStyle w:val="a3"/>
            <w:rFonts w:ascii="Times New Roman" w:hAnsi="Times New Roman" w:cs="Times New Roman"/>
            <w:sz w:val="28"/>
            <w:szCs w:val="28"/>
            <w:lang w:val="en-US"/>
          </w:rPr>
          <w:t>j</w:t>
        </w:r>
        <w:r>
          <w:rPr>
            <w:rStyle w:val="a3"/>
            <w:rFonts w:ascii="Times New Roman" w:hAnsi="Times New Roman" w:cs="Times New Roman"/>
            <w:sz w:val="28"/>
            <w:szCs w:val="28"/>
          </w:rPr>
          <w:t>0</w:t>
        </w:r>
        <w:r>
          <w:rPr>
            <w:rStyle w:val="a3"/>
            <w:rFonts w:ascii="Times New Roman" w:hAnsi="Times New Roman" w:cs="Times New Roman"/>
            <w:sz w:val="28"/>
            <w:szCs w:val="28"/>
            <w:lang w:val="en-US"/>
          </w:rPr>
          <w:t>us</w:t>
        </w:r>
        <w:r>
          <w:rPr>
            <w:rStyle w:val="a3"/>
            <w:rFonts w:ascii="Times New Roman" w:hAnsi="Times New Roman" w:cs="Times New Roman"/>
            <w:sz w:val="28"/>
            <w:szCs w:val="28"/>
          </w:rPr>
          <w:t>@</w:t>
        </w:r>
        <w:r>
          <w:rPr>
            <w:rStyle w:val="a3"/>
            <w:rFonts w:ascii="Times New Roman" w:hAnsi="Times New Roman" w:cs="Times New Roman"/>
            <w:sz w:val="28"/>
            <w:szCs w:val="28"/>
            <w:lang w:val="en-US"/>
          </w:rPr>
          <w:t>yandex</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hyperlink>
      <w:r>
        <w:rPr>
          <w:rFonts w:ascii="Times New Roman" w:hAnsi="Times New Roman" w:cs="Times New Roman"/>
          <w:sz w:val="28"/>
          <w:szCs w:val="28"/>
        </w:rPr>
        <w:t xml:space="preserve"> (научный руководитель – д-р филол. наук, проф. О.В. Фельде)</w:t>
      </w:r>
      <w:r w:rsidR="00BE0674">
        <w:rPr>
          <w:rFonts w:ascii="Times New Roman" w:hAnsi="Times New Roman" w:cs="Times New Roman"/>
          <w:sz w:val="28"/>
          <w:szCs w:val="28"/>
        </w:rPr>
        <w:t>.</w:t>
      </w:r>
    </w:p>
    <w:p w:rsidR="009D61A8" w:rsidRPr="00BE0674" w:rsidRDefault="009D61A8" w:rsidP="00BB1ACE">
      <w:pPr>
        <w:spacing w:after="0" w:line="360" w:lineRule="auto"/>
        <w:ind w:firstLine="851"/>
        <w:contextualSpacing/>
        <w:jc w:val="both"/>
        <w:rPr>
          <w:rFonts w:ascii="Times New Roman" w:hAnsi="Times New Roman" w:cs="Times New Roman"/>
          <w:sz w:val="28"/>
          <w:szCs w:val="28"/>
        </w:rPr>
      </w:pPr>
      <w:r w:rsidRPr="000853CC">
        <w:rPr>
          <w:rFonts w:ascii="Times New Roman" w:hAnsi="Times New Roman" w:cs="Times New Roman"/>
          <w:b/>
          <w:sz w:val="28"/>
          <w:szCs w:val="28"/>
        </w:rPr>
        <w:t>Федосова Олеся Евгеньевна</w:t>
      </w:r>
      <w:r>
        <w:rPr>
          <w:rFonts w:ascii="Times New Roman" w:hAnsi="Times New Roman" w:cs="Times New Roman"/>
          <w:sz w:val="28"/>
          <w:szCs w:val="28"/>
        </w:rPr>
        <w:t xml:space="preserve">, преподаватель </w:t>
      </w:r>
      <w:r w:rsidR="00A9433C">
        <w:rPr>
          <w:rFonts w:ascii="Times New Roman" w:hAnsi="Times New Roman" w:cs="Times New Roman"/>
          <w:sz w:val="28"/>
          <w:szCs w:val="28"/>
        </w:rPr>
        <w:t>п</w:t>
      </w:r>
      <w:r>
        <w:rPr>
          <w:rFonts w:ascii="Times New Roman" w:hAnsi="Times New Roman" w:cs="Times New Roman"/>
          <w:sz w:val="28"/>
          <w:szCs w:val="28"/>
        </w:rPr>
        <w:t xml:space="preserve">одготовительного отделения для иностранных обучающихся ИФиЯК СФУ, </w:t>
      </w:r>
      <w:hyperlink r:id="rId54" w:history="1">
        <w:r w:rsidRPr="00F82798">
          <w:rPr>
            <w:rStyle w:val="a3"/>
            <w:rFonts w:ascii="Times New Roman" w:hAnsi="Times New Roman" w:cs="Times New Roman"/>
            <w:sz w:val="28"/>
            <w:szCs w:val="28"/>
            <w:lang w:val="en-US"/>
          </w:rPr>
          <w:t>olefedosova</w:t>
        </w:r>
        <w:r w:rsidRPr="00F82798">
          <w:rPr>
            <w:rStyle w:val="a3"/>
            <w:rFonts w:ascii="Times New Roman" w:hAnsi="Times New Roman" w:cs="Times New Roman"/>
            <w:sz w:val="28"/>
            <w:szCs w:val="28"/>
          </w:rPr>
          <w:t>@</w:t>
        </w:r>
        <w:r w:rsidRPr="00F82798">
          <w:rPr>
            <w:rStyle w:val="a3"/>
            <w:rFonts w:ascii="Times New Roman" w:hAnsi="Times New Roman" w:cs="Times New Roman"/>
            <w:sz w:val="28"/>
            <w:szCs w:val="28"/>
            <w:lang w:val="en-US"/>
          </w:rPr>
          <w:t>gmail</w:t>
        </w:r>
        <w:r w:rsidRPr="00F82798">
          <w:rPr>
            <w:rStyle w:val="a3"/>
            <w:rFonts w:ascii="Times New Roman" w:hAnsi="Times New Roman" w:cs="Times New Roman"/>
            <w:sz w:val="28"/>
            <w:szCs w:val="28"/>
          </w:rPr>
          <w:t>.</w:t>
        </w:r>
        <w:r w:rsidRPr="00F82798">
          <w:rPr>
            <w:rStyle w:val="a3"/>
            <w:rFonts w:ascii="Times New Roman" w:hAnsi="Times New Roman" w:cs="Times New Roman"/>
            <w:sz w:val="28"/>
            <w:szCs w:val="28"/>
            <w:lang w:val="en-US"/>
          </w:rPr>
          <w:t>com</w:t>
        </w:r>
      </w:hyperlink>
      <w:r w:rsidR="00BE0674">
        <w:rPr>
          <w:rStyle w:val="a3"/>
          <w:rFonts w:ascii="Times New Roman" w:hAnsi="Times New Roman" w:cs="Times New Roman"/>
          <w:sz w:val="28"/>
          <w:szCs w:val="28"/>
        </w:rPr>
        <w:t>.</w:t>
      </w:r>
    </w:p>
    <w:p w:rsidR="009D61A8" w:rsidRDefault="009D61A8" w:rsidP="00BB1ACE">
      <w:pPr>
        <w:spacing w:after="0" w:line="360" w:lineRule="auto"/>
        <w:ind w:firstLine="851"/>
        <w:contextualSpacing/>
        <w:jc w:val="both"/>
        <w:rPr>
          <w:rFonts w:ascii="Times New Roman" w:hAnsi="Times New Roman" w:cs="Times New Roman"/>
          <w:sz w:val="28"/>
          <w:szCs w:val="28"/>
        </w:rPr>
      </w:pPr>
      <w:r w:rsidRPr="000853CC">
        <w:rPr>
          <w:rFonts w:ascii="Times New Roman" w:hAnsi="Times New Roman" w:cs="Times New Roman"/>
          <w:b/>
          <w:sz w:val="28"/>
          <w:szCs w:val="28"/>
        </w:rPr>
        <w:t>Филончик Ольга Александровна</w:t>
      </w:r>
      <w:r>
        <w:rPr>
          <w:rFonts w:ascii="Times New Roman" w:hAnsi="Times New Roman" w:cs="Times New Roman"/>
          <w:sz w:val="28"/>
          <w:szCs w:val="28"/>
        </w:rPr>
        <w:t xml:space="preserve">, кандидат культурологии, доцент кафедры иностранных языков для инженерных направлений ИФиЯК СФУ, </w:t>
      </w:r>
      <w:hyperlink r:id="rId55" w:history="1">
        <w:r>
          <w:rPr>
            <w:rStyle w:val="a3"/>
            <w:rFonts w:ascii="Times New Roman" w:hAnsi="Times New Roman" w:cs="Times New Roman"/>
            <w:sz w:val="28"/>
            <w:szCs w:val="28"/>
            <w:lang w:val="en-US"/>
          </w:rPr>
          <w:t>oly</w:t>
        </w:r>
        <w:r>
          <w:rPr>
            <w:rStyle w:val="a3"/>
            <w:rFonts w:ascii="Times New Roman" w:hAnsi="Times New Roman" w:cs="Times New Roman"/>
            <w:sz w:val="28"/>
            <w:szCs w:val="28"/>
          </w:rPr>
          <w:t>-</w:t>
        </w:r>
        <w:r>
          <w:rPr>
            <w:rStyle w:val="a3"/>
            <w:rFonts w:ascii="Times New Roman" w:hAnsi="Times New Roman" w:cs="Times New Roman"/>
            <w:sz w:val="28"/>
            <w:szCs w:val="28"/>
            <w:lang w:val="en-US"/>
          </w:rPr>
          <w:t>fill</w:t>
        </w:r>
        <w:r>
          <w:rPr>
            <w:rStyle w:val="a3"/>
            <w:rFonts w:ascii="Times New Roman" w:hAnsi="Times New Roman" w:cs="Times New Roman"/>
            <w:sz w:val="28"/>
            <w:szCs w:val="28"/>
          </w:rPr>
          <w:t>@</w:t>
        </w:r>
        <w:r>
          <w:rPr>
            <w:rStyle w:val="a3"/>
            <w:rFonts w:ascii="Times New Roman" w:hAnsi="Times New Roman" w:cs="Times New Roman"/>
            <w:sz w:val="28"/>
            <w:szCs w:val="28"/>
            <w:lang w:val="en-US"/>
          </w:rPr>
          <w:t>yandex</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hyperlink>
      <w:r w:rsidR="00BE0674">
        <w:rPr>
          <w:rStyle w:val="a3"/>
          <w:rFonts w:ascii="Times New Roman" w:hAnsi="Times New Roman" w:cs="Times New Roman"/>
          <w:sz w:val="28"/>
          <w:szCs w:val="28"/>
        </w:rPr>
        <w:t>.</w:t>
      </w:r>
      <w:r w:rsidRPr="00F07EEE">
        <w:rPr>
          <w:rFonts w:ascii="Times New Roman" w:hAnsi="Times New Roman" w:cs="Times New Roman"/>
          <w:sz w:val="28"/>
          <w:szCs w:val="28"/>
        </w:rPr>
        <w:t xml:space="preserve"> </w:t>
      </w:r>
    </w:p>
    <w:p w:rsidR="009D61A8" w:rsidRPr="00394C7C" w:rsidRDefault="009D61A8" w:rsidP="00BB1ACE">
      <w:pPr>
        <w:spacing w:after="0" w:line="360" w:lineRule="auto"/>
        <w:ind w:firstLine="851"/>
        <w:contextualSpacing/>
        <w:jc w:val="both"/>
        <w:rPr>
          <w:rFonts w:ascii="Times New Roman" w:hAnsi="Times New Roman" w:cs="Times New Roman"/>
          <w:sz w:val="28"/>
          <w:szCs w:val="28"/>
        </w:rPr>
      </w:pPr>
      <w:r w:rsidRPr="00394C7C">
        <w:rPr>
          <w:rFonts w:ascii="Times New Roman" w:hAnsi="Times New Roman" w:cs="Times New Roman"/>
          <w:b/>
          <w:sz w:val="28"/>
          <w:szCs w:val="28"/>
        </w:rPr>
        <w:t>Хэ Цзэ</w:t>
      </w:r>
      <w:r w:rsidRPr="00394C7C">
        <w:rPr>
          <w:rFonts w:ascii="Times New Roman" w:hAnsi="Times New Roman" w:cs="Times New Roman"/>
          <w:sz w:val="28"/>
          <w:szCs w:val="28"/>
        </w:rPr>
        <w:t>, магистрант 2 курса кафедры русско</w:t>
      </w:r>
      <w:r>
        <w:rPr>
          <w:rFonts w:ascii="Times New Roman" w:hAnsi="Times New Roman" w:cs="Times New Roman"/>
          <w:sz w:val="28"/>
          <w:szCs w:val="28"/>
        </w:rPr>
        <w:t xml:space="preserve">го языка как иностранный ТГУ, </w:t>
      </w:r>
      <w:hyperlink r:id="rId56" w:history="1">
        <w:r w:rsidRPr="00F82798">
          <w:rPr>
            <w:rStyle w:val="a3"/>
            <w:rFonts w:ascii="Times New Roman" w:hAnsi="Times New Roman" w:cs="Times New Roman"/>
            <w:sz w:val="28"/>
            <w:szCs w:val="28"/>
          </w:rPr>
          <w:t>1345807511@qq.com</w:t>
        </w:r>
      </w:hyperlink>
      <w:r>
        <w:rPr>
          <w:rFonts w:ascii="Times New Roman" w:hAnsi="Times New Roman" w:cs="Times New Roman"/>
          <w:sz w:val="28"/>
          <w:szCs w:val="28"/>
        </w:rPr>
        <w:t xml:space="preserve"> (</w:t>
      </w:r>
      <w:r w:rsidRPr="00394C7C">
        <w:rPr>
          <w:rFonts w:ascii="Times New Roman" w:hAnsi="Times New Roman" w:cs="Times New Roman"/>
          <w:sz w:val="28"/>
          <w:szCs w:val="28"/>
        </w:rPr>
        <w:t>научный руководитель – д-р филол.</w:t>
      </w:r>
      <w:r>
        <w:rPr>
          <w:rFonts w:ascii="Times New Roman" w:hAnsi="Times New Roman" w:cs="Times New Roman"/>
          <w:sz w:val="28"/>
          <w:szCs w:val="28"/>
        </w:rPr>
        <w:t xml:space="preserve"> </w:t>
      </w:r>
      <w:r w:rsidRPr="00394C7C">
        <w:rPr>
          <w:rFonts w:ascii="Times New Roman" w:hAnsi="Times New Roman" w:cs="Times New Roman"/>
          <w:sz w:val="28"/>
          <w:szCs w:val="28"/>
        </w:rPr>
        <w:t xml:space="preserve">наук, проф. </w:t>
      </w:r>
      <w:r>
        <w:rPr>
          <w:rFonts w:ascii="Times New Roman" w:hAnsi="Times New Roman" w:cs="Times New Roman"/>
          <w:sz w:val="28"/>
          <w:szCs w:val="28"/>
        </w:rPr>
        <w:t>Е.А. Юрина)</w:t>
      </w:r>
      <w:r w:rsidR="00BE0674">
        <w:rPr>
          <w:rFonts w:ascii="Times New Roman" w:hAnsi="Times New Roman" w:cs="Times New Roman"/>
          <w:sz w:val="28"/>
          <w:szCs w:val="28"/>
        </w:rPr>
        <w:t>.</w:t>
      </w:r>
    </w:p>
    <w:p w:rsidR="00FF5A44" w:rsidRPr="006D6344" w:rsidRDefault="009D61A8" w:rsidP="006D6344">
      <w:pPr>
        <w:spacing w:after="0" w:line="360" w:lineRule="auto"/>
        <w:ind w:firstLine="851"/>
        <w:contextualSpacing/>
        <w:jc w:val="both"/>
        <w:rPr>
          <w:rFonts w:ascii="Times New Roman" w:hAnsi="Times New Roman" w:cs="Times New Roman"/>
          <w:sz w:val="28"/>
          <w:szCs w:val="28"/>
        </w:rPr>
      </w:pPr>
      <w:r w:rsidRPr="00394C7C">
        <w:rPr>
          <w:rFonts w:ascii="Times New Roman" w:hAnsi="Times New Roman" w:cs="Times New Roman"/>
          <w:b/>
          <w:sz w:val="28"/>
          <w:szCs w:val="28"/>
        </w:rPr>
        <w:t>Шатохина Софья Александровна</w:t>
      </w:r>
      <w:r w:rsidRPr="00394C7C">
        <w:rPr>
          <w:rFonts w:ascii="Times New Roman" w:hAnsi="Times New Roman" w:cs="Times New Roman"/>
          <w:sz w:val="28"/>
          <w:szCs w:val="28"/>
        </w:rPr>
        <w:t>, преп. кафедры русского яз</w:t>
      </w:r>
      <w:r>
        <w:rPr>
          <w:rFonts w:ascii="Times New Roman" w:hAnsi="Times New Roman" w:cs="Times New Roman"/>
          <w:sz w:val="28"/>
          <w:szCs w:val="28"/>
        </w:rPr>
        <w:t>ыка как иностранного, ИФиЯК СФУ,</w:t>
      </w:r>
      <w:r w:rsidRPr="00394C7C">
        <w:rPr>
          <w:rFonts w:ascii="Times New Roman" w:hAnsi="Times New Roman" w:cs="Times New Roman"/>
          <w:sz w:val="28"/>
          <w:szCs w:val="28"/>
        </w:rPr>
        <w:t xml:space="preserve"> </w:t>
      </w:r>
      <w:hyperlink r:id="rId57" w:history="1">
        <w:r w:rsidRPr="00F82798">
          <w:rPr>
            <w:rStyle w:val="a3"/>
            <w:rFonts w:ascii="Times New Roman" w:hAnsi="Times New Roman" w:cs="Times New Roman"/>
            <w:sz w:val="28"/>
            <w:szCs w:val="28"/>
          </w:rPr>
          <w:t>halafu@list.ru</w:t>
        </w:r>
      </w:hyperlink>
      <w:r w:rsidR="00BE0674">
        <w:rPr>
          <w:rStyle w:val="a3"/>
          <w:rFonts w:ascii="Times New Roman" w:hAnsi="Times New Roman" w:cs="Times New Roman"/>
          <w:sz w:val="28"/>
          <w:szCs w:val="28"/>
        </w:rPr>
        <w:t>.</w:t>
      </w:r>
    </w:p>
    <w:sectPr w:rsidR="00FF5A44" w:rsidRPr="006D6344" w:rsidSect="0093762A">
      <w:headerReference w:type="default" r:id="rId58"/>
      <w:pgSz w:w="11900" w:h="16840"/>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DAF" w:rsidRDefault="00B46DAF" w:rsidP="00AC44C7">
      <w:pPr>
        <w:spacing w:after="0" w:line="240" w:lineRule="auto"/>
      </w:pPr>
      <w:r>
        <w:separator/>
      </w:r>
    </w:p>
  </w:endnote>
  <w:endnote w:type="continuationSeparator" w:id="0">
    <w:p w:rsidR="00B46DAF" w:rsidRDefault="00B46DAF" w:rsidP="00AC4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PT Serif">
    <w:altName w:val="Times New Roman"/>
    <w:charset w:val="00"/>
    <w:family w:val="auto"/>
    <w:pitch w:val="variable"/>
    <w:sig w:usb0="00000001" w:usb1="5000204B" w:usb2="00000000" w:usb3="00000000" w:csb0="00000097" w:csb1="00000000"/>
  </w:font>
  <w:font w:name="PingFang SC">
    <w:altName w:val="Microsoft JhengHei"/>
    <w:charset w:val="88"/>
    <w:family w:val="auto"/>
    <w:pitch w:val="variable"/>
    <w:sig w:usb0="00000000" w:usb1="7ACFFDFB" w:usb2="00000016" w:usb3="00000000" w:csb0="00100001" w:csb1="00000000"/>
  </w:font>
  <w:font w:name="Songti SC">
    <w:altName w:val="Microsoft JhengHei"/>
    <w:charset w:val="88"/>
    <w:family w:val="auto"/>
    <w:pitch w:val="variable"/>
    <w:sig w:usb0="00000287" w:usb1="080F0000" w:usb2="00000010" w:usb3="00000000" w:csb0="0014009F"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149" w:rsidRDefault="00BC2149">
    <w:pPr>
      <w:pStyle w:val="a5"/>
      <w:tabs>
        <w:tab w:val="clear" w:pos="9355"/>
        <w:tab w:val="right" w:pos="9329"/>
      </w:tabs>
      <w:jc w:val="right"/>
    </w:pPr>
    <w:r>
      <w:fldChar w:fldCharType="begin"/>
    </w:r>
    <w:r>
      <w:instrText xml:space="preserve"> PAGE </w:instrText>
    </w:r>
    <w:r>
      <w:fldChar w:fldCharType="separate"/>
    </w:r>
    <w:r w:rsidR="00A2554B">
      <w:rPr>
        <w:noProof/>
      </w:rPr>
      <w:t>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149" w:rsidRDefault="00BC21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DAF" w:rsidRDefault="00B46DAF">
      <w:r>
        <w:separator/>
      </w:r>
    </w:p>
  </w:footnote>
  <w:footnote w:type="continuationSeparator" w:id="0">
    <w:p w:rsidR="00B46DAF" w:rsidRDefault="00B46DAF">
      <w:r>
        <w:continuationSeparator/>
      </w:r>
    </w:p>
  </w:footnote>
  <w:footnote w:type="continuationNotice" w:id="1">
    <w:p w:rsidR="00B46DAF" w:rsidRDefault="00B46DAF"/>
  </w:footnote>
  <w:footnote w:id="2">
    <w:p w:rsidR="00BC2149" w:rsidRDefault="00BC2149">
      <w:pPr>
        <w:pStyle w:val="aa"/>
      </w:pPr>
      <w:r w:rsidRPr="00681E04">
        <w:rPr>
          <w:rStyle w:val="af0"/>
        </w:rPr>
        <w:sym w:font="Symbol" w:char="F0D7"/>
      </w:r>
      <w:r>
        <w:t xml:space="preserve"> </w:t>
      </w:r>
      <w:r w:rsidRPr="00681E04">
        <w:rPr>
          <w:rFonts w:ascii="Times New Roman" w:hAnsi="Times New Roman" w:cs="Times New Roman"/>
          <w:sz w:val="24"/>
          <w:szCs w:val="24"/>
        </w:rPr>
        <w:t xml:space="preserve">Научный руководитель – </w:t>
      </w:r>
      <w:bookmarkStart w:id="4" w:name="_Hlk514608724"/>
      <w:r w:rsidRPr="00681E04">
        <w:rPr>
          <w:rFonts w:ascii="Times New Roman" w:hAnsi="Times New Roman" w:cs="Times New Roman"/>
          <w:sz w:val="24"/>
          <w:szCs w:val="24"/>
        </w:rPr>
        <w:t>канд. филол. наук, доцент</w:t>
      </w:r>
      <w:bookmarkEnd w:id="4"/>
      <w:r w:rsidRPr="00681E04">
        <w:rPr>
          <w:rFonts w:ascii="Times New Roman" w:hAnsi="Times New Roman" w:cs="Times New Roman"/>
          <w:sz w:val="24"/>
          <w:szCs w:val="24"/>
        </w:rPr>
        <w:t xml:space="preserve"> И.Г. Нагибина</w:t>
      </w:r>
      <w:r w:rsidR="00016BAA">
        <w:rPr>
          <w:rFonts w:ascii="Times New Roman" w:hAnsi="Times New Roman" w:cs="Times New Roman"/>
          <w:sz w:val="24"/>
          <w:szCs w:val="24"/>
        </w:rPr>
        <w:t>.</w:t>
      </w:r>
    </w:p>
  </w:footnote>
  <w:footnote w:id="3">
    <w:p w:rsidR="00BC2149" w:rsidRPr="005C0991" w:rsidRDefault="00BC2149" w:rsidP="00681E04">
      <w:pPr>
        <w:pStyle w:val="aa"/>
        <w:rPr>
          <w:rFonts w:ascii="Times New Roman" w:hAnsi="Times New Roman" w:cs="Times New Roman"/>
        </w:rPr>
      </w:pPr>
      <w:r w:rsidRPr="005C0991">
        <w:rPr>
          <w:rStyle w:val="af0"/>
          <w:rFonts w:ascii="Times New Roman" w:hAnsi="Times New Roman" w:cs="Times New Roman"/>
        </w:rPr>
        <w:footnoteRef/>
      </w:r>
      <w:r w:rsidRPr="005C0991">
        <w:rPr>
          <w:rFonts w:ascii="Times New Roman" w:hAnsi="Times New Roman" w:cs="Times New Roman"/>
        </w:rPr>
        <w:t xml:space="preserve"> Аналог русской просторечной поговорки «Не потопаешь – не полопаешь».</w:t>
      </w:r>
    </w:p>
  </w:footnote>
  <w:footnote w:id="4">
    <w:p w:rsidR="00BC2149" w:rsidRDefault="00BC2149">
      <w:pPr>
        <w:pStyle w:val="aa"/>
      </w:pPr>
      <w:r w:rsidRPr="00AE00EA">
        <w:rPr>
          <w:rStyle w:val="af0"/>
        </w:rPr>
        <w:sym w:font="Symbol" w:char="F0D7"/>
      </w:r>
      <w:r>
        <w:t xml:space="preserve"> </w:t>
      </w:r>
      <w:r w:rsidRPr="00AE00EA">
        <w:rPr>
          <w:rFonts w:ascii="Times New Roman" w:hAnsi="Times New Roman" w:cs="Times New Roman"/>
          <w:sz w:val="24"/>
          <w:szCs w:val="24"/>
        </w:rPr>
        <w:t>Научный руководитель – д-р филол. наук, доцент И.В. Евсеева</w:t>
      </w:r>
    </w:p>
  </w:footnote>
  <w:footnote w:id="5">
    <w:p w:rsidR="00BC2149" w:rsidRDefault="00BC2149">
      <w:pPr>
        <w:pStyle w:val="aa"/>
      </w:pPr>
      <w:r w:rsidRPr="00A77923">
        <w:rPr>
          <w:rStyle w:val="af0"/>
        </w:rPr>
        <w:sym w:font="Symbol" w:char="F0D7"/>
      </w:r>
      <w:r>
        <w:t xml:space="preserve"> </w:t>
      </w:r>
      <w:r>
        <w:rPr>
          <w:rFonts w:ascii="Times New Roman" w:hAnsi="Times New Roman" w:cs="Times New Roman"/>
          <w:sz w:val="24"/>
          <w:szCs w:val="24"/>
        </w:rPr>
        <w:t>Научный руководитель –</w:t>
      </w:r>
      <w:r w:rsidRPr="00A77923">
        <w:rPr>
          <w:rFonts w:ascii="Times New Roman" w:hAnsi="Times New Roman" w:cs="Times New Roman"/>
          <w:sz w:val="24"/>
          <w:szCs w:val="24"/>
        </w:rPr>
        <w:t xml:space="preserve"> д-р филол. наук, доцент Е.С. Мучкина</w:t>
      </w:r>
    </w:p>
  </w:footnote>
  <w:footnote w:id="6">
    <w:p w:rsidR="00BC2149" w:rsidRDefault="00BC2149">
      <w:pPr>
        <w:pStyle w:val="aa"/>
      </w:pPr>
      <w:r w:rsidRPr="004D1B5B">
        <w:rPr>
          <w:rStyle w:val="af0"/>
        </w:rPr>
        <w:sym w:font="Symbol" w:char="F0D7"/>
      </w:r>
      <w:r>
        <w:t xml:space="preserve"> </w:t>
      </w:r>
      <w:r w:rsidRPr="004D1B5B">
        <w:rPr>
          <w:rFonts w:ascii="Times New Roman" w:hAnsi="Times New Roman" w:cs="Times New Roman"/>
          <w:sz w:val="24"/>
          <w:szCs w:val="24"/>
        </w:rPr>
        <w:t>Научный руководитель – старший преподаватель И.Г. Нагибина.</w:t>
      </w:r>
    </w:p>
  </w:footnote>
  <w:footnote w:id="7">
    <w:p w:rsidR="00BC2149" w:rsidRDefault="00BC2149">
      <w:pPr>
        <w:pStyle w:val="aa"/>
      </w:pPr>
      <w:r w:rsidRPr="004D1B5B">
        <w:rPr>
          <w:rStyle w:val="af0"/>
        </w:rPr>
        <w:sym w:font="Symbol" w:char="F0D7"/>
      </w:r>
      <w:r>
        <w:t xml:space="preserve"> </w:t>
      </w:r>
      <w:r w:rsidRPr="004D1B5B">
        <w:rPr>
          <w:rFonts w:ascii="Times New Roman" w:hAnsi="Times New Roman" w:cs="Times New Roman"/>
          <w:sz w:val="24"/>
          <w:szCs w:val="24"/>
        </w:rPr>
        <w:t>Научный руководитель – канд. филол. наук Л.М. Штейнгарт</w:t>
      </w:r>
      <w:r>
        <w:rPr>
          <w:rFonts w:ascii="Times New Roman" w:hAnsi="Times New Roman" w:cs="Times New Roman"/>
          <w:sz w:val="28"/>
          <w:szCs w:val="28"/>
        </w:rPr>
        <w:t xml:space="preserve"> </w:t>
      </w:r>
    </w:p>
  </w:footnote>
  <w:footnote w:id="8">
    <w:p w:rsidR="00BC2149" w:rsidRDefault="00BC2149" w:rsidP="00200AD6">
      <w:pPr>
        <w:pStyle w:val="aa"/>
      </w:pPr>
      <w:r w:rsidRPr="00D2595C">
        <w:rPr>
          <w:rStyle w:val="af0"/>
        </w:rPr>
        <w:sym w:font="Symbol" w:char="F0D7"/>
      </w:r>
      <w:r>
        <w:t xml:space="preserve"> </w:t>
      </w:r>
      <w:r w:rsidRPr="006B3BC6">
        <w:rPr>
          <w:rFonts w:ascii="Times New Roman" w:hAnsi="Times New Roman" w:cs="Times New Roman"/>
          <w:sz w:val="22"/>
          <w:szCs w:val="22"/>
        </w:rPr>
        <w:t>Научный руководитель – старший преподаватель кафедры восточных языков И.А. Рабцевич</w:t>
      </w:r>
      <w:r>
        <w:rPr>
          <w:rFonts w:ascii="Times New Roman" w:hAnsi="Times New Roman" w:cs="Times New Roman"/>
          <w:sz w:val="22"/>
          <w:szCs w:val="22"/>
        </w:rPr>
        <w:t>.</w:t>
      </w:r>
      <w:r>
        <w:rPr>
          <w:sz w:val="27"/>
          <w:szCs w:val="27"/>
        </w:rPr>
        <w:t xml:space="preserve"> </w:t>
      </w:r>
    </w:p>
  </w:footnote>
  <w:footnote w:id="9">
    <w:p w:rsidR="00BC2149" w:rsidRDefault="00BC2149">
      <w:pPr>
        <w:pStyle w:val="aa"/>
      </w:pPr>
      <w:r w:rsidRPr="00B6667D">
        <w:rPr>
          <w:rStyle w:val="af0"/>
        </w:rPr>
        <w:sym w:font="Symbol" w:char="F0D7"/>
      </w:r>
      <w:r>
        <w:t xml:space="preserve"> </w:t>
      </w:r>
      <w:r w:rsidRPr="0098383B">
        <w:rPr>
          <w:rFonts w:ascii="Times New Roman" w:hAnsi="Times New Roman" w:cs="Times New Roman"/>
          <w:sz w:val="24"/>
          <w:szCs w:val="24"/>
        </w:rPr>
        <w:t>Научный руководитель – д-р филол. наук, проф. О.В. Фельде</w:t>
      </w:r>
      <w:r>
        <w:rPr>
          <w:rFonts w:ascii="Times New Roman" w:hAnsi="Times New Roman" w:cs="Times New Roman"/>
          <w:sz w:val="24"/>
          <w:szCs w:val="24"/>
        </w:rPr>
        <w:t>.</w:t>
      </w:r>
    </w:p>
  </w:footnote>
  <w:footnote w:id="10">
    <w:p w:rsidR="00BC2149" w:rsidRDefault="00BC2149" w:rsidP="00624B38">
      <w:pPr>
        <w:pStyle w:val="aa"/>
      </w:pPr>
      <w:r w:rsidRPr="0035465D">
        <w:rPr>
          <w:rStyle w:val="af0"/>
        </w:rPr>
        <w:sym w:font="Symbol" w:char="F0D7"/>
      </w:r>
      <w:r>
        <w:t xml:space="preserve"> </w:t>
      </w:r>
      <w:r w:rsidRPr="0035465D">
        <w:rPr>
          <w:rFonts w:ascii="Times New Roman" w:hAnsi="Times New Roman" w:cs="Times New Roman"/>
          <w:sz w:val="24"/>
          <w:szCs w:val="24"/>
        </w:rPr>
        <w:t>Научный руковод</w:t>
      </w:r>
      <w:r>
        <w:rPr>
          <w:rFonts w:ascii="Times New Roman" w:hAnsi="Times New Roman" w:cs="Times New Roman"/>
          <w:sz w:val="24"/>
          <w:szCs w:val="24"/>
        </w:rPr>
        <w:t>итель – канд. филол. наук</w:t>
      </w:r>
      <w:r w:rsidRPr="0035465D">
        <w:rPr>
          <w:rFonts w:ascii="Times New Roman" w:hAnsi="Times New Roman" w:cs="Times New Roman"/>
          <w:sz w:val="24"/>
          <w:szCs w:val="24"/>
        </w:rPr>
        <w:t>, доцент О.А. Прохорова</w:t>
      </w:r>
      <w:r>
        <w:rPr>
          <w:rFonts w:ascii="Times New Roman" w:hAnsi="Times New Roman" w:cs="Times New Roman"/>
          <w:sz w:val="24"/>
          <w:szCs w:val="24"/>
        </w:rPr>
        <w:t>.</w:t>
      </w:r>
      <w:r>
        <w:t xml:space="preserve"> </w:t>
      </w:r>
    </w:p>
  </w:footnote>
  <w:footnote w:id="11">
    <w:p w:rsidR="00BC2149" w:rsidRDefault="00BC2149">
      <w:pPr>
        <w:pStyle w:val="aa"/>
      </w:pPr>
      <w:r w:rsidRPr="00A665BE">
        <w:rPr>
          <w:rStyle w:val="af0"/>
        </w:rPr>
        <w:sym w:font="Symbol" w:char="F0D7"/>
      </w:r>
      <w:r>
        <w:t xml:space="preserve"> </w:t>
      </w:r>
      <w:r w:rsidRPr="0098383B">
        <w:rPr>
          <w:rFonts w:ascii="Times New Roman" w:hAnsi="Times New Roman" w:cs="Times New Roman"/>
          <w:sz w:val="24"/>
          <w:szCs w:val="24"/>
        </w:rPr>
        <w:t>Научный руководитель – д-р филол. наук, проф. О.В. Фельде</w:t>
      </w:r>
      <w:r>
        <w:rPr>
          <w:rFonts w:ascii="Times New Roman" w:hAnsi="Times New Roman" w:cs="Times New Roman"/>
          <w:sz w:val="24"/>
          <w:szCs w:val="24"/>
        </w:rPr>
        <w:t>.</w:t>
      </w:r>
      <w:r>
        <w:rPr>
          <w:rFonts w:ascii="Times New Roman" w:hAnsi="Times New Roman" w:cs="Times New Roman"/>
          <w:sz w:val="28"/>
          <w:szCs w:val="28"/>
        </w:rPr>
        <w:t xml:space="preserve"> </w:t>
      </w:r>
    </w:p>
  </w:footnote>
  <w:footnote w:id="12">
    <w:p w:rsidR="00BC2149" w:rsidRDefault="00BC2149">
      <w:pPr>
        <w:pStyle w:val="aa"/>
      </w:pPr>
      <w:r w:rsidRPr="00200AD6">
        <w:rPr>
          <w:rStyle w:val="af0"/>
        </w:rPr>
        <w:sym w:font="Symbol" w:char="F0D7"/>
      </w:r>
      <w:r>
        <w:t xml:space="preserve"> </w:t>
      </w:r>
      <w:r w:rsidRPr="00200AD6">
        <w:rPr>
          <w:rFonts w:ascii="Times New Roman" w:hAnsi="Times New Roman" w:cs="Times New Roman"/>
          <w:sz w:val="24"/>
          <w:szCs w:val="24"/>
        </w:rPr>
        <w:t>Научный руководитель – д-р филол.</w:t>
      </w:r>
      <w:r>
        <w:rPr>
          <w:rFonts w:ascii="Times New Roman" w:hAnsi="Times New Roman" w:cs="Times New Roman"/>
          <w:sz w:val="24"/>
          <w:szCs w:val="24"/>
        </w:rPr>
        <w:t xml:space="preserve"> </w:t>
      </w:r>
      <w:r w:rsidRPr="00200AD6">
        <w:rPr>
          <w:rFonts w:ascii="Times New Roman" w:hAnsi="Times New Roman" w:cs="Times New Roman"/>
          <w:sz w:val="24"/>
          <w:szCs w:val="24"/>
        </w:rPr>
        <w:t xml:space="preserve">наук, проф. </w:t>
      </w:r>
      <w:r>
        <w:rPr>
          <w:rFonts w:ascii="Times New Roman" w:hAnsi="Times New Roman" w:cs="Times New Roman"/>
          <w:sz w:val="24"/>
          <w:szCs w:val="24"/>
        </w:rPr>
        <w:t xml:space="preserve">Е.А. Юрина </w:t>
      </w:r>
    </w:p>
  </w:footnote>
  <w:footnote w:id="13">
    <w:p w:rsidR="00BC2149" w:rsidRPr="001C3A50" w:rsidRDefault="00BC2149" w:rsidP="00805086">
      <w:pPr>
        <w:pStyle w:val="aa"/>
        <w:rPr>
          <w:rFonts w:ascii="Times New Roman" w:hAnsi="Times New Roman" w:cs="Times New Roman"/>
        </w:rPr>
      </w:pPr>
      <w:r>
        <w:rPr>
          <w:rStyle w:val="af0"/>
        </w:rPr>
        <w:footnoteRef/>
      </w:r>
      <w:r>
        <w:t xml:space="preserve"> </w:t>
      </w:r>
      <w:r w:rsidRPr="001C3A50">
        <w:rPr>
          <w:rFonts w:ascii="Times New Roman" w:hAnsi="Times New Roman" w:cs="Times New Roman"/>
        </w:rPr>
        <w:t>БВНС – баланс вегетативной нервной системы</w:t>
      </w:r>
      <w:r>
        <w:rPr>
          <w:rFonts w:ascii="Times New Roman" w:hAnsi="Times New Roman" w:cs="Times New Roman"/>
        </w:rPr>
        <w:t>.</w:t>
      </w:r>
    </w:p>
  </w:footnote>
  <w:footnote w:id="14">
    <w:p w:rsidR="00BC2149" w:rsidRPr="00274E9B" w:rsidRDefault="00BC2149" w:rsidP="00016BAA">
      <w:pPr>
        <w:pStyle w:val="aa"/>
        <w:jc w:val="both"/>
        <w:rPr>
          <w:rFonts w:ascii="Times New Roman" w:hAnsi="Times New Roman" w:cs="Times New Roman"/>
        </w:rPr>
      </w:pPr>
      <w:r w:rsidRPr="00F72DB1">
        <w:rPr>
          <w:rStyle w:val="af0"/>
        </w:rPr>
        <w:sym w:font="Symbol" w:char="F0D7"/>
      </w:r>
      <w:r>
        <w:t xml:space="preserve"> </w:t>
      </w:r>
      <w:r w:rsidRPr="00274E9B">
        <w:rPr>
          <w:rFonts w:ascii="Times New Roman" w:hAnsi="Times New Roman" w:cs="Times New Roman"/>
        </w:rPr>
        <w:t xml:space="preserve">Электронный текстовый корпус лингвокультуры Северного Приангарья [Электронный ресурс]. </w:t>
      </w:r>
      <w:r w:rsidRPr="00274E9B">
        <w:rPr>
          <w:rFonts w:ascii="Times New Roman" w:hAnsi="Times New Roman" w:cs="Times New Roman"/>
          <w:lang w:val="en-US"/>
        </w:rPr>
        <w:t>URL</w:t>
      </w:r>
      <w:r w:rsidRPr="00274E9B">
        <w:rPr>
          <w:rFonts w:ascii="Times New Roman" w:hAnsi="Times New Roman" w:cs="Times New Roman"/>
        </w:rPr>
        <w:t xml:space="preserve">: </w:t>
      </w:r>
      <w:hyperlink r:id="rId1" w:history="1">
        <w:r w:rsidRPr="00274E9B">
          <w:rPr>
            <w:rStyle w:val="a3"/>
            <w:rFonts w:ascii="Times New Roman" w:hAnsi="Times New Roman" w:cs="Times New Roman"/>
          </w:rPr>
          <w:t>http://angara.sfu-kras.ru/</w:t>
        </w:r>
      </w:hyperlink>
      <w:r w:rsidRPr="00274E9B">
        <w:rPr>
          <w:rFonts w:ascii="Times New Roman" w:hAnsi="Times New Roman" w:cs="Times New Roman"/>
        </w:rPr>
        <w:t xml:space="preserve"> (дата обращения: 21.12.2018)</w:t>
      </w:r>
      <w:r w:rsidR="00016BAA">
        <w:rPr>
          <w:rFonts w:ascii="Times New Roman" w:hAnsi="Times New Roman" w:cs="Times New Roman"/>
        </w:rPr>
        <w:t>.</w:t>
      </w:r>
    </w:p>
  </w:footnote>
  <w:footnote w:id="15">
    <w:p w:rsidR="00BC2149" w:rsidRPr="00696EAA" w:rsidRDefault="00BC2149" w:rsidP="00016BAA">
      <w:pPr>
        <w:pStyle w:val="aa"/>
        <w:jc w:val="both"/>
      </w:pPr>
      <w:r w:rsidRPr="00274E9B">
        <w:rPr>
          <w:rStyle w:val="af0"/>
          <w:rFonts w:ascii="Times New Roman" w:hAnsi="Times New Roman" w:cs="Times New Roman"/>
        </w:rPr>
        <w:sym w:font="Symbol" w:char="F0D7"/>
      </w:r>
      <w:r w:rsidRPr="00274E9B">
        <w:rPr>
          <w:rFonts w:ascii="Times New Roman" w:hAnsi="Times New Roman" w:cs="Times New Roman"/>
        </w:rPr>
        <w:t xml:space="preserve"> Земсков В.Н. Заключённые, спецпоселенцы, ссыльнопоселенцы, ссыльные и высланные (статистико-географический аспект) [Электронный ресурс]. </w:t>
      </w:r>
      <w:r w:rsidRPr="00274E9B">
        <w:rPr>
          <w:rFonts w:ascii="Times New Roman" w:hAnsi="Times New Roman" w:cs="Times New Roman"/>
          <w:lang w:val="en-US"/>
        </w:rPr>
        <w:t>URL</w:t>
      </w:r>
      <w:r w:rsidRPr="00274E9B">
        <w:rPr>
          <w:rFonts w:ascii="Times New Roman" w:hAnsi="Times New Roman" w:cs="Times New Roman"/>
        </w:rPr>
        <w:t xml:space="preserve">: </w:t>
      </w:r>
      <w:hyperlink r:id="rId2" w:history="1">
        <w:r w:rsidRPr="00274E9B">
          <w:rPr>
            <w:rStyle w:val="a3"/>
            <w:rFonts w:ascii="Times New Roman" w:hAnsi="Times New Roman" w:cs="Times New Roman"/>
          </w:rPr>
          <w:t>http://anikvn.ru/Zemskov/Zemskov_Zakluchennie.htm</w:t>
        </w:r>
      </w:hyperlink>
      <w:r w:rsidRPr="00274E9B">
        <w:rPr>
          <w:rFonts w:ascii="Times New Roman" w:hAnsi="Times New Roman" w:cs="Times New Roman"/>
        </w:rPr>
        <w:t xml:space="preserve"> (дата обращения: 21.12.2018)</w:t>
      </w:r>
      <w:r w:rsidR="00016BAA">
        <w:rPr>
          <w:rFonts w:ascii="Times New Roman" w:hAnsi="Times New Roman" w:cs="Times New Roman"/>
        </w:rPr>
        <w:t>.</w:t>
      </w:r>
    </w:p>
  </w:footnote>
  <w:footnote w:id="16">
    <w:p w:rsidR="00BC2149" w:rsidRPr="00274E9B" w:rsidRDefault="00BC2149">
      <w:pPr>
        <w:pStyle w:val="aa"/>
        <w:rPr>
          <w:rFonts w:ascii="Times New Roman" w:hAnsi="Times New Roman" w:cs="Times New Roman"/>
        </w:rPr>
      </w:pPr>
      <w:r w:rsidRPr="00274E9B">
        <w:rPr>
          <w:rStyle w:val="af0"/>
          <w:rFonts w:ascii="Times New Roman" w:hAnsi="Times New Roman" w:cs="Times New Roman"/>
        </w:rPr>
        <w:sym w:font="Symbol" w:char="F0D7"/>
      </w:r>
      <w:r w:rsidRPr="00274E9B">
        <w:rPr>
          <w:rFonts w:ascii="Times New Roman" w:hAnsi="Times New Roman" w:cs="Times New Roman"/>
        </w:rPr>
        <w:t xml:space="preserve"> Зимовьё – промысловая хозяйственная постройка за пределами основного селения.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149" w:rsidRDefault="00BC2149">
    <w:pPr>
      <w:pStyle w:val="a4"/>
      <w:tabs>
        <w:tab w:val="clear" w:pos="9355"/>
        <w:tab w:val="right" w:pos="9329"/>
      </w:tabs>
    </w:pPr>
    <w:r>
      <w:t>Siberia_Lingua.201</w:t>
    </w:r>
    <w:r>
      <w:rPr>
        <w:lang w:val="ru-RU"/>
      </w:rPr>
      <w:t>8</w:t>
    </w:r>
    <w:r>
      <w:t xml:space="preserve">. </w:t>
    </w:r>
    <w:r>
      <w:rPr>
        <w:lang w:val="ru-RU"/>
      </w:rPr>
      <w:t>Вып. 2</w:t>
    </w:r>
  </w:p>
  <w:p w:rsidR="00BC2149" w:rsidRDefault="00BC2149">
    <w:pPr>
      <w:pStyle w:val="a4"/>
      <w:tabs>
        <w:tab w:val="clear" w:pos="9355"/>
        <w:tab w:val="right" w:pos="9329"/>
      </w:tabs>
      <w:spacing w:line="240" w:lineRule="atLeast"/>
    </w:pPr>
    <w:r>
      <w:rPr>
        <w:b/>
        <w:bCs/>
        <w:lang w:val="ru-RU"/>
      </w:rPr>
      <w:t>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149" w:rsidRDefault="00BC214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149" w:rsidRDefault="00BC214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42997"/>
    <w:multiLevelType w:val="hybridMultilevel"/>
    <w:tmpl w:val="B4AEF01C"/>
    <w:lvl w:ilvl="0" w:tplc="68702C1C">
      <w:start w:val="1"/>
      <w:numFmt w:val="decimal"/>
      <w:suff w:val="space"/>
      <w:lvlText w:val="%1."/>
      <w:lvlJc w:val="left"/>
      <w:pPr>
        <w:ind w:left="-208"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
    <w:nsid w:val="04F308F9"/>
    <w:multiLevelType w:val="hybridMultilevel"/>
    <w:tmpl w:val="D13681D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F5E82"/>
    <w:multiLevelType w:val="hybridMultilevel"/>
    <w:tmpl w:val="66FAFDCA"/>
    <w:lvl w:ilvl="0" w:tplc="D68A0BF6">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9B267F"/>
    <w:multiLevelType w:val="hybridMultilevel"/>
    <w:tmpl w:val="DF263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571FB5"/>
    <w:multiLevelType w:val="hybridMultilevel"/>
    <w:tmpl w:val="1B1EC754"/>
    <w:styleLink w:val="8"/>
    <w:lvl w:ilvl="0" w:tplc="66F2E41E">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205C9C">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1EFFFC">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64754E">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D8E4FE">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70BEBE">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360BD4">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085054">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BEE16C">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0F8B0657"/>
    <w:multiLevelType w:val="hybridMultilevel"/>
    <w:tmpl w:val="B97682A4"/>
    <w:styleLink w:val="1"/>
    <w:lvl w:ilvl="0" w:tplc="538EFF42">
      <w:start w:val="1"/>
      <w:numFmt w:val="bullet"/>
      <w:suff w:val="nothing"/>
      <w:lvlText w:val="-"/>
      <w:lvlJc w:val="left"/>
      <w:pPr>
        <w:ind w:left="14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DC1032">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2C8C18">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1A5B1C">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C632A6">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F24A2E">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8A9AA2">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5448B0">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66F5AA">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1366EBD"/>
    <w:multiLevelType w:val="hybridMultilevel"/>
    <w:tmpl w:val="31E6A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9D0515"/>
    <w:multiLevelType w:val="hybridMultilevel"/>
    <w:tmpl w:val="6400F46A"/>
    <w:styleLink w:val="18"/>
    <w:lvl w:ilvl="0" w:tplc="065662F6">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9806DC">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3CF95E">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C64AE4">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EC67F6">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64D4C6">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C0BB26">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420428">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9C9D40">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555055E"/>
    <w:multiLevelType w:val="hybridMultilevel"/>
    <w:tmpl w:val="F5D6AC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86C2C4C"/>
    <w:multiLevelType w:val="hybridMultilevel"/>
    <w:tmpl w:val="577828C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0">
    <w:nsid w:val="19756225"/>
    <w:multiLevelType w:val="hybridMultilevel"/>
    <w:tmpl w:val="E4B828BA"/>
    <w:styleLink w:val="24"/>
    <w:lvl w:ilvl="0" w:tplc="D07801E6">
      <w:start w:val="1"/>
      <w:numFmt w:val="decimal"/>
      <w:suff w:val="nothing"/>
      <w:lvlText w:val="%1."/>
      <w:lvlJc w:val="left"/>
      <w:pPr>
        <w:ind w:left="140" w:firstLine="7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F6A1A4">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402D64">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EE2C82">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541C60">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A0A24A">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D0F8A6">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88FF88">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6EEB76">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C120669"/>
    <w:multiLevelType w:val="hybridMultilevel"/>
    <w:tmpl w:val="30D02A6A"/>
    <w:styleLink w:val="7"/>
    <w:lvl w:ilvl="0" w:tplc="7AEEA21A">
      <w:start w:val="1"/>
      <w:numFmt w:val="decimal"/>
      <w:suff w:val="nothing"/>
      <w:lvlText w:val="%1."/>
      <w:lvlJc w:val="left"/>
      <w:pPr>
        <w:ind w:left="140" w:firstLine="7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42F38A">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36C898">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21D8A">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E25BEE">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98DD76">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422A88">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06C4A2">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4E4C02">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C4C549F"/>
    <w:multiLevelType w:val="hybridMultilevel"/>
    <w:tmpl w:val="54A485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1FA36D65"/>
    <w:multiLevelType w:val="hybridMultilevel"/>
    <w:tmpl w:val="1BF4D776"/>
    <w:styleLink w:val="21"/>
    <w:lvl w:ilvl="0" w:tplc="47C0E77C">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C65CBC">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2E1D88">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863C2">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467388">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BC9F5E">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DE08C8">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185346">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4A289C">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201F06B3"/>
    <w:multiLevelType w:val="hybridMultilevel"/>
    <w:tmpl w:val="849E13DC"/>
    <w:styleLink w:val="13"/>
    <w:lvl w:ilvl="0" w:tplc="537418E4">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BA52A4">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86515E">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DC4FB8">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1E40B2">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B848C4">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A4E572">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F49F18">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041CE4">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2A30AAB"/>
    <w:multiLevelType w:val="hybridMultilevel"/>
    <w:tmpl w:val="D2B4F3DE"/>
    <w:lvl w:ilvl="0" w:tplc="04190001">
      <w:start w:val="1"/>
      <w:numFmt w:val="bullet"/>
      <w:lvlText w:val=""/>
      <w:lvlJc w:val="left"/>
      <w:pPr>
        <w:ind w:left="1195" w:hanging="360"/>
      </w:pPr>
      <w:rPr>
        <w:rFonts w:ascii="Symbol" w:hAnsi="Symbol" w:hint="default"/>
      </w:rPr>
    </w:lvl>
    <w:lvl w:ilvl="1" w:tplc="04190003" w:tentative="1">
      <w:start w:val="1"/>
      <w:numFmt w:val="bullet"/>
      <w:lvlText w:val="o"/>
      <w:lvlJc w:val="left"/>
      <w:pPr>
        <w:ind w:left="1915" w:hanging="360"/>
      </w:pPr>
      <w:rPr>
        <w:rFonts w:ascii="Courier New" w:hAnsi="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16">
    <w:nsid w:val="24A46870"/>
    <w:multiLevelType w:val="hybridMultilevel"/>
    <w:tmpl w:val="9E281676"/>
    <w:styleLink w:val="32"/>
    <w:lvl w:ilvl="0" w:tplc="25EAD182">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800AAE">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3885AC">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545170">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82EEF0">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9C1C5C">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609C0E">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CA0F88">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161CC2">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5E5704D"/>
    <w:multiLevelType w:val="hybridMultilevel"/>
    <w:tmpl w:val="2C6C73EA"/>
    <w:lvl w:ilvl="0" w:tplc="6EA2BADA">
      <w:start w:val="1"/>
      <w:numFmt w:val="decimal"/>
      <w:lvlText w:val="%1)"/>
      <w:lvlJc w:val="left"/>
      <w:pPr>
        <w:ind w:left="360" w:hanging="360"/>
      </w:pPr>
      <w:rPr>
        <w:rFonts w:hint="default"/>
      </w:rPr>
    </w:lvl>
    <w:lvl w:ilvl="1" w:tplc="4F86222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8">
    <w:nsid w:val="26D87187"/>
    <w:multiLevelType w:val="hybridMultilevel"/>
    <w:tmpl w:val="21ECAE38"/>
    <w:styleLink w:val="6"/>
    <w:lvl w:ilvl="0" w:tplc="3A24D4D2">
      <w:start w:val="1"/>
      <w:numFmt w:val="bullet"/>
      <w:suff w:val="nothing"/>
      <w:lvlText w:val="-"/>
      <w:lvlJc w:val="left"/>
      <w:pPr>
        <w:ind w:left="14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3265FE">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784C9E">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9EE198">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140B54">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E2E078">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6EA3D6">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903EB0">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308186">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29055450"/>
    <w:multiLevelType w:val="hybridMultilevel"/>
    <w:tmpl w:val="D5A0E4F6"/>
    <w:lvl w:ilvl="0" w:tplc="F31882C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2B5B6B96"/>
    <w:multiLevelType w:val="hybridMultilevel"/>
    <w:tmpl w:val="1F16DED2"/>
    <w:lvl w:ilvl="0" w:tplc="6540A658">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743A45"/>
    <w:multiLevelType w:val="hybridMultilevel"/>
    <w:tmpl w:val="6E4CB836"/>
    <w:styleLink w:val="10"/>
    <w:lvl w:ilvl="0" w:tplc="6302B726">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7652A6">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C607D6">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6CD38A">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64A44C">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98BF2C">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DE9672">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0806EC">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62A5A8">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2B8E25FB"/>
    <w:multiLevelType w:val="hybridMultilevel"/>
    <w:tmpl w:val="AC608C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C0A4514"/>
    <w:multiLevelType w:val="hybridMultilevel"/>
    <w:tmpl w:val="830E1D34"/>
    <w:styleLink w:val="29"/>
    <w:lvl w:ilvl="0" w:tplc="C2D291E6">
      <w:start w:val="1"/>
      <w:numFmt w:val="decimal"/>
      <w:suff w:val="nothing"/>
      <w:lvlText w:val="%1."/>
      <w:lvlJc w:val="left"/>
      <w:pPr>
        <w:ind w:left="140" w:firstLine="7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C28DF6">
      <w:start w:val="1"/>
      <w:numFmt w:val="lowerLetter"/>
      <w:lvlText w:val="%2."/>
      <w:lvlJc w:val="left"/>
      <w:pPr>
        <w:tabs>
          <w:tab w:val="num" w:pos="2422"/>
        </w:tabs>
        <w:ind w:left="1571" w:firstLine="4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DEBADA">
      <w:start w:val="1"/>
      <w:numFmt w:val="lowerRoman"/>
      <w:lvlText w:val="%3."/>
      <w:lvlJc w:val="left"/>
      <w:pPr>
        <w:tabs>
          <w:tab w:val="num" w:pos="3142"/>
        </w:tabs>
        <w:ind w:left="2291" w:firstLine="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544C7E">
      <w:start w:val="1"/>
      <w:numFmt w:val="decimal"/>
      <w:lvlText w:val="%4."/>
      <w:lvlJc w:val="left"/>
      <w:pPr>
        <w:tabs>
          <w:tab w:val="num" w:pos="3862"/>
        </w:tabs>
        <w:ind w:left="3011" w:firstLine="4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2C0E22">
      <w:start w:val="1"/>
      <w:numFmt w:val="lowerLetter"/>
      <w:lvlText w:val="%5."/>
      <w:lvlJc w:val="left"/>
      <w:pPr>
        <w:tabs>
          <w:tab w:val="num" w:pos="4582"/>
        </w:tabs>
        <w:ind w:left="3731"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404284">
      <w:start w:val="1"/>
      <w:numFmt w:val="lowerRoman"/>
      <w:lvlText w:val="%6."/>
      <w:lvlJc w:val="left"/>
      <w:pPr>
        <w:tabs>
          <w:tab w:val="num" w:pos="5302"/>
        </w:tabs>
        <w:ind w:left="4451" w:firstLine="5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AE60CA">
      <w:start w:val="1"/>
      <w:numFmt w:val="decimal"/>
      <w:lvlText w:val="%7."/>
      <w:lvlJc w:val="left"/>
      <w:pPr>
        <w:tabs>
          <w:tab w:val="num" w:pos="6022"/>
        </w:tabs>
        <w:ind w:left="5171" w:firstLine="50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FA9C38">
      <w:start w:val="1"/>
      <w:numFmt w:val="lowerLetter"/>
      <w:lvlText w:val="%8."/>
      <w:lvlJc w:val="left"/>
      <w:pPr>
        <w:tabs>
          <w:tab w:val="num" w:pos="6742"/>
        </w:tabs>
        <w:ind w:left="5891" w:firstLine="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AC525A">
      <w:start w:val="1"/>
      <w:numFmt w:val="lowerRoman"/>
      <w:lvlText w:val="%9."/>
      <w:lvlJc w:val="left"/>
      <w:pPr>
        <w:tabs>
          <w:tab w:val="num" w:pos="7462"/>
        </w:tabs>
        <w:ind w:left="6611" w:firstLine="5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2CAD2F36"/>
    <w:multiLevelType w:val="hybridMultilevel"/>
    <w:tmpl w:val="EC3A1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5217B8"/>
    <w:multiLevelType w:val="hybridMultilevel"/>
    <w:tmpl w:val="55D64468"/>
    <w:styleLink w:val="16"/>
    <w:lvl w:ilvl="0" w:tplc="BF1038D6">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CC19C0">
      <w:start w:val="1"/>
      <w:numFmt w:val="lowerLetter"/>
      <w:lvlText w:val="%2."/>
      <w:lvlJc w:val="left"/>
      <w:pPr>
        <w:tabs>
          <w:tab w:val="num" w:pos="1472"/>
        </w:tabs>
        <w:ind w:left="621" w:firstLine="2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DCCE16">
      <w:start w:val="1"/>
      <w:numFmt w:val="lowerRoman"/>
      <w:lvlText w:val="%3."/>
      <w:lvlJc w:val="left"/>
      <w:pPr>
        <w:tabs>
          <w:tab w:val="num" w:pos="1420"/>
        </w:tabs>
        <w:ind w:left="569" w:firstLine="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BA4062">
      <w:start w:val="1"/>
      <w:numFmt w:val="decimal"/>
      <w:lvlText w:val="%4."/>
      <w:lvlJc w:val="left"/>
      <w:pPr>
        <w:tabs>
          <w:tab w:val="num" w:pos="1527"/>
        </w:tabs>
        <w:ind w:left="676" w:firstLine="2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4C231A">
      <w:start w:val="1"/>
      <w:numFmt w:val="lowerLetter"/>
      <w:lvlText w:val="%5."/>
      <w:lvlJc w:val="left"/>
      <w:pPr>
        <w:tabs>
          <w:tab w:val="num" w:pos="2247"/>
        </w:tabs>
        <w:ind w:left="1396" w:firstLine="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E41492">
      <w:start w:val="1"/>
      <w:numFmt w:val="lowerRoman"/>
      <w:lvlText w:val="%6."/>
      <w:lvlJc w:val="left"/>
      <w:pPr>
        <w:tabs>
          <w:tab w:val="num" w:pos="2967"/>
        </w:tabs>
        <w:ind w:left="2116" w:firstLine="3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7407D2">
      <w:start w:val="1"/>
      <w:numFmt w:val="decimal"/>
      <w:lvlText w:val="%7."/>
      <w:lvlJc w:val="left"/>
      <w:pPr>
        <w:tabs>
          <w:tab w:val="num" w:pos="3687"/>
        </w:tabs>
        <w:ind w:left="2836" w:firstLine="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CCEA48">
      <w:start w:val="1"/>
      <w:numFmt w:val="lowerLetter"/>
      <w:lvlText w:val="%8."/>
      <w:lvlJc w:val="left"/>
      <w:pPr>
        <w:tabs>
          <w:tab w:val="num" w:pos="4407"/>
        </w:tabs>
        <w:ind w:left="3556" w:firstLine="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EAB63E">
      <w:start w:val="1"/>
      <w:numFmt w:val="lowerRoman"/>
      <w:lvlText w:val="%9."/>
      <w:lvlJc w:val="left"/>
      <w:pPr>
        <w:tabs>
          <w:tab w:val="num" w:pos="5127"/>
        </w:tabs>
        <w:ind w:left="4276" w:firstLine="3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2FE938C2"/>
    <w:multiLevelType w:val="hybridMultilevel"/>
    <w:tmpl w:val="640C8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0867B9"/>
    <w:multiLevelType w:val="hybridMultilevel"/>
    <w:tmpl w:val="D0946AC2"/>
    <w:styleLink w:val="19"/>
    <w:lvl w:ilvl="0" w:tplc="30E0836A">
      <w:start w:val="1"/>
      <w:numFmt w:val="decimal"/>
      <w:lvlText w:val="%1."/>
      <w:lvlJc w:val="left"/>
      <w:pPr>
        <w:ind w:left="1276"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FCECBA">
      <w:start w:val="1"/>
      <w:numFmt w:val="lowerLetter"/>
      <w:lvlText w:val="%2."/>
      <w:lvlJc w:val="left"/>
      <w:pPr>
        <w:ind w:left="1996"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5A6A2E">
      <w:start w:val="1"/>
      <w:numFmt w:val="lowerRoman"/>
      <w:lvlText w:val="%3."/>
      <w:lvlJc w:val="left"/>
      <w:pPr>
        <w:ind w:left="2716" w:hanging="3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92CF3C">
      <w:start w:val="1"/>
      <w:numFmt w:val="decimal"/>
      <w:lvlText w:val="%4."/>
      <w:lvlJc w:val="left"/>
      <w:pPr>
        <w:ind w:left="3436"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DC6AC4">
      <w:start w:val="1"/>
      <w:numFmt w:val="lowerLetter"/>
      <w:lvlText w:val="%5."/>
      <w:lvlJc w:val="left"/>
      <w:pPr>
        <w:ind w:left="4156"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501B00">
      <w:start w:val="1"/>
      <w:numFmt w:val="lowerRoman"/>
      <w:lvlText w:val="%6."/>
      <w:lvlJc w:val="left"/>
      <w:pPr>
        <w:ind w:left="4876" w:hanging="3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264E6">
      <w:start w:val="1"/>
      <w:numFmt w:val="decimal"/>
      <w:lvlText w:val="%7."/>
      <w:lvlJc w:val="left"/>
      <w:pPr>
        <w:ind w:left="5596"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E451D4">
      <w:start w:val="1"/>
      <w:numFmt w:val="lowerLetter"/>
      <w:lvlText w:val="%8."/>
      <w:lvlJc w:val="left"/>
      <w:pPr>
        <w:ind w:left="6316"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05C50">
      <w:start w:val="1"/>
      <w:numFmt w:val="lowerRoman"/>
      <w:lvlText w:val="%9."/>
      <w:lvlJc w:val="left"/>
      <w:pPr>
        <w:ind w:left="7036" w:hanging="3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3202325A"/>
    <w:multiLevelType w:val="hybridMultilevel"/>
    <w:tmpl w:val="AE52EB8A"/>
    <w:styleLink w:val="2"/>
    <w:lvl w:ilvl="0" w:tplc="C974EE74">
      <w:start w:val="1"/>
      <w:numFmt w:val="bullet"/>
      <w:suff w:val="nothing"/>
      <w:lvlText w:val="-"/>
      <w:lvlJc w:val="left"/>
      <w:pPr>
        <w:ind w:left="14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463F9C">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DCA59C">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D8811A">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1C788E">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584AE8">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08B8E">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70B508">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70DB1A">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32592EB3"/>
    <w:multiLevelType w:val="hybridMultilevel"/>
    <w:tmpl w:val="729891CC"/>
    <w:lvl w:ilvl="0" w:tplc="7FC676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2686BB2"/>
    <w:multiLevelType w:val="multilevel"/>
    <w:tmpl w:val="90AA5A2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34293AFC"/>
    <w:multiLevelType w:val="hybridMultilevel"/>
    <w:tmpl w:val="070CCDF8"/>
    <w:styleLink w:val="12"/>
    <w:lvl w:ilvl="0" w:tplc="3FF283FE">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542EC8">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361332">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26980A">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09D38">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4E7776">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76C208">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66EAF6">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AE0486">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35412F77"/>
    <w:multiLevelType w:val="hybridMultilevel"/>
    <w:tmpl w:val="690EB6B8"/>
    <w:styleLink w:val="3"/>
    <w:lvl w:ilvl="0" w:tplc="4FE8E134">
      <w:start w:val="1"/>
      <w:numFmt w:val="bullet"/>
      <w:suff w:val="nothing"/>
      <w:lvlText w:val="-"/>
      <w:lvlJc w:val="left"/>
      <w:pPr>
        <w:ind w:left="14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A4AAD0">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32EE00">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6ABDB6">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EE6DCE">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D28AB2">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960D7C">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72B1A6">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CEB90A">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359A199A"/>
    <w:multiLevelType w:val="hybridMultilevel"/>
    <w:tmpl w:val="D9DEB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766779A"/>
    <w:multiLevelType w:val="hybridMultilevel"/>
    <w:tmpl w:val="956E0B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37B43E20"/>
    <w:multiLevelType w:val="hybridMultilevel"/>
    <w:tmpl w:val="70E44BB2"/>
    <w:lvl w:ilvl="0" w:tplc="138AE2E8">
      <w:start w:val="1"/>
      <w:numFmt w:val="decimal"/>
      <w:suff w:val="space"/>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8654C4D"/>
    <w:multiLevelType w:val="hybridMultilevel"/>
    <w:tmpl w:val="B990736E"/>
    <w:styleLink w:val="5"/>
    <w:lvl w:ilvl="0" w:tplc="DF1CC464">
      <w:start w:val="1"/>
      <w:numFmt w:val="bullet"/>
      <w:suff w:val="nothing"/>
      <w:lvlText w:val="-"/>
      <w:lvlJc w:val="left"/>
      <w:pPr>
        <w:ind w:left="14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90444A">
      <w:start w:val="1"/>
      <w:numFmt w:val="bullet"/>
      <w:suff w:val="nothing"/>
      <w:lvlText w:val="-"/>
      <w:lvlJc w:val="left"/>
      <w:pPr>
        <w:ind w:left="86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F632CE">
      <w:start w:val="1"/>
      <w:numFmt w:val="bullet"/>
      <w:suff w:val="nothing"/>
      <w:lvlText w:val="-"/>
      <w:lvlJc w:val="left"/>
      <w:pPr>
        <w:ind w:left="158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568058">
      <w:start w:val="1"/>
      <w:numFmt w:val="bullet"/>
      <w:suff w:val="nothing"/>
      <w:lvlText w:val="-"/>
      <w:lvlJc w:val="left"/>
      <w:pPr>
        <w:ind w:left="230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BA611E">
      <w:start w:val="1"/>
      <w:numFmt w:val="bullet"/>
      <w:suff w:val="nothing"/>
      <w:lvlText w:val="-"/>
      <w:lvlJc w:val="left"/>
      <w:pPr>
        <w:ind w:left="302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8A7A48">
      <w:start w:val="1"/>
      <w:numFmt w:val="bullet"/>
      <w:suff w:val="nothing"/>
      <w:lvlText w:val="-"/>
      <w:lvlJc w:val="left"/>
      <w:pPr>
        <w:ind w:left="374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66A3A0">
      <w:start w:val="1"/>
      <w:numFmt w:val="bullet"/>
      <w:suff w:val="nothing"/>
      <w:lvlText w:val="-"/>
      <w:lvlJc w:val="left"/>
      <w:pPr>
        <w:ind w:left="446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B22032">
      <w:start w:val="1"/>
      <w:numFmt w:val="bullet"/>
      <w:suff w:val="nothing"/>
      <w:lvlText w:val="-"/>
      <w:lvlJc w:val="left"/>
      <w:pPr>
        <w:ind w:left="518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3C7AE8">
      <w:start w:val="1"/>
      <w:numFmt w:val="bullet"/>
      <w:suff w:val="nothing"/>
      <w:lvlText w:val="-"/>
      <w:lvlJc w:val="left"/>
      <w:pPr>
        <w:ind w:left="590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3B7D672B"/>
    <w:multiLevelType w:val="hybridMultilevel"/>
    <w:tmpl w:val="3C1A2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CC9379F"/>
    <w:multiLevelType w:val="hybridMultilevel"/>
    <w:tmpl w:val="30B6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0A235F4"/>
    <w:multiLevelType w:val="hybridMultilevel"/>
    <w:tmpl w:val="4DD45414"/>
    <w:lvl w:ilvl="0" w:tplc="CAD287C6">
      <w:start w:val="1"/>
      <w:numFmt w:val="decimal"/>
      <w:suff w:val="space"/>
      <w:lvlText w:val="%1."/>
      <w:lvlJc w:val="left"/>
      <w:pPr>
        <w:ind w:left="1571" w:hanging="360"/>
      </w:pPr>
      <w:rPr>
        <w:rFonts w:hint="default"/>
        <w:color w:val="auto"/>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0EB48AF"/>
    <w:multiLevelType w:val="hybridMultilevel"/>
    <w:tmpl w:val="F006CBC0"/>
    <w:lvl w:ilvl="0" w:tplc="8FC862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41A10F1C"/>
    <w:multiLevelType w:val="hybridMultilevel"/>
    <w:tmpl w:val="8C6CA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53700FA"/>
    <w:multiLevelType w:val="hybridMultilevel"/>
    <w:tmpl w:val="37DC824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nsid w:val="45C2575A"/>
    <w:multiLevelType w:val="hybridMultilevel"/>
    <w:tmpl w:val="B06836CE"/>
    <w:styleLink w:val="22"/>
    <w:lvl w:ilvl="0" w:tplc="EEA852A8">
      <w:start w:val="1"/>
      <w:numFmt w:val="decimal"/>
      <w:suff w:val="nothing"/>
      <w:lvlText w:val="%1."/>
      <w:lvlJc w:val="left"/>
      <w:pPr>
        <w:ind w:left="140" w:firstLine="711"/>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C42C34">
      <w:start w:val="1"/>
      <w:numFmt w:val="lowerLetter"/>
      <w:lvlText w:val="%2."/>
      <w:lvlJc w:val="left"/>
      <w:pPr>
        <w:tabs>
          <w:tab w:val="num" w:pos="1571"/>
        </w:tabs>
        <w:ind w:left="720" w:firstLine="298"/>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829CD4">
      <w:start w:val="1"/>
      <w:numFmt w:val="lowerRoman"/>
      <w:lvlText w:val="%3."/>
      <w:lvlJc w:val="left"/>
      <w:pPr>
        <w:tabs>
          <w:tab w:val="num" w:pos="2291"/>
        </w:tabs>
        <w:ind w:left="1440" w:firstLine="350"/>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C8646E">
      <w:start w:val="1"/>
      <w:numFmt w:val="decimal"/>
      <w:lvlText w:val="%4."/>
      <w:lvlJc w:val="left"/>
      <w:pPr>
        <w:tabs>
          <w:tab w:val="num" w:pos="3011"/>
        </w:tabs>
        <w:ind w:left="2160" w:firstLine="322"/>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2AD2F6">
      <w:start w:val="1"/>
      <w:numFmt w:val="lowerLetter"/>
      <w:lvlText w:val="%5."/>
      <w:lvlJc w:val="left"/>
      <w:pPr>
        <w:tabs>
          <w:tab w:val="num" w:pos="3731"/>
        </w:tabs>
        <w:ind w:left="2880" w:firstLine="334"/>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BA9CE0">
      <w:start w:val="1"/>
      <w:numFmt w:val="lowerRoman"/>
      <w:lvlText w:val="%6."/>
      <w:lvlJc w:val="left"/>
      <w:pPr>
        <w:tabs>
          <w:tab w:val="num" w:pos="4451"/>
        </w:tabs>
        <w:ind w:left="3600" w:firstLine="386"/>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66E7C8">
      <w:start w:val="1"/>
      <w:numFmt w:val="decimal"/>
      <w:lvlText w:val="%7."/>
      <w:lvlJc w:val="left"/>
      <w:pPr>
        <w:tabs>
          <w:tab w:val="num" w:pos="5171"/>
        </w:tabs>
        <w:ind w:left="4320" w:firstLine="358"/>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2697B4">
      <w:start w:val="1"/>
      <w:numFmt w:val="lowerLetter"/>
      <w:lvlText w:val="%8."/>
      <w:lvlJc w:val="left"/>
      <w:pPr>
        <w:tabs>
          <w:tab w:val="num" w:pos="5891"/>
        </w:tabs>
        <w:ind w:left="5040" w:firstLine="370"/>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E82DC4">
      <w:start w:val="1"/>
      <w:numFmt w:val="lowerRoman"/>
      <w:lvlText w:val="%9."/>
      <w:lvlJc w:val="left"/>
      <w:pPr>
        <w:tabs>
          <w:tab w:val="num" w:pos="6611"/>
        </w:tabs>
        <w:ind w:left="5760" w:firstLine="422"/>
      </w:pPr>
      <w:rPr>
        <w:rFonts w:ascii="Times New Roman" w:eastAsia="Times New Roman" w:hAnsi="Times New Roman" w:cs="Times New Roman"/>
        <w:b w:val="0"/>
        <w:bCs w:val="0"/>
        <w:i w:val="0"/>
        <w:iCs w:val="0"/>
        <w:caps w:val="0"/>
        <w:smallCaps w:val="0"/>
        <w:strike w:val="0"/>
        <w:dstrike w:val="0"/>
        <w:color w:val="11111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48A93FDD"/>
    <w:multiLevelType w:val="hybridMultilevel"/>
    <w:tmpl w:val="8D381C00"/>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4B287B56"/>
    <w:multiLevelType w:val="hybridMultilevel"/>
    <w:tmpl w:val="F0AA44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4CD8366C"/>
    <w:multiLevelType w:val="hybridMultilevel"/>
    <w:tmpl w:val="4072E13E"/>
    <w:lvl w:ilvl="0" w:tplc="812CDAC6">
      <w:start w:val="1"/>
      <w:numFmt w:val="decimal"/>
      <w:suff w:val="space"/>
      <w:lvlText w:val="%1．"/>
      <w:lvlJc w:val="left"/>
      <w:pPr>
        <w:ind w:left="1189" w:hanging="480"/>
      </w:pPr>
      <w:rPr>
        <w:rFonts w:ascii="Times New Roman" w:eastAsiaTheme="minorEastAsia" w:hAnsi="Times New Roman" w:cs="Times New Roman" w:hint="default"/>
        <w:sz w:val="28"/>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7">
    <w:nsid w:val="501F7400"/>
    <w:multiLevelType w:val="hybridMultilevel"/>
    <w:tmpl w:val="EEF83B4E"/>
    <w:styleLink w:val="17"/>
    <w:lvl w:ilvl="0" w:tplc="694E4B7A">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8A9C42">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F02F68">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4A572C">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A4A750">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8A1026">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2AF8E2">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4AD896">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EA942A">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50842067"/>
    <w:multiLevelType w:val="hybridMultilevel"/>
    <w:tmpl w:val="6E622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AD4A2F"/>
    <w:multiLevelType w:val="hybridMultilevel"/>
    <w:tmpl w:val="509E1444"/>
    <w:styleLink w:val="23"/>
    <w:lvl w:ilvl="0" w:tplc="F97494F6">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42DE3A">
      <w:start w:val="1"/>
      <w:numFmt w:val="decimal"/>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769844">
      <w:start w:val="1"/>
      <w:numFmt w:val="decimal"/>
      <w:lvlText w:val="%3."/>
      <w:lvlJc w:val="left"/>
      <w:pPr>
        <w:tabs>
          <w:tab w:val="num" w:pos="2291"/>
        </w:tabs>
        <w:ind w:left="1440" w:firstLine="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30F6F2">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D60E16">
      <w:start w:val="1"/>
      <w:numFmt w:val="decimal"/>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AA8D96">
      <w:start w:val="1"/>
      <w:numFmt w:val="decimal"/>
      <w:lvlText w:val="%6."/>
      <w:lvlJc w:val="left"/>
      <w:pPr>
        <w:tabs>
          <w:tab w:val="num" w:pos="4451"/>
        </w:tabs>
        <w:ind w:left="3600" w:firstLine="3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CC82B8">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E869D2">
      <w:start w:val="1"/>
      <w:numFmt w:val="decimal"/>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68D4D8">
      <w:start w:val="1"/>
      <w:numFmt w:val="decimal"/>
      <w:lvlText w:val="%9."/>
      <w:lvlJc w:val="left"/>
      <w:pPr>
        <w:tabs>
          <w:tab w:val="num" w:pos="6611"/>
        </w:tabs>
        <w:ind w:left="5760" w:firstLine="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50CE351C"/>
    <w:multiLevelType w:val="hybridMultilevel"/>
    <w:tmpl w:val="90AA5A24"/>
    <w:lvl w:ilvl="0" w:tplc="A05A33D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512A049F"/>
    <w:multiLevelType w:val="hybridMultilevel"/>
    <w:tmpl w:val="D27670E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2">
    <w:nsid w:val="51A15926"/>
    <w:multiLevelType w:val="hybridMultilevel"/>
    <w:tmpl w:val="A4CE009E"/>
    <w:styleLink w:val="15"/>
    <w:lvl w:ilvl="0" w:tplc="113206D0">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430BA">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ADD26">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E8FD38">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0A52D4">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AE4500">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A22BD8">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761678">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76ABB4">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51B12A54"/>
    <w:multiLevelType w:val="hybridMultilevel"/>
    <w:tmpl w:val="02084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1B606B1"/>
    <w:multiLevelType w:val="hybridMultilevel"/>
    <w:tmpl w:val="C6C617B2"/>
    <w:styleLink w:val="31"/>
    <w:lvl w:ilvl="0" w:tplc="80907E96">
      <w:start w:val="1"/>
      <w:numFmt w:val="bullet"/>
      <w:lvlText w:val="·"/>
      <w:lvlJc w:val="left"/>
      <w:pPr>
        <w:tabs>
          <w:tab w:val="num" w:pos="1416"/>
        </w:tabs>
        <w:ind w:left="565" w:firstLine="28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3A472A">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30572C">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6890F4">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4843A6">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86DA0">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CEB39A">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F218F4">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629568">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nsid w:val="558C2047"/>
    <w:multiLevelType w:val="hybridMultilevel"/>
    <w:tmpl w:val="AC76C71E"/>
    <w:lvl w:ilvl="0" w:tplc="6AA4B154">
      <w:start w:val="1"/>
      <w:numFmt w:val="decimal"/>
      <w:lvlText w:val="%1)"/>
      <w:lvlJc w:val="left"/>
      <w:pPr>
        <w:ind w:left="1429" w:hanging="360"/>
      </w:pPr>
      <w:rPr>
        <w:rFonts w:ascii="Times New Roman" w:eastAsia="SimSu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564E2F80"/>
    <w:multiLevelType w:val="hybridMultilevel"/>
    <w:tmpl w:val="1C06633A"/>
    <w:styleLink w:val="27"/>
    <w:lvl w:ilvl="0" w:tplc="0A969816">
      <w:start w:val="1"/>
      <w:numFmt w:val="decimal"/>
      <w:lvlText w:val="%1."/>
      <w:lvlJc w:val="left"/>
      <w:pPr>
        <w:tabs>
          <w:tab w:val="num" w:pos="1416"/>
        </w:tabs>
        <w:ind w:left="70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469AF0">
      <w:start w:val="1"/>
      <w:numFmt w:val="decimal"/>
      <w:lvlText w:val="%2."/>
      <w:lvlJc w:val="left"/>
      <w:pPr>
        <w:tabs>
          <w:tab w:val="num" w:pos="2136"/>
        </w:tabs>
        <w:ind w:left="142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367A26">
      <w:start w:val="1"/>
      <w:numFmt w:val="decimal"/>
      <w:lvlText w:val="%3."/>
      <w:lvlJc w:val="left"/>
      <w:pPr>
        <w:tabs>
          <w:tab w:val="num" w:pos="2856"/>
        </w:tabs>
        <w:ind w:left="214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84EA4C">
      <w:start w:val="1"/>
      <w:numFmt w:val="decimal"/>
      <w:lvlText w:val="%4."/>
      <w:lvlJc w:val="left"/>
      <w:pPr>
        <w:tabs>
          <w:tab w:val="num" w:pos="3576"/>
        </w:tabs>
        <w:ind w:left="286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8E6BA8">
      <w:start w:val="1"/>
      <w:numFmt w:val="decimal"/>
      <w:lvlText w:val="%5."/>
      <w:lvlJc w:val="left"/>
      <w:pPr>
        <w:tabs>
          <w:tab w:val="num" w:pos="4296"/>
        </w:tabs>
        <w:ind w:left="358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F49772">
      <w:start w:val="1"/>
      <w:numFmt w:val="decimal"/>
      <w:lvlText w:val="%6."/>
      <w:lvlJc w:val="left"/>
      <w:pPr>
        <w:tabs>
          <w:tab w:val="num" w:pos="5016"/>
        </w:tabs>
        <w:ind w:left="430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D8E424">
      <w:start w:val="1"/>
      <w:numFmt w:val="decimal"/>
      <w:lvlText w:val="%7."/>
      <w:lvlJc w:val="left"/>
      <w:pPr>
        <w:tabs>
          <w:tab w:val="num" w:pos="5736"/>
        </w:tabs>
        <w:ind w:left="502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F8C368">
      <w:start w:val="1"/>
      <w:numFmt w:val="decimal"/>
      <w:lvlText w:val="%8."/>
      <w:lvlJc w:val="left"/>
      <w:pPr>
        <w:tabs>
          <w:tab w:val="num" w:pos="6456"/>
        </w:tabs>
        <w:ind w:left="574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4864D2">
      <w:start w:val="1"/>
      <w:numFmt w:val="decimal"/>
      <w:lvlText w:val="%9."/>
      <w:lvlJc w:val="left"/>
      <w:pPr>
        <w:tabs>
          <w:tab w:val="num" w:pos="7176"/>
        </w:tabs>
        <w:ind w:left="646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56FB133F"/>
    <w:multiLevelType w:val="hybridMultilevel"/>
    <w:tmpl w:val="279A8B74"/>
    <w:styleLink w:val="28"/>
    <w:lvl w:ilvl="0" w:tplc="4238B08E">
      <w:start w:val="1"/>
      <w:numFmt w:val="decimal"/>
      <w:lvlText w:val="%1)"/>
      <w:lvlJc w:val="left"/>
      <w:pPr>
        <w:tabs>
          <w:tab w:val="left" w:pos="426"/>
          <w:tab w:val="left" w:pos="720"/>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E62580">
      <w:start w:val="1"/>
      <w:numFmt w:val="lowerLetter"/>
      <w:lvlText w:val="%2."/>
      <w:lvlJc w:val="left"/>
      <w:pPr>
        <w:tabs>
          <w:tab w:val="left" w:pos="426"/>
          <w:tab w:val="left" w:pos="720"/>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B05520">
      <w:start w:val="1"/>
      <w:numFmt w:val="lowerRoman"/>
      <w:lvlText w:val="%3."/>
      <w:lvlJc w:val="left"/>
      <w:pPr>
        <w:tabs>
          <w:tab w:val="left" w:pos="426"/>
          <w:tab w:val="left" w:pos="720"/>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48AC9A">
      <w:start w:val="1"/>
      <w:numFmt w:val="decimal"/>
      <w:lvlText w:val="%4."/>
      <w:lvlJc w:val="left"/>
      <w:pPr>
        <w:tabs>
          <w:tab w:val="left" w:pos="426"/>
          <w:tab w:val="left" w:pos="720"/>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6ABC84">
      <w:start w:val="1"/>
      <w:numFmt w:val="lowerLetter"/>
      <w:lvlText w:val="%5."/>
      <w:lvlJc w:val="left"/>
      <w:pPr>
        <w:tabs>
          <w:tab w:val="left" w:pos="426"/>
          <w:tab w:val="left" w:pos="720"/>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6EC764">
      <w:start w:val="1"/>
      <w:numFmt w:val="lowerRoman"/>
      <w:lvlText w:val="%6."/>
      <w:lvlJc w:val="left"/>
      <w:pPr>
        <w:tabs>
          <w:tab w:val="left" w:pos="426"/>
          <w:tab w:val="left" w:pos="720"/>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961EC0">
      <w:start w:val="1"/>
      <w:numFmt w:val="decimal"/>
      <w:lvlText w:val="%7."/>
      <w:lvlJc w:val="left"/>
      <w:pPr>
        <w:tabs>
          <w:tab w:val="left" w:pos="426"/>
          <w:tab w:val="left" w:pos="720"/>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A4836A">
      <w:start w:val="1"/>
      <w:numFmt w:val="lowerLetter"/>
      <w:lvlText w:val="%8."/>
      <w:lvlJc w:val="left"/>
      <w:pPr>
        <w:tabs>
          <w:tab w:val="left" w:pos="426"/>
          <w:tab w:val="left" w:pos="720"/>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70E3E8">
      <w:start w:val="1"/>
      <w:numFmt w:val="lowerRoman"/>
      <w:lvlText w:val="%9."/>
      <w:lvlJc w:val="left"/>
      <w:pPr>
        <w:tabs>
          <w:tab w:val="left" w:pos="426"/>
          <w:tab w:val="left" w:pos="720"/>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56FB2D49"/>
    <w:multiLevelType w:val="hybridMultilevel"/>
    <w:tmpl w:val="08202C6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9">
    <w:nsid w:val="587661F3"/>
    <w:multiLevelType w:val="hybridMultilevel"/>
    <w:tmpl w:val="EB3A9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D75AA3"/>
    <w:multiLevelType w:val="hybridMultilevel"/>
    <w:tmpl w:val="B1580F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5B470AC2"/>
    <w:multiLevelType w:val="hybridMultilevel"/>
    <w:tmpl w:val="C3F06CC8"/>
    <w:styleLink w:val="30"/>
    <w:lvl w:ilvl="0" w:tplc="C7D6D2A2">
      <w:start w:val="1"/>
      <w:numFmt w:val="bullet"/>
      <w:lvlText w:val="·"/>
      <w:lvlJc w:val="left"/>
      <w:pPr>
        <w:tabs>
          <w:tab w:val="num" w:pos="1416"/>
        </w:tabs>
        <w:ind w:left="565" w:firstLine="28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A08E04">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529514">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20D104">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AA3460">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2802C8">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8E9F18">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024D76">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D83132">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5B5A5A37"/>
    <w:multiLevelType w:val="hybridMultilevel"/>
    <w:tmpl w:val="39CE0030"/>
    <w:lvl w:ilvl="0" w:tplc="A85C64FA">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3">
    <w:nsid w:val="5EFB0B6C"/>
    <w:multiLevelType w:val="hybridMultilevel"/>
    <w:tmpl w:val="E3166B3A"/>
    <w:styleLink w:val="20"/>
    <w:lvl w:ilvl="0" w:tplc="F154BF64">
      <w:start w:val="1"/>
      <w:numFmt w:val="decimal"/>
      <w:lvlText w:val="%1."/>
      <w:lvlJc w:val="left"/>
      <w:pPr>
        <w:ind w:left="1276"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94CA12">
      <w:start w:val="1"/>
      <w:numFmt w:val="lowerLetter"/>
      <w:lvlText w:val="%2."/>
      <w:lvlJc w:val="left"/>
      <w:pPr>
        <w:ind w:left="1996"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88E870">
      <w:start w:val="1"/>
      <w:numFmt w:val="lowerRoman"/>
      <w:lvlText w:val="%3."/>
      <w:lvlJc w:val="left"/>
      <w:pPr>
        <w:ind w:left="2716" w:hanging="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9AB27A">
      <w:start w:val="1"/>
      <w:numFmt w:val="decimal"/>
      <w:lvlText w:val="%4."/>
      <w:lvlJc w:val="left"/>
      <w:pPr>
        <w:ind w:left="3436"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ECA746">
      <w:start w:val="1"/>
      <w:numFmt w:val="lowerLetter"/>
      <w:lvlText w:val="%5."/>
      <w:lvlJc w:val="left"/>
      <w:pPr>
        <w:ind w:left="4156"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B4C896">
      <w:start w:val="1"/>
      <w:numFmt w:val="lowerRoman"/>
      <w:lvlText w:val="%6."/>
      <w:lvlJc w:val="left"/>
      <w:pPr>
        <w:ind w:left="4876" w:hanging="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9E8736">
      <w:start w:val="1"/>
      <w:numFmt w:val="decimal"/>
      <w:lvlText w:val="%7."/>
      <w:lvlJc w:val="left"/>
      <w:pPr>
        <w:ind w:left="5596"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A068BA">
      <w:start w:val="1"/>
      <w:numFmt w:val="lowerLetter"/>
      <w:lvlText w:val="%8."/>
      <w:lvlJc w:val="left"/>
      <w:pPr>
        <w:ind w:left="6316"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66A48">
      <w:start w:val="1"/>
      <w:numFmt w:val="lowerRoman"/>
      <w:lvlText w:val="%9."/>
      <w:lvlJc w:val="left"/>
      <w:pPr>
        <w:ind w:left="7036" w:hanging="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nsid w:val="5EFC44A9"/>
    <w:multiLevelType w:val="hybridMultilevel"/>
    <w:tmpl w:val="967ED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05727C7"/>
    <w:multiLevelType w:val="hybridMultilevel"/>
    <w:tmpl w:val="6B8094D2"/>
    <w:lvl w:ilvl="0" w:tplc="ECDA1CC2">
      <w:start w:val="1"/>
      <w:numFmt w:val="decimal"/>
      <w:lvlText w:val="%1."/>
      <w:lvlJc w:val="left"/>
      <w:pPr>
        <w:ind w:left="1069" w:hanging="360"/>
      </w:pPr>
      <w:rPr>
        <w:rFonts w:hint="default"/>
      </w:rPr>
    </w:lvl>
    <w:lvl w:ilvl="1" w:tplc="04090019" w:tentative="1">
      <w:start w:val="1"/>
      <w:numFmt w:val="lowerLetter"/>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lowerLetter"/>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lowerLetter"/>
      <w:lvlText w:val="%8)"/>
      <w:lvlJc w:val="left"/>
      <w:pPr>
        <w:ind w:left="4549" w:hanging="480"/>
      </w:pPr>
    </w:lvl>
    <w:lvl w:ilvl="8" w:tplc="0409001B" w:tentative="1">
      <w:start w:val="1"/>
      <w:numFmt w:val="lowerRoman"/>
      <w:lvlText w:val="%9."/>
      <w:lvlJc w:val="right"/>
      <w:pPr>
        <w:ind w:left="5029" w:hanging="480"/>
      </w:pPr>
    </w:lvl>
  </w:abstractNum>
  <w:abstractNum w:abstractNumId="66">
    <w:nsid w:val="678069FD"/>
    <w:multiLevelType w:val="hybridMultilevel"/>
    <w:tmpl w:val="A6825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8CC3A4A"/>
    <w:multiLevelType w:val="hybridMultilevel"/>
    <w:tmpl w:val="C1DCB18E"/>
    <w:lvl w:ilvl="0" w:tplc="F6966BF2">
      <w:start w:val="1"/>
      <w:numFmt w:val="decimal"/>
      <w:suff w:val="space"/>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E2712F"/>
    <w:multiLevelType w:val="hybridMultilevel"/>
    <w:tmpl w:val="F1781FF0"/>
    <w:styleLink w:val="11"/>
    <w:lvl w:ilvl="0" w:tplc="B854E05C">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7E1AF0">
      <w:start w:val="1"/>
      <w:numFmt w:val="decimal"/>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A0AAF6">
      <w:start w:val="1"/>
      <w:numFmt w:val="decimal"/>
      <w:lvlText w:val="%3."/>
      <w:lvlJc w:val="left"/>
      <w:pPr>
        <w:tabs>
          <w:tab w:val="num" w:pos="2291"/>
        </w:tabs>
        <w:ind w:left="1440" w:firstLine="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0CFAF6">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5E27BC">
      <w:start w:val="1"/>
      <w:numFmt w:val="decimal"/>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782628">
      <w:start w:val="1"/>
      <w:numFmt w:val="decimal"/>
      <w:lvlText w:val="%6."/>
      <w:lvlJc w:val="left"/>
      <w:pPr>
        <w:tabs>
          <w:tab w:val="num" w:pos="4451"/>
        </w:tabs>
        <w:ind w:left="3600" w:firstLine="3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94EC0E">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8C29C0">
      <w:start w:val="1"/>
      <w:numFmt w:val="decimal"/>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1E4E14">
      <w:start w:val="1"/>
      <w:numFmt w:val="decimal"/>
      <w:lvlText w:val="%9."/>
      <w:lvlJc w:val="left"/>
      <w:pPr>
        <w:tabs>
          <w:tab w:val="num" w:pos="6611"/>
        </w:tabs>
        <w:ind w:left="5760" w:firstLine="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nsid w:val="69A3669C"/>
    <w:multiLevelType w:val="hybridMultilevel"/>
    <w:tmpl w:val="93C09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A4C2C4F"/>
    <w:multiLevelType w:val="hybridMultilevel"/>
    <w:tmpl w:val="15606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A712CEE"/>
    <w:multiLevelType w:val="hybridMultilevel"/>
    <w:tmpl w:val="B4F80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B1E337A"/>
    <w:multiLevelType w:val="hybridMultilevel"/>
    <w:tmpl w:val="49F218A6"/>
    <w:lvl w:ilvl="0" w:tplc="E73ECF90">
      <w:start w:val="1"/>
      <w:numFmt w:val="decimal"/>
      <w:lvlText w:val="%1)"/>
      <w:lvlJc w:val="left"/>
      <w:pPr>
        <w:ind w:left="460" w:hanging="360"/>
      </w:pPr>
      <w:rPr>
        <w:rFonts w:hint="default"/>
      </w:rPr>
    </w:lvl>
    <w:lvl w:ilvl="1" w:tplc="04090019" w:tentative="1">
      <w:start w:val="1"/>
      <w:numFmt w:val="lowerLetter"/>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lowerLetter"/>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lowerLetter"/>
      <w:lvlText w:val="%8)"/>
      <w:lvlJc w:val="left"/>
      <w:pPr>
        <w:ind w:left="3940" w:hanging="480"/>
      </w:pPr>
    </w:lvl>
    <w:lvl w:ilvl="8" w:tplc="0409001B" w:tentative="1">
      <w:start w:val="1"/>
      <w:numFmt w:val="lowerRoman"/>
      <w:lvlText w:val="%9."/>
      <w:lvlJc w:val="right"/>
      <w:pPr>
        <w:ind w:left="4420" w:hanging="480"/>
      </w:pPr>
    </w:lvl>
  </w:abstractNum>
  <w:abstractNum w:abstractNumId="73">
    <w:nsid w:val="6F5601FF"/>
    <w:multiLevelType w:val="hybridMultilevel"/>
    <w:tmpl w:val="942CF582"/>
    <w:styleLink w:val="25"/>
    <w:lvl w:ilvl="0" w:tplc="38349656">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BE0A84">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320044">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1E14E6">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40B586">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62A33E">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FA7598">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E4BD4A">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927226">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nsid w:val="72D06648"/>
    <w:multiLevelType w:val="hybridMultilevel"/>
    <w:tmpl w:val="2B0CE42A"/>
    <w:styleLink w:val="14"/>
    <w:lvl w:ilvl="0" w:tplc="A192CBC8">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16AD60">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90EEE4">
      <w:start w:val="1"/>
      <w:numFmt w:val="lowerRoman"/>
      <w:lvlText w:val="%3."/>
      <w:lvlJc w:val="left"/>
      <w:pPr>
        <w:tabs>
          <w:tab w:val="num" w:pos="2291"/>
        </w:tabs>
        <w:ind w:left="1440" w:firstLine="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423E4">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F2F88E">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08305C">
      <w:start w:val="1"/>
      <w:numFmt w:val="lowerRoman"/>
      <w:lvlText w:val="%6."/>
      <w:lvlJc w:val="left"/>
      <w:pPr>
        <w:tabs>
          <w:tab w:val="num" w:pos="4451"/>
        </w:tabs>
        <w:ind w:left="3600"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DA459C">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8C2574">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26A3B6">
      <w:start w:val="1"/>
      <w:numFmt w:val="lowerRoman"/>
      <w:lvlText w:val="%9."/>
      <w:lvlJc w:val="left"/>
      <w:pPr>
        <w:tabs>
          <w:tab w:val="num" w:pos="6611"/>
        </w:tabs>
        <w:ind w:left="5760" w:firstLine="4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nsid w:val="73FC4AE1"/>
    <w:multiLevelType w:val="hybridMultilevel"/>
    <w:tmpl w:val="DE46D366"/>
    <w:styleLink w:val="26"/>
    <w:lvl w:ilvl="0" w:tplc="A6FA7108">
      <w:start w:val="1"/>
      <w:numFmt w:val="bullet"/>
      <w:lvlText w:val="·"/>
      <w:lvlJc w:val="left"/>
      <w:pPr>
        <w:ind w:left="708" w:hanging="70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D4639C">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C4E8CC">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CE1FB2">
      <w:start w:val="1"/>
      <w:numFmt w:val="bullet"/>
      <w:lvlText w:val="·"/>
      <w:lvlJc w:val="left"/>
      <w:pPr>
        <w:ind w:left="2160" w:hanging="67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D6BD04">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1ED0E0">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F625AE">
      <w:start w:val="1"/>
      <w:numFmt w:val="bullet"/>
      <w:lvlText w:val="·"/>
      <w:lvlJc w:val="left"/>
      <w:pPr>
        <w:ind w:left="4320" w:hanging="6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6CCCB6">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F69AFA">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nsid w:val="762243CC"/>
    <w:multiLevelType w:val="hybridMultilevel"/>
    <w:tmpl w:val="9782F6BA"/>
    <w:lvl w:ilvl="0" w:tplc="93A8FA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7">
    <w:nsid w:val="765B4125"/>
    <w:multiLevelType w:val="hybridMultilevel"/>
    <w:tmpl w:val="D79652E4"/>
    <w:styleLink w:val="4"/>
    <w:lvl w:ilvl="0" w:tplc="4F6AFBFE">
      <w:start w:val="1"/>
      <w:numFmt w:val="bullet"/>
      <w:suff w:val="nothing"/>
      <w:lvlText w:val="-"/>
      <w:lvlJc w:val="left"/>
      <w:pPr>
        <w:ind w:left="140" w:firstLine="7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207912">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9CC468">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7E2F4A">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185FCC">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E8417E">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48D6EE">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EF5A4">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14D644">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nsid w:val="767F363C"/>
    <w:multiLevelType w:val="hybridMultilevel"/>
    <w:tmpl w:val="C88C23EC"/>
    <w:lvl w:ilvl="0" w:tplc="8A6E48A8">
      <w:start w:val="2"/>
      <w:numFmt w:val="decimal"/>
      <w:suff w:val="space"/>
      <w:lvlText w:val="%1."/>
      <w:lvlJc w:val="left"/>
      <w:pPr>
        <w:ind w:left="1069" w:hanging="360"/>
      </w:pPr>
      <w:rPr>
        <w:rFonts w:hint="default"/>
        <w:sz w:val="28"/>
        <w:szCs w:val="28"/>
      </w:rPr>
    </w:lvl>
    <w:lvl w:ilvl="1" w:tplc="04090019" w:tentative="1">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9">
    <w:nsid w:val="77887DFA"/>
    <w:multiLevelType w:val="hybridMultilevel"/>
    <w:tmpl w:val="6186A806"/>
    <w:styleLink w:val="9"/>
    <w:lvl w:ilvl="0" w:tplc="9BAED166">
      <w:start w:val="1"/>
      <w:numFmt w:val="decimal"/>
      <w:lvlText w:val="%1."/>
      <w:lvlJc w:val="left"/>
      <w:pPr>
        <w:tabs>
          <w:tab w:val="num" w:pos="1416"/>
        </w:tabs>
        <w:ind w:left="565" w:firstLine="28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60F7E0">
      <w:start w:val="1"/>
      <w:numFmt w:val="lowerLetter"/>
      <w:lvlText w:val="%2."/>
      <w:lvlJc w:val="left"/>
      <w:pPr>
        <w:tabs>
          <w:tab w:val="num" w:pos="1612"/>
        </w:tabs>
        <w:ind w:left="761" w:firstLine="9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28C0F0">
      <w:start w:val="1"/>
      <w:numFmt w:val="lowerRoman"/>
      <w:lvlText w:val="%3."/>
      <w:lvlJc w:val="left"/>
      <w:pPr>
        <w:tabs>
          <w:tab w:val="num" w:pos="2083"/>
        </w:tabs>
        <w:ind w:left="1232" w:firstLine="14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E8BABA">
      <w:start w:val="1"/>
      <w:numFmt w:val="decimal"/>
      <w:lvlText w:val="%4."/>
      <w:lvlJc w:val="left"/>
      <w:pPr>
        <w:tabs>
          <w:tab w:val="num" w:pos="2803"/>
        </w:tabs>
        <w:ind w:left="1952" w:firstLine="11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7E6914">
      <w:start w:val="1"/>
      <w:numFmt w:val="lowerLetter"/>
      <w:lvlText w:val="%5."/>
      <w:lvlJc w:val="left"/>
      <w:pPr>
        <w:tabs>
          <w:tab w:val="num" w:pos="3523"/>
        </w:tabs>
        <w:ind w:left="2672" w:firstLine="12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7AAF00">
      <w:start w:val="1"/>
      <w:numFmt w:val="lowerRoman"/>
      <w:lvlText w:val="%6."/>
      <w:lvlJc w:val="left"/>
      <w:pPr>
        <w:tabs>
          <w:tab w:val="num" w:pos="4243"/>
        </w:tabs>
        <w:ind w:left="3392" w:firstLine="17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A8ED06">
      <w:start w:val="1"/>
      <w:numFmt w:val="decimal"/>
      <w:lvlText w:val="%7."/>
      <w:lvlJc w:val="left"/>
      <w:pPr>
        <w:tabs>
          <w:tab w:val="num" w:pos="4963"/>
        </w:tabs>
        <w:ind w:left="4112" w:firstLine="1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ED77E">
      <w:start w:val="1"/>
      <w:numFmt w:val="lowerLetter"/>
      <w:lvlText w:val="%8."/>
      <w:lvlJc w:val="left"/>
      <w:pPr>
        <w:tabs>
          <w:tab w:val="num" w:pos="5683"/>
        </w:tabs>
        <w:ind w:left="4832" w:firstLine="1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FAB638">
      <w:start w:val="1"/>
      <w:numFmt w:val="lowerRoman"/>
      <w:lvlText w:val="%9."/>
      <w:lvlJc w:val="left"/>
      <w:pPr>
        <w:tabs>
          <w:tab w:val="num" w:pos="6403"/>
        </w:tabs>
        <w:ind w:left="5552" w:firstLine="21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nsid w:val="779E348B"/>
    <w:multiLevelType w:val="hybridMultilevel"/>
    <w:tmpl w:val="F3C80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8FD4B40"/>
    <w:multiLevelType w:val="hybridMultilevel"/>
    <w:tmpl w:val="13FAD098"/>
    <w:lvl w:ilvl="0" w:tplc="0419000F">
      <w:start w:val="1"/>
      <w:numFmt w:val="decimal"/>
      <w:lvlText w:val="%1."/>
      <w:lvlJc w:val="left"/>
      <w:pPr>
        <w:ind w:left="720" w:hanging="360"/>
      </w:pPr>
      <w:rPr>
        <w:rFonts w:hint="default"/>
      </w:rPr>
    </w:lvl>
    <w:lvl w:ilvl="1" w:tplc="DE0859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9FB766D"/>
    <w:multiLevelType w:val="hybridMultilevel"/>
    <w:tmpl w:val="78C451BA"/>
    <w:lvl w:ilvl="0" w:tplc="C6461E56">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7B332DB5"/>
    <w:multiLevelType w:val="hybridMultilevel"/>
    <w:tmpl w:val="A8101EFA"/>
    <w:lvl w:ilvl="0" w:tplc="459621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CA64DD2"/>
    <w:multiLevelType w:val="hybridMultilevel"/>
    <w:tmpl w:val="0B14494C"/>
    <w:lvl w:ilvl="0" w:tplc="8A3825A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7F7A4420"/>
    <w:multiLevelType w:val="hybridMultilevel"/>
    <w:tmpl w:val="2022037E"/>
    <w:lvl w:ilvl="0" w:tplc="0EDEBB0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7FC154FF"/>
    <w:multiLevelType w:val="hybridMultilevel"/>
    <w:tmpl w:val="F4C6F516"/>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28"/>
  </w:num>
  <w:num w:numId="3">
    <w:abstractNumId w:val="32"/>
  </w:num>
  <w:num w:numId="4">
    <w:abstractNumId w:val="77"/>
  </w:num>
  <w:num w:numId="5">
    <w:abstractNumId w:val="36"/>
  </w:num>
  <w:num w:numId="6">
    <w:abstractNumId w:val="18"/>
  </w:num>
  <w:num w:numId="7">
    <w:abstractNumId w:val="11"/>
  </w:num>
  <w:num w:numId="8">
    <w:abstractNumId w:val="4"/>
  </w:num>
  <w:num w:numId="9">
    <w:abstractNumId w:val="79"/>
  </w:num>
  <w:num w:numId="10">
    <w:abstractNumId w:val="21"/>
  </w:num>
  <w:num w:numId="11">
    <w:abstractNumId w:val="68"/>
  </w:num>
  <w:num w:numId="12">
    <w:abstractNumId w:val="31"/>
  </w:num>
  <w:num w:numId="13">
    <w:abstractNumId w:val="14"/>
  </w:num>
  <w:num w:numId="14">
    <w:abstractNumId w:val="74"/>
  </w:num>
  <w:num w:numId="15">
    <w:abstractNumId w:val="52"/>
  </w:num>
  <w:num w:numId="16">
    <w:abstractNumId w:val="25"/>
  </w:num>
  <w:num w:numId="17">
    <w:abstractNumId w:val="47"/>
  </w:num>
  <w:num w:numId="18">
    <w:abstractNumId w:val="7"/>
  </w:num>
  <w:num w:numId="19">
    <w:abstractNumId w:val="27"/>
  </w:num>
  <w:num w:numId="20">
    <w:abstractNumId w:val="63"/>
  </w:num>
  <w:num w:numId="21">
    <w:abstractNumId w:val="13"/>
  </w:num>
  <w:num w:numId="22">
    <w:abstractNumId w:val="43"/>
  </w:num>
  <w:num w:numId="23">
    <w:abstractNumId w:val="49"/>
  </w:num>
  <w:num w:numId="24">
    <w:abstractNumId w:val="10"/>
  </w:num>
  <w:num w:numId="25">
    <w:abstractNumId w:val="73"/>
  </w:num>
  <w:num w:numId="26">
    <w:abstractNumId w:val="75"/>
  </w:num>
  <w:num w:numId="27">
    <w:abstractNumId w:val="56"/>
  </w:num>
  <w:num w:numId="28">
    <w:abstractNumId w:val="57"/>
  </w:num>
  <w:num w:numId="29">
    <w:abstractNumId w:val="23"/>
  </w:num>
  <w:num w:numId="30">
    <w:abstractNumId w:val="61"/>
  </w:num>
  <w:num w:numId="31">
    <w:abstractNumId w:val="54"/>
  </w:num>
  <w:num w:numId="32">
    <w:abstractNumId w:val="16"/>
  </w:num>
  <w:num w:numId="33">
    <w:abstractNumId w:val="84"/>
  </w:num>
  <w:num w:numId="34">
    <w:abstractNumId w:val="83"/>
  </w:num>
  <w:num w:numId="35">
    <w:abstractNumId w:val="15"/>
  </w:num>
  <w:num w:numId="36">
    <w:abstractNumId w:val="26"/>
  </w:num>
  <w:num w:numId="37">
    <w:abstractNumId w:val="69"/>
  </w:num>
  <w:num w:numId="38">
    <w:abstractNumId w:val="3"/>
  </w:num>
  <w:num w:numId="39">
    <w:abstractNumId w:val="22"/>
  </w:num>
  <w:num w:numId="40">
    <w:abstractNumId w:val="60"/>
  </w:num>
  <w:num w:numId="41">
    <w:abstractNumId w:val="37"/>
  </w:num>
  <w:num w:numId="42">
    <w:abstractNumId w:val="6"/>
  </w:num>
  <w:num w:numId="43">
    <w:abstractNumId w:val="12"/>
  </w:num>
  <w:num w:numId="44">
    <w:abstractNumId w:val="48"/>
  </w:num>
  <w:num w:numId="45">
    <w:abstractNumId w:val="42"/>
  </w:num>
  <w:num w:numId="46">
    <w:abstractNumId w:val="67"/>
  </w:num>
  <w:num w:numId="47">
    <w:abstractNumId w:val="64"/>
  </w:num>
  <w:num w:numId="48">
    <w:abstractNumId w:val="66"/>
  </w:num>
  <w:num w:numId="49">
    <w:abstractNumId w:val="70"/>
  </w:num>
  <w:num w:numId="50">
    <w:abstractNumId w:val="53"/>
  </w:num>
  <w:num w:numId="51">
    <w:abstractNumId w:val="40"/>
  </w:num>
  <w:num w:numId="52">
    <w:abstractNumId w:val="86"/>
  </w:num>
  <w:num w:numId="53">
    <w:abstractNumId w:val="34"/>
  </w:num>
  <w:num w:numId="54">
    <w:abstractNumId w:val="20"/>
  </w:num>
  <w:num w:numId="55">
    <w:abstractNumId w:val="59"/>
  </w:num>
  <w:num w:numId="56">
    <w:abstractNumId w:val="80"/>
  </w:num>
  <w:num w:numId="57">
    <w:abstractNumId w:val="24"/>
  </w:num>
  <w:num w:numId="58">
    <w:abstractNumId w:val="71"/>
  </w:num>
  <w:num w:numId="59">
    <w:abstractNumId w:val="41"/>
  </w:num>
  <w:num w:numId="60">
    <w:abstractNumId w:val="38"/>
  </w:num>
  <w:num w:numId="61">
    <w:abstractNumId w:val="1"/>
  </w:num>
  <w:num w:numId="62">
    <w:abstractNumId w:val="39"/>
  </w:num>
  <w:num w:numId="63">
    <w:abstractNumId w:val="45"/>
  </w:num>
  <w:num w:numId="64">
    <w:abstractNumId w:val="29"/>
  </w:num>
  <w:num w:numId="65">
    <w:abstractNumId w:val="62"/>
  </w:num>
  <w:num w:numId="66">
    <w:abstractNumId w:val="35"/>
  </w:num>
  <w:num w:numId="67">
    <w:abstractNumId w:val="85"/>
  </w:num>
  <w:num w:numId="68">
    <w:abstractNumId w:val="2"/>
  </w:num>
  <w:num w:numId="69">
    <w:abstractNumId w:val="33"/>
  </w:num>
  <w:num w:numId="70">
    <w:abstractNumId w:val="55"/>
  </w:num>
  <w:num w:numId="71">
    <w:abstractNumId w:val="72"/>
  </w:num>
  <w:num w:numId="72">
    <w:abstractNumId w:val="65"/>
  </w:num>
  <w:num w:numId="73">
    <w:abstractNumId w:val="17"/>
  </w:num>
  <w:num w:numId="74">
    <w:abstractNumId w:val="46"/>
  </w:num>
  <w:num w:numId="75">
    <w:abstractNumId w:val="78"/>
  </w:num>
  <w:num w:numId="76">
    <w:abstractNumId w:val="58"/>
  </w:num>
  <w:num w:numId="77">
    <w:abstractNumId w:val="51"/>
  </w:num>
  <w:num w:numId="78">
    <w:abstractNumId w:val="9"/>
  </w:num>
  <w:num w:numId="79">
    <w:abstractNumId w:val="8"/>
  </w:num>
  <w:num w:numId="80">
    <w:abstractNumId w:val="82"/>
  </w:num>
  <w:num w:numId="81">
    <w:abstractNumId w:val="50"/>
  </w:num>
  <w:num w:numId="82">
    <w:abstractNumId w:val="30"/>
  </w:num>
  <w:num w:numId="83">
    <w:abstractNumId w:val="0"/>
  </w:num>
  <w:num w:numId="84">
    <w:abstractNumId w:val="76"/>
  </w:num>
  <w:num w:numId="85">
    <w:abstractNumId w:val="19"/>
  </w:num>
  <w:num w:numId="86">
    <w:abstractNumId w:val="81"/>
  </w:num>
  <w:num w:numId="87">
    <w:abstractNumId w:val="4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textFit" w:percent="117"/>
  <w:displayBackgroundShape/>
  <w:defaultTabStop w:val="708"/>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4C7"/>
    <w:rsid w:val="00010B71"/>
    <w:rsid w:val="00016BAA"/>
    <w:rsid w:val="00025F63"/>
    <w:rsid w:val="0002773B"/>
    <w:rsid w:val="000375A2"/>
    <w:rsid w:val="00042E06"/>
    <w:rsid w:val="00084931"/>
    <w:rsid w:val="000853CC"/>
    <w:rsid w:val="000A6FFD"/>
    <w:rsid w:val="000A7D86"/>
    <w:rsid w:val="000B20AA"/>
    <w:rsid w:val="000C2485"/>
    <w:rsid w:val="000C5B8D"/>
    <w:rsid w:val="000C6927"/>
    <w:rsid w:val="000D05E9"/>
    <w:rsid w:val="000D0952"/>
    <w:rsid w:val="000D150D"/>
    <w:rsid w:val="000D3112"/>
    <w:rsid w:val="000D5E54"/>
    <w:rsid w:val="000F4394"/>
    <w:rsid w:val="000F69E5"/>
    <w:rsid w:val="001104FB"/>
    <w:rsid w:val="00112C11"/>
    <w:rsid w:val="00126E35"/>
    <w:rsid w:val="001513D2"/>
    <w:rsid w:val="00160006"/>
    <w:rsid w:val="001608D1"/>
    <w:rsid w:val="00176C81"/>
    <w:rsid w:val="00184772"/>
    <w:rsid w:val="00186C76"/>
    <w:rsid w:val="001A0A80"/>
    <w:rsid w:val="001A283A"/>
    <w:rsid w:val="001A5F76"/>
    <w:rsid w:val="001C129A"/>
    <w:rsid w:val="001C3A50"/>
    <w:rsid w:val="001F1CAF"/>
    <w:rsid w:val="001F2483"/>
    <w:rsid w:val="00200AD6"/>
    <w:rsid w:val="00205B21"/>
    <w:rsid w:val="00213B60"/>
    <w:rsid w:val="00234543"/>
    <w:rsid w:val="00251BA1"/>
    <w:rsid w:val="002655A3"/>
    <w:rsid w:val="00267D67"/>
    <w:rsid w:val="00274E9B"/>
    <w:rsid w:val="00280688"/>
    <w:rsid w:val="002868F5"/>
    <w:rsid w:val="002A3418"/>
    <w:rsid w:val="002A469B"/>
    <w:rsid w:val="002B082B"/>
    <w:rsid w:val="002B1582"/>
    <w:rsid w:val="002D3FA2"/>
    <w:rsid w:val="002D69A1"/>
    <w:rsid w:val="00305335"/>
    <w:rsid w:val="00307914"/>
    <w:rsid w:val="0035465D"/>
    <w:rsid w:val="003549D3"/>
    <w:rsid w:val="00357168"/>
    <w:rsid w:val="003609AA"/>
    <w:rsid w:val="00361F83"/>
    <w:rsid w:val="003724A9"/>
    <w:rsid w:val="00374109"/>
    <w:rsid w:val="00377BF0"/>
    <w:rsid w:val="00394C7C"/>
    <w:rsid w:val="003B1817"/>
    <w:rsid w:val="003B1DCC"/>
    <w:rsid w:val="003B2763"/>
    <w:rsid w:val="003C6045"/>
    <w:rsid w:val="003E15B3"/>
    <w:rsid w:val="003E4377"/>
    <w:rsid w:val="00404977"/>
    <w:rsid w:val="0042115B"/>
    <w:rsid w:val="00421F87"/>
    <w:rsid w:val="00433985"/>
    <w:rsid w:val="004434C1"/>
    <w:rsid w:val="004473D7"/>
    <w:rsid w:val="00456E7F"/>
    <w:rsid w:val="004626B0"/>
    <w:rsid w:val="00463B90"/>
    <w:rsid w:val="004A4CD6"/>
    <w:rsid w:val="004B5344"/>
    <w:rsid w:val="004D07F9"/>
    <w:rsid w:val="004D1B5B"/>
    <w:rsid w:val="004D507D"/>
    <w:rsid w:val="004E21C4"/>
    <w:rsid w:val="004E5C15"/>
    <w:rsid w:val="004F548C"/>
    <w:rsid w:val="0050427D"/>
    <w:rsid w:val="00537863"/>
    <w:rsid w:val="00537CDB"/>
    <w:rsid w:val="0054168E"/>
    <w:rsid w:val="0057425C"/>
    <w:rsid w:val="00580A96"/>
    <w:rsid w:val="005A4CC5"/>
    <w:rsid w:val="005B7BFF"/>
    <w:rsid w:val="005D0235"/>
    <w:rsid w:val="005D7F3C"/>
    <w:rsid w:val="005E138F"/>
    <w:rsid w:val="00616289"/>
    <w:rsid w:val="00616E2C"/>
    <w:rsid w:val="00621AA4"/>
    <w:rsid w:val="00623567"/>
    <w:rsid w:val="00624B38"/>
    <w:rsid w:val="00632BB1"/>
    <w:rsid w:val="0065379D"/>
    <w:rsid w:val="00657ACE"/>
    <w:rsid w:val="00670856"/>
    <w:rsid w:val="0067131B"/>
    <w:rsid w:val="00681E04"/>
    <w:rsid w:val="00696EAA"/>
    <w:rsid w:val="006A2E14"/>
    <w:rsid w:val="006B3BC6"/>
    <w:rsid w:val="006C2809"/>
    <w:rsid w:val="006D6344"/>
    <w:rsid w:val="006F0DDD"/>
    <w:rsid w:val="006F5F18"/>
    <w:rsid w:val="006F7841"/>
    <w:rsid w:val="00721871"/>
    <w:rsid w:val="00743B6C"/>
    <w:rsid w:val="00743F3E"/>
    <w:rsid w:val="0074422F"/>
    <w:rsid w:val="00771331"/>
    <w:rsid w:val="00793C5F"/>
    <w:rsid w:val="00794E7A"/>
    <w:rsid w:val="007A2271"/>
    <w:rsid w:val="007A472D"/>
    <w:rsid w:val="007B41BD"/>
    <w:rsid w:val="007B576E"/>
    <w:rsid w:val="007D43E0"/>
    <w:rsid w:val="00805086"/>
    <w:rsid w:val="00812495"/>
    <w:rsid w:val="008135BC"/>
    <w:rsid w:val="008142E5"/>
    <w:rsid w:val="00817C82"/>
    <w:rsid w:val="008348A9"/>
    <w:rsid w:val="00860818"/>
    <w:rsid w:val="00866F0A"/>
    <w:rsid w:val="008B2530"/>
    <w:rsid w:val="008D1600"/>
    <w:rsid w:val="008F4A78"/>
    <w:rsid w:val="0091053E"/>
    <w:rsid w:val="00916AA7"/>
    <w:rsid w:val="00917131"/>
    <w:rsid w:val="0092617A"/>
    <w:rsid w:val="00927880"/>
    <w:rsid w:val="00934261"/>
    <w:rsid w:val="0093762A"/>
    <w:rsid w:val="00944FD6"/>
    <w:rsid w:val="009539F7"/>
    <w:rsid w:val="0095562C"/>
    <w:rsid w:val="00956344"/>
    <w:rsid w:val="00981C9B"/>
    <w:rsid w:val="0098383B"/>
    <w:rsid w:val="00987345"/>
    <w:rsid w:val="009930CD"/>
    <w:rsid w:val="00993739"/>
    <w:rsid w:val="009A4237"/>
    <w:rsid w:val="009A4A93"/>
    <w:rsid w:val="009B4441"/>
    <w:rsid w:val="009C0CBB"/>
    <w:rsid w:val="009D61A8"/>
    <w:rsid w:val="009E5E4D"/>
    <w:rsid w:val="009F0FB9"/>
    <w:rsid w:val="00A0285B"/>
    <w:rsid w:val="00A2148F"/>
    <w:rsid w:val="00A2554B"/>
    <w:rsid w:val="00A50F6D"/>
    <w:rsid w:val="00A51167"/>
    <w:rsid w:val="00A57AFA"/>
    <w:rsid w:val="00A665BE"/>
    <w:rsid w:val="00A7006F"/>
    <w:rsid w:val="00A77923"/>
    <w:rsid w:val="00A928F6"/>
    <w:rsid w:val="00A9433C"/>
    <w:rsid w:val="00AC44C7"/>
    <w:rsid w:val="00AC7B0A"/>
    <w:rsid w:val="00AD16D5"/>
    <w:rsid w:val="00AE00EA"/>
    <w:rsid w:val="00AE209B"/>
    <w:rsid w:val="00AF4D2A"/>
    <w:rsid w:val="00AF774A"/>
    <w:rsid w:val="00B15E83"/>
    <w:rsid w:val="00B223DA"/>
    <w:rsid w:val="00B2625A"/>
    <w:rsid w:val="00B44DE5"/>
    <w:rsid w:val="00B46DAF"/>
    <w:rsid w:val="00B55D53"/>
    <w:rsid w:val="00B60995"/>
    <w:rsid w:val="00B641AB"/>
    <w:rsid w:val="00B65B22"/>
    <w:rsid w:val="00B6667D"/>
    <w:rsid w:val="00B70263"/>
    <w:rsid w:val="00B719A8"/>
    <w:rsid w:val="00B73B83"/>
    <w:rsid w:val="00B81847"/>
    <w:rsid w:val="00B84B19"/>
    <w:rsid w:val="00B94611"/>
    <w:rsid w:val="00B95DE5"/>
    <w:rsid w:val="00BA7E70"/>
    <w:rsid w:val="00BB1ACE"/>
    <w:rsid w:val="00BB4FEB"/>
    <w:rsid w:val="00BC2149"/>
    <w:rsid w:val="00BC3A87"/>
    <w:rsid w:val="00BD699A"/>
    <w:rsid w:val="00BE0674"/>
    <w:rsid w:val="00BE1B81"/>
    <w:rsid w:val="00BE6450"/>
    <w:rsid w:val="00C07BDC"/>
    <w:rsid w:val="00C1707A"/>
    <w:rsid w:val="00C172C2"/>
    <w:rsid w:val="00C22468"/>
    <w:rsid w:val="00C25047"/>
    <w:rsid w:val="00C51CA3"/>
    <w:rsid w:val="00C64F46"/>
    <w:rsid w:val="00C669FB"/>
    <w:rsid w:val="00C80FBF"/>
    <w:rsid w:val="00C816CA"/>
    <w:rsid w:val="00C96137"/>
    <w:rsid w:val="00CA3B21"/>
    <w:rsid w:val="00CC16D1"/>
    <w:rsid w:val="00CE0607"/>
    <w:rsid w:val="00CE0A81"/>
    <w:rsid w:val="00D027B3"/>
    <w:rsid w:val="00D1243D"/>
    <w:rsid w:val="00D13B73"/>
    <w:rsid w:val="00D2595C"/>
    <w:rsid w:val="00D33288"/>
    <w:rsid w:val="00D4501D"/>
    <w:rsid w:val="00D573A9"/>
    <w:rsid w:val="00D602A4"/>
    <w:rsid w:val="00DB4BD8"/>
    <w:rsid w:val="00DC3FBC"/>
    <w:rsid w:val="00DD19C2"/>
    <w:rsid w:val="00DD2ACA"/>
    <w:rsid w:val="00DD66FA"/>
    <w:rsid w:val="00DE0ACD"/>
    <w:rsid w:val="00E023E6"/>
    <w:rsid w:val="00E13870"/>
    <w:rsid w:val="00E17E9D"/>
    <w:rsid w:val="00E402E1"/>
    <w:rsid w:val="00E570D3"/>
    <w:rsid w:val="00E801AC"/>
    <w:rsid w:val="00E82EF0"/>
    <w:rsid w:val="00E869D1"/>
    <w:rsid w:val="00E920DE"/>
    <w:rsid w:val="00EA7A30"/>
    <w:rsid w:val="00EB5DC7"/>
    <w:rsid w:val="00EB666E"/>
    <w:rsid w:val="00ED1C33"/>
    <w:rsid w:val="00ED41CD"/>
    <w:rsid w:val="00EE4FD8"/>
    <w:rsid w:val="00EF4248"/>
    <w:rsid w:val="00F07EEE"/>
    <w:rsid w:val="00F4025D"/>
    <w:rsid w:val="00F50B9B"/>
    <w:rsid w:val="00F51616"/>
    <w:rsid w:val="00F67829"/>
    <w:rsid w:val="00F72DB1"/>
    <w:rsid w:val="00FB362E"/>
    <w:rsid w:val="00FD4403"/>
    <w:rsid w:val="00FF5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EB2E9-94BA-4F58-B893-4BD7582B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C44C7"/>
    <w:pPr>
      <w:spacing w:after="200" w:line="276" w:lineRule="auto"/>
    </w:pPr>
    <w:rPr>
      <w:rFonts w:ascii="Calibri" w:eastAsia="Calibri" w:hAnsi="Calibri" w:cs="Calibri"/>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C44C7"/>
    <w:rPr>
      <w:u w:val="single"/>
    </w:rPr>
  </w:style>
  <w:style w:type="table" w:customStyle="1" w:styleId="TableNormal">
    <w:name w:val="Table Normal"/>
    <w:rsid w:val="00AC44C7"/>
    <w:tblPr>
      <w:tblInd w:w="0" w:type="dxa"/>
      <w:tblCellMar>
        <w:top w:w="0" w:type="dxa"/>
        <w:left w:w="0" w:type="dxa"/>
        <w:bottom w:w="0" w:type="dxa"/>
        <w:right w:w="0" w:type="dxa"/>
      </w:tblCellMar>
    </w:tblPr>
  </w:style>
  <w:style w:type="paragraph" w:styleId="a4">
    <w:name w:val="header"/>
    <w:rsid w:val="00AC44C7"/>
    <w:pPr>
      <w:tabs>
        <w:tab w:val="center" w:pos="4677"/>
        <w:tab w:val="right" w:pos="9355"/>
      </w:tabs>
    </w:pPr>
    <w:rPr>
      <w:rFonts w:ascii="Cambria" w:eastAsia="Cambria" w:hAnsi="Cambria" w:cs="Cambria"/>
      <w:color w:val="000000"/>
      <w:sz w:val="22"/>
      <w:szCs w:val="22"/>
      <w:u w:color="000000"/>
      <w:lang w:val="en-US"/>
    </w:rPr>
  </w:style>
  <w:style w:type="paragraph" w:styleId="a5">
    <w:name w:val="footer"/>
    <w:rsid w:val="00AC44C7"/>
    <w:pPr>
      <w:tabs>
        <w:tab w:val="center" w:pos="4677"/>
        <w:tab w:val="right" w:pos="9355"/>
      </w:tabs>
    </w:pPr>
    <w:rPr>
      <w:rFonts w:ascii="Cambria" w:eastAsia="Cambria" w:hAnsi="Cambria" w:cs="Cambria"/>
      <w:color w:val="000000"/>
      <w:sz w:val="22"/>
      <w:szCs w:val="22"/>
      <w:u w:color="000000"/>
      <w:lang w:val="en-US"/>
    </w:rPr>
  </w:style>
  <w:style w:type="paragraph" w:customStyle="1" w:styleId="a6">
    <w:name w:val="Колонтитулы"/>
    <w:rsid w:val="00AC44C7"/>
    <w:pPr>
      <w:tabs>
        <w:tab w:val="right" w:pos="9020"/>
      </w:tabs>
    </w:pPr>
    <w:rPr>
      <w:rFonts w:ascii="Helvetica Neue" w:eastAsia="Helvetica Neue" w:hAnsi="Helvetica Neue" w:cs="Helvetica Neue"/>
      <w:color w:val="000000"/>
      <w:sz w:val="24"/>
      <w:szCs w:val="24"/>
    </w:rPr>
  </w:style>
  <w:style w:type="paragraph" w:styleId="a7">
    <w:name w:val="No Spacing"/>
    <w:rsid w:val="00AC44C7"/>
    <w:rPr>
      <w:rFonts w:ascii="Cambria" w:eastAsia="Cambria" w:hAnsi="Cambria" w:cs="Cambria"/>
      <w:color w:val="000000"/>
      <w:sz w:val="22"/>
      <w:szCs w:val="22"/>
      <w:u w:color="000000"/>
      <w:lang w:val="en-US"/>
    </w:rPr>
  </w:style>
  <w:style w:type="paragraph" w:styleId="a8">
    <w:name w:val="Body Text"/>
    <w:rsid w:val="00AC44C7"/>
    <w:pPr>
      <w:jc w:val="center"/>
    </w:pPr>
    <w:rPr>
      <w:rFonts w:eastAsia="Times New Roman"/>
      <w:color w:val="000000"/>
      <w:sz w:val="24"/>
      <w:szCs w:val="24"/>
      <w:u w:color="000000"/>
    </w:rPr>
  </w:style>
  <w:style w:type="paragraph" w:styleId="a9">
    <w:name w:val="List Paragraph"/>
    <w:uiPriority w:val="34"/>
    <w:qFormat/>
    <w:rsid w:val="00AC44C7"/>
    <w:pPr>
      <w:spacing w:after="200" w:line="252" w:lineRule="auto"/>
      <w:ind w:left="720"/>
    </w:pPr>
    <w:rPr>
      <w:rFonts w:ascii="Cambria" w:eastAsia="Cambria" w:hAnsi="Cambria" w:cs="Cambria"/>
      <w:color w:val="000000"/>
      <w:sz w:val="22"/>
      <w:szCs w:val="22"/>
      <w:u w:color="000000"/>
      <w:lang w:val="en-US"/>
    </w:rPr>
  </w:style>
  <w:style w:type="numbering" w:customStyle="1" w:styleId="1">
    <w:name w:val="Импортированный стиль 1"/>
    <w:rsid w:val="00AC44C7"/>
    <w:pPr>
      <w:numPr>
        <w:numId w:val="1"/>
      </w:numPr>
    </w:pPr>
  </w:style>
  <w:style w:type="numbering" w:customStyle="1" w:styleId="2">
    <w:name w:val="Импортированный стиль 2"/>
    <w:rsid w:val="00AC44C7"/>
    <w:pPr>
      <w:numPr>
        <w:numId w:val="2"/>
      </w:numPr>
    </w:pPr>
  </w:style>
  <w:style w:type="numbering" w:customStyle="1" w:styleId="3">
    <w:name w:val="Импортированный стиль 3"/>
    <w:rsid w:val="00AC44C7"/>
    <w:pPr>
      <w:numPr>
        <w:numId w:val="3"/>
      </w:numPr>
    </w:pPr>
  </w:style>
  <w:style w:type="numbering" w:customStyle="1" w:styleId="4">
    <w:name w:val="Импортированный стиль 4"/>
    <w:rsid w:val="00AC44C7"/>
    <w:pPr>
      <w:numPr>
        <w:numId w:val="4"/>
      </w:numPr>
    </w:pPr>
  </w:style>
  <w:style w:type="numbering" w:customStyle="1" w:styleId="5">
    <w:name w:val="Импортированный стиль 5"/>
    <w:rsid w:val="00AC44C7"/>
    <w:pPr>
      <w:numPr>
        <w:numId w:val="5"/>
      </w:numPr>
    </w:pPr>
  </w:style>
  <w:style w:type="numbering" w:customStyle="1" w:styleId="6">
    <w:name w:val="Импортированный стиль 6"/>
    <w:rsid w:val="00AC44C7"/>
    <w:pPr>
      <w:numPr>
        <w:numId w:val="6"/>
      </w:numPr>
    </w:pPr>
  </w:style>
  <w:style w:type="numbering" w:customStyle="1" w:styleId="7">
    <w:name w:val="Импортированный стиль 7"/>
    <w:rsid w:val="00AC44C7"/>
    <w:pPr>
      <w:numPr>
        <w:numId w:val="7"/>
      </w:numPr>
    </w:pPr>
  </w:style>
  <w:style w:type="paragraph" w:styleId="aa">
    <w:name w:val="footnote text"/>
    <w:rsid w:val="00AC44C7"/>
    <w:rPr>
      <w:rFonts w:ascii="Calibri" w:eastAsia="Calibri" w:hAnsi="Calibri" w:cs="Calibri"/>
      <w:color w:val="000000"/>
      <w:u w:color="000000"/>
    </w:rPr>
  </w:style>
  <w:style w:type="numbering" w:customStyle="1" w:styleId="8">
    <w:name w:val="Импортированный стиль 8"/>
    <w:rsid w:val="00AC44C7"/>
    <w:pPr>
      <w:numPr>
        <w:numId w:val="8"/>
      </w:numPr>
    </w:pPr>
  </w:style>
  <w:style w:type="numbering" w:customStyle="1" w:styleId="9">
    <w:name w:val="Импортированный стиль 9"/>
    <w:rsid w:val="00AC44C7"/>
    <w:pPr>
      <w:numPr>
        <w:numId w:val="9"/>
      </w:numPr>
    </w:pPr>
  </w:style>
  <w:style w:type="numbering" w:customStyle="1" w:styleId="10">
    <w:name w:val="Импортированный стиль 10"/>
    <w:rsid w:val="00AC44C7"/>
    <w:pPr>
      <w:numPr>
        <w:numId w:val="10"/>
      </w:numPr>
    </w:pPr>
  </w:style>
  <w:style w:type="paragraph" w:styleId="ab">
    <w:name w:val="Normal (Web)"/>
    <w:rsid w:val="00AC44C7"/>
    <w:pPr>
      <w:spacing w:before="100" w:after="100"/>
    </w:pPr>
    <w:rPr>
      <w:rFonts w:cs="Arial Unicode MS"/>
      <w:color w:val="000000"/>
      <w:sz w:val="24"/>
      <w:szCs w:val="24"/>
      <w:u w:color="000000"/>
    </w:rPr>
  </w:style>
  <w:style w:type="numbering" w:customStyle="1" w:styleId="11">
    <w:name w:val="Импортированный стиль 11"/>
    <w:rsid w:val="00AC44C7"/>
    <w:pPr>
      <w:numPr>
        <w:numId w:val="11"/>
      </w:numPr>
    </w:pPr>
  </w:style>
  <w:style w:type="numbering" w:customStyle="1" w:styleId="12">
    <w:name w:val="Импортированный стиль 12"/>
    <w:rsid w:val="00AC44C7"/>
    <w:pPr>
      <w:numPr>
        <w:numId w:val="12"/>
      </w:numPr>
    </w:pPr>
  </w:style>
  <w:style w:type="numbering" w:customStyle="1" w:styleId="13">
    <w:name w:val="Импортированный стиль 13"/>
    <w:rsid w:val="00AC44C7"/>
    <w:pPr>
      <w:numPr>
        <w:numId w:val="13"/>
      </w:numPr>
    </w:pPr>
  </w:style>
  <w:style w:type="numbering" w:customStyle="1" w:styleId="14">
    <w:name w:val="Импортированный стиль 14"/>
    <w:rsid w:val="00AC44C7"/>
    <w:pPr>
      <w:numPr>
        <w:numId w:val="14"/>
      </w:numPr>
    </w:pPr>
  </w:style>
  <w:style w:type="numbering" w:customStyle="1" w:styleId="15">
    <w:name w:val="Импортированный стиль 15"/>
    <w:rsid w:val="00AC44C7"/>
    <w:pPr>
      <w:numPr>
        <w:numId w:val="15"/>
      </w:numPr>
    </w:pPr>
  </w:style>
  <w:style w:type="paragraph" w:customStyle="1" w:styleId="Default">
    <w:name w:val="Default"/>
    <w:rsid w:val="00AC44C7"/>
    <w:rPr>
      <w:rFonts w:cs="Arial Unicode MS"/>
      <w:color w:val="000000"/>
      <w:sz w:val="24"/>
      <w:szCs w:val="24"/>
      <w:u w:color="000000"/>
    </w:rPr>
  </w:style>
  <w:style w:type="numbering" w:customStyle="1" w:styleId="16">
    <w:name w:val="Импортированный стиль 16"/>
    <w:rsid w:val="00AC44C7"/>
    <w:pPr>
      <w:numPr>
        <w:numId w:val="16"/>
      </w:numPr>
    </w:pPr>
  </w:style>
  <w:style w:type="paragraph" w:customStyle="1" w:styleId="figurecaption">
    <w:name w:val="figurecaption"/>
    <w:next w:val="a"/>
    <w:rsid w:val="00AC44C7"/>
    <w:pPr>
      <w:keepLines/>
      <w:spacing w:before="120" w:after="240" w:line="220" w:lineRule="atLeast"/>
      <w:jc w:val="center"/>
    </w:pPr>
    <w:rPr>
      <w:rFonts w:cs="Arial Unicode MS"/>
      <w:color w:val="00000A"/>
      <w:sz w:val="18"/>
      <w:szCs w:val="18"/>
      <w:u w:color="00000A"/>
      <w:lang w:val="en-US"/>
    </w:rPr>
  </w:style>
  <w:style w:type="numbering" w:customStyle="1" w:styleId="17">
    <w:name w:val="Импортированный стиль 17"/>
    <w:rsid w:val="00AC44C7"/>
    <w:pPr>
      <w:numPr>
        <w:numId w:val="17"/>
      </w:numPr>
    </w:pPr>
  </w:style>
  <w:style w:type="numbering" w:customStyle="1" w:styleId="18">
    <w:name w:val="Импортированный стиль 18"/>
    <w:rsid w:val="00AC44C7"/>
    <w:pPr>
      <w:numPr>
        <w:numId w:val="18"/>
      </w:numPr>
    </w:pPr>
  </w:style>
  <w:style w:type="character" w:customStyle="1" w:styleId="ac">
    <w:name w:val="Нет"/>
    <w:rsid w:val="00AC44C7"/>
  </w:style>
  <w:style w:type="character" w:customStyle="1" w:styleId="Hyperlink0">
    <w:name w:val="Hyperlink.0"/>
    <w:basedOn w:val="ac"/>
    <w:rsid w:val="00AC44C7"/>
    <w:rPr>
      <w:lang w:val="ru-RU"/>
    </w:rPr>
  </w:style>
  <w:style w:type="character" w:customStyle="1" w:styleId="Hyperlink1">
    <w:name w:val="Hyperlink.1"/>
    <w:basedOn w:val="ac"/>
    <w:rsid w:val="00AC44C7"/>
    <w:rPr>
      <w:lang w:val="en-US"/>
    </w:rPr>
  </w:style>
  <w:style w:type="paragraph" w:customStyle="1" w:styleId="ad">
    <w:name w:val="ОСНОВНОЙСТИЛЬ"/>
    <w:rsid w:val="00AC44C7"/>
    <w:pPr>
      <w:spacing w:line="360" w:lineRule="auto"/>
      <w:ind w:firstLine="709"/>
      <w:jc w:val="both"/>
    </w:pPr>
    <w:rPr>
      <w:rFonts w:cs="Arial Unicode MS"/>
      <w:color w:val="000000"/>
      <w:sz w:val="28"/>
      <w:szCs w:val="28"/>
      <w:u w:color="000000"/>
    </w:rPr>
  </w:style>
  <w:style w:type="character" w:customStyle="1" w:styleId="ae">
    <w:name w:val="Ссылка"/>
    <w:rsid w:val="00AC44C7"/>
    <w:rPr>
      <w:color w:val="0000FF"/>
      <w:u w:val="single" w:color="0000FF"/>
    </w:rPr>
  </w:style>
  <w:style w:type="numbering" w:customStyle="1" w:styleId="19">
    <w:name w:val="Импортированный стиль 19"/>
    <w:rsid w:val="00AC44C7"/>
    <w:pPr>
      <w:numPr>
        <w:numId w:val="19"/>
      </w:numPr>
    </w:pPr>
  </w:style>
  <w:style w:type="numbering" w:customStyle="1" w:styleId="20">
    <w:name w:val="Импортированный стиль 20"/>
    <w:rsid w:val="00AC44C7"/>
    <w:pPr>
      <w:numPr>
        <w:numId w:val="20"/>
      </w:numPr>
    </w:pPr>
  </w:style>
  <w:style w:type="character" w:customStyle="1" w:styleId="Hyperlink2">
    <w:name w:val="Hyperlink.2"/>
    <w:basedOn w:val="ac"/>
    <w:rsid w:val="00AC44C7"/>
    <w:rPr>
      <w:shd w:val="clear" w:color="auto" w:fill="FFFFFF"/>
    </w:rPr>
  </w:style>
  <w:style w:type="numbering" w:customStyle="1" w:styleId="21">
    <w:name w:val="Импортированный стиль 21"/>
    <w:rsid w:val="00AC44C7"/>
    <w:pPr>
      <w:numPr>
        <w:numId w:val="21"/>
      </w:numPr>
    </w:pPr>
  </w:style>
  <w:style w:type="character" w:customStyle="1" w:styleId="Hyperlink3">
    <w:name w:val="Hyperlink.3"/>
    <w:basedOn w:val="ae"/>
    <w:rsid w:val="00AC44C7"/>
    <w:rPr>
      <w:rFonts w:ascii="Cambria" w:eastAsia="Cambria" w:hAnsi="Cambria" w:cs="Cambria"/>
      <w:color w:val="000000"/>
      <w:sz w:val="22"/>
      <w:szCs w:val="22"/>
      <w:u w:val="single" w:color="000000"/>
      <w:lang w:val="en-US"/>
    </w:rPr>
  </w:style>
  <w:style w:type="numbering" w:customStyle="1" w:styleId="22">
    <w:name w:val="Импортированный стиль 22"/>
    <w:rsid w:val="00AC44C7"/>
    <w:pPr>
      <w:numPr>
        <w:numId w:val="22"/>
      </w:numPr>
    </w:pPr>
  </w:style>
  <w:style w:type="paragraph" w:customStyle="1" w:styleId="1a">
    <w:name w:val="Обычный1"/>
    <w:rsid w:val="00AC44C7"/>
    <w:pPr>
      <w:spacing w:line="276" w:lineRule="auto"/>
    </w:pPr>
    <w:rPr>
      <w:rFonts w:ascii="Arial" w:hAnsi="Arial" w:cs="Arial Unicode MS"/>
      <w:color w:val="000000"/>
      <w:sz w:val="22"/>
      <w:szCs w:val="22"/>
      <w:u w:color="000000"/>
    </w:rPr>
  </w:style>
  <w:style w:type="numbering" w:customStyle="1" w:styleId="23">
    <w:name w:val="Импортированный стиль 23"/>
    <w:rsid w:val="00AC44C7"/>
    <w:pPr>
      <w:numPr>
        <w:numId w:val="23"/>
      </w:numPr>
    </w:pPr>
  </w:style>
  <w:style w:type="numbering" w:customStyle="1" w:styleId="24">
    <w:name w:val="Импортированный стиль 24"/>
    <w:rsid w:val="00AC44C7"/>
    <w:pPr>
      <w:numPr>
        <w:numId w:val="24"/>
      </w:numPr>
    </w:pPr>
  </w:style>
  <w:style w:type="numbering" w:customStyle="1" w:styleId="25">
    <w:name w:val="Импортированный стиль 25"/>
    <w:rsid w:val="00AC44C7"/>
    <w:pPr>
      <w:numPr>
        <w:numId w:val="25"/>
      </w:numPr>
    </w:pPr>
  </w:style>
  <w:style w:type="character" w:customStyle="1" w:styleId="Hyperlink4">
    <w:name w:val="Hyperlink.4"/>
    <w:basedOn w:val="ae"/>
    <w:rsid w:val="00AC44C7"/>
    <w:rPr>
      <w:rFonts w:ascii="Times New Roman" w:eastAsia="Times New Roman" w:hAnsi="Times New Roman" w:cs="Times New Roman"/>
      <w:color w:val="000000"/>
      <w:sz w:val="28"/>
      <w:szCs w:val="28"/>
      <w:u w:val="single" w:color="000000"/>
      <w:lang w:val="ru-RU"/>
    </w:rPr>
  </w:style>
  <w:style w:type="character" w:customStyle="1" w:styleId="Hyperlink5">
    <w:name w:val="Hyperlink.5"/>
    <w:basedOn w:val="ae"/>
    <w:rsid w:val="00AC44C7"/>
    <w:rPr>
      <w:rFonts w:ascii="Times New Roman" w:eastAsia="Times New Roman" w:hAnsi="Times New Roman" w:cs="Times New Roman"/>
      <w:color w:val="000000"/>
      <w:sz w:val="28"/>
      <w:szCs w:val="28"/>
      <w:u w:val="single" w:color="000000"/>
      <w:shd w:val="clear" w:color="auto" w:fill="FFFFFF"/>
      <w:lang w:val="ru-RU"/>
    </w:rPr>
  </w:style>
  <w:style w:type="numbering" w:customStyle="1" w:styleId="26">
    <w:name w:val="Импортированный стиль 26"/>
    <w:rsid w:val="00AC44C7"/>
    <w:pPr>
      <w:numPr>
        <w:numId w:val="26"/>
      </w:numPr>
    </w:pPr>
  </w:style>
  <w:style w:type="character" w:customStyle="1" w:styleId="Hyperlink6">
    <w:name w:val="Hyperlink.6"/>
    <w:basedOn w:val="ac"/>
    <w:rsid w:val="00AC44C7"/>
    <w:rPr>
      <w:rFonts w:ascii="Times New Roman" w:eastAsia="Times New Roman" w:hAnsi="Times New Roman" w:cs="Times New Roman"/>
      <w:sz w:val="28"/>
      <w:szCs w:val="28"/>
    </w:rPr>
  </w:style>
  <w:style w:type="numbering" w:customStyle="1" w:styleId="27">
    <w:name w:val="Импортированный стиль 27"/>
    <w:rsid w:val="00AC44C7"/>
    <w:pPr>
      <w:numPr>
        <w:numId w:val="27"/>
      </w:numPr>
    </w:pPr>
  </w:style>
  <w:style w:type="numbering" w:customStyle="1" w:styleId="28">
    <w:name w:val="Импортированный стиль 28"/>
    <w:rsid w:val="00AC44C7"/>
    <w:pPr>
      <w:numPr>
        <w:numId w:val="28"/>
      </w:numPr>
    </w:pPr>
  </w:style>
  <w:style w:type="numbering" w:customStyle="1" w:styleId="29">
    <w:name w:val="Импортированный стиль 29"/>
    <w:rsid w:val="00AC44C7"/>
    <w:pPr>
      <w:numPr>
        <w:numId w:val="29"/>
      </w:numPr>
    </w:pPr>
  </w:style>
  <w:style w:type="numbering" w:customStyle="1" w:styleId="30">
    <w:name w:val="Импортированный стиль 30"/>
    <w:rsid w:val="00AC44C7"/>
    <w:pPr>
      <w:numPr>
        <w:numId w:val="30"/>
      </w:numPr>
    </w:pPr>
  </w:style>
  <w:style w:type="numbering" w:customStyle="1" w:styleId="31">
    <w:name w:val="Импортированный стиль 31"/>
    <w:rsid w:val="00AC44C7"/>
    <w:pPr>
      <w:numPr>
        <w:numId w:val="31"/>
      </w:numPr>
    </w:pPr>
  </w:style>
  <w:style w:type="numbering" w:customStyle="1" w:styleId="32">
    <w:name w:val="Импортированный стиль 32"/>
    <w:rsid w:val="00AC44C7"/>
    <w:pPr>
      <w:numPr>
        <w:numId w:val="32"/>
      </w:numPr>
    </w:pPr>
  </w:style>
  <w:style w:type="character" w:customStyle="1" w:styleId="Hyperlink7">
    <w:name w:val="Hyperlink.7"/>
    <w:basedOn w:val="ac"/>
    <w:rsid w:val="00AC44C7"/>
    <w:rPr>
      <w:u w:val="single"/>
      <w:lang w:val="en-US"/>
    </w:rPr>
  </w:style>
  <w:style w:type="character" w:customStyle="1" w:styleId="Hyperlink8">
    <w:name w:val="Hyperlink.8"/>
    <w:basedOn w:val="ae"/>
    <w:rsid w:val="00AC44C7"/>
    <w:rPr>
      <w:rFonts w:ascii="Times New Roman" w:eastAsia="Times New Roman" w:hAnsi="Times New Roman" w:cs="Times New Roman"/>
      <w:color w:val="000000"/>
      <w:sz w:val="28"/>
      <w:szCs w:val="28"/>
      <w:u w:val="single" w:color="000000"/>
      <w:lang w:val="en-US"/>
    </w:rPr>
  </w:style>
  <w:style w:type="character" w:customStyle="1" w:styleId="Hyperlink9">
    <w:name w:val="Hyperlink.9"/>
    <w:basedOn w:val="ae"/>
    <w:rsid w:val="00AC44C7"/>
    <w:rPr>
      <w:rFonts w:ascii="Times New Roman" w:eastAsia="Times New Roman" w:hAnsi="Times New Roman" w:cs="Times New Roman"/>
      <w:color w:val="000000"/>
      <w:sz w:val="28"/>
      <w:szCs w:val="28"/>
      <w:u w:val="single" w:color="000000"/>
    </w:rPr>
  </w:style>
  <w:style w:type="character" w:customStyle="1" w:styleId="Hyperlink10">
    <w:name w:val="Hyperlink.10"/>
    <w:basedOn w:val="ac"/>
    <w:rsid w:val="00AC44C7"/>
    <w:rPr>
      <w:rFonts w:ascii="Times New Roman" w:eastAsia="Times New Roman" w:hAnsi="Times New Roman" w:cs="Times New Roman"/>
      <w:sz w:val="28"/>
      <w:szCs w:val="28"/>
      <w:u w:val="single"/>
      <w:lang w:val="en-US"/>
    </w:rPr>
  </w:style>
  <w:style w:type="character" w:customStyle="1" w:styleId="Hyperlink11">
    <w:name w:val="Hyperlink.11"/>
    <w:basedOn w:val="ae"/>
    <w:rsid w:val="00AC44C7"/>
    <w:rPr>
      <w:rFonts w:ascii="Times New Roman" w:eastAsia="Times New Roman" w:hAnsi="Times New Roman" w:cs="Times New Roman"/>
      <w:color w:val="000000"/>
      <w:sz w:val="28"/>
      <w:szCs w:val="28"/>
      <w:u w:val="single" w:color="000000"/>
      <w:shd w:val="clear" w:color="auto" w:fill="FFFFFF"/>
    </w:rPr>
  </w:style>
  <w:style w:type="paragraph" w:customStyle="1" w:styleId="af">
    <w:name w:val="Базовый"/>
    <w:rsid w:val="00AC44C7"/>
    <w:rPr>
      <w:rFonts w:cs="Arial Unicode MS"/>
      <w:color w:val="000000"/>
      <w:sz w:val="24"/>
      <w:szCs w:val="24"/>
      <w:u w:color="000000"/>
    </w:rPr>
  </w:style>
  <w:style w:type="character" w:customStyle="1" w:styleId="Hyperlink12">
    <w:name w:val="Hyperlink.12"/>
    <w:basedOn w:val="ae"/>
    <w:rsid w:val="00AC44C7"/>
    <w:rPr>
      <w:color w:val="000000"/>
      <w:sz w:val="28"/>
      <w:szCs w:val="28"/>
      <w:u w:val="single" w:color="000000"/>
    </w:rPr>
  </w:style>
  <w:style w:type="character" w:customStyle="1" w:styleId="Hyperlink13">
    <w:name w:val="Hyperlink.13"/>
    <w:basedOn w:val="ae"/>
    <w:rsid w:val="00AC44C7"/>
    <w:rPr>
      <w:rFonts w:ascii="Times New Roman" w:eastAsia="Times New Roman" w:hAnsi="Times New Roman" w:cs="Times New Roman"/>
      <w:color w:val="000000"/>
      <w:sz w:val="28"/>
      <w:szCs w:val="28"/>
      <w:u w:val="single" w:color="000000"/>
      <w:lang w:val="de-DE"/>
    </w:rPr>
  </w:style>
  <w:style w:type="character" w:styleId="af0">
    <w:name w:val="footnote reference"/>
    <w:basedOn w:val="a0"/>
    <w:uiPriority w:val="99"/>
    <w:semiHidden/>
    <w:unhideWhenUsed/>
    <w:rsid w:val="0093762A"/>
    <w:rPr>
      <w:vertAlign w:val="superscript"/>
    </w:rPr>
  </w:style>
  <w:style w:type="paragraph" w:styleId="af1">
    <w:name w:val="Balloon Text"/>
    <w:basedOn w:val="a"/>
    <w:link w:val="af2"/>
    <w:uiPriority w:val="99"/>
    <w:semiHidden/>
    <w:unhideWhenUsed/>
    <w:rsid w:val="0093762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3762A"/>
    <w:rPr>
      <w:rFonts w:ascii="Tahoma" w:eastAsia="Calibri" w:hAnsi="Tahoma" w:cs="Tahoma"/>
      <w:color w:val="000000"/>
      <w:sz w:val="16"/>
      <w:szCs w:val="16"/>
      <w:u w:color="000000"/>
    </w:rPr>
  </w:style>
  <w:style w:type="table" w:customStyle="1" w:styleId="1b">
    <w:name w:val="Сетка таблицы1"/>
    <w:basedOn w:val="a1"/>
    <w:uiPriority w:val="59"/>
    <w:rsid w:val="00A928F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3">
    <w:name w:val="Table Grid"/>
    <w:basedOn w:val="a1"/>
    <w:uiPriority w:val="39"/>
    <w:rsid w:val="00A928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FollowedHyperlink"/>
    <w:basedOn w:val="a0"/>
    <w:uiPriority w:val="99"/>
    <w:semiHidden/>
    <w:unhideWhenUsed/>
    <w:rsid w:val="0050427D"/>
    <w:rPr>
      <w:color w:val="FF00FF" w:themeColor="followedHyperlink"/>
      <w:u w:val="single"/>
    </w:rPr>
  </w:style>
  <w:style w:type="table" w:customStyle="1" w:styleId="2a">
    <w:name w:val="Сетка таблицы2"/>
    <w:basedOn w:val="a1"/>
    <w:next w:val="af3"/>
    <w:uiPriority w:val="59"/>
    <w:rsid w:val="0098383B"/>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4"/>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3"/>
    <w:uiPriority w:val="59"/>
    <w:rsid w:val="0035465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SimSun" w:hAnsi="Calibri"/>
      <w:sz w:val="22"/>
      <w:szCs w:val="22"/>
      <w:bdr w:val="none" w:sz="0" w:space="0" w:color="auto"/>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basedOn w:val="a0"/>
    <w:uiPriority w:val="22"/>
    <w:qFormat/>
    <w:rsid w:val="00AE00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986085">
      <w:bodyDiv w:val="1"/>
      <w:marLeft w:val="0"/>
      <w:marRight w:val="0"/>
      <w:marTop w:val="0"/>
      <w:marBottom w:val="0"/>
      <w:divBdr>
        <w:top w:val="none" w:sz="0" w:space="0" w:color="auto"/>
        <w:left w:val="none" w:sz="0" w:space="0" w:color="auto"/>
        <w:bottom w:val="none" w:sz="0" w:space="0" w:color="auto"/>
        <w:right w:val="none" w:sz="0" w:space="0" w:color="auto"/>
      </w:divBdr>
    </w:div>
    <w:div w:id="511650435">
      <w:bodyDiv w:val="1"/>
      <w:marLeft w:val="0"/>
      <w:marRight w:val="0"/>
      <w:marTop w:val="0"/>
      <w:marBottom w:val="0"/>
      <w:divBdr>
        <w:top w:val="none" w:sz="0" w:space="0" w:color="auto"/>
        <w:left w:val="none" w:sz="0" w:space="0" w:color="auto"/>
        <w:bottom w:val="none" w:sz="0" w:space="0" w:color="auto"/>
        <w:right w:val="none" w:sz="0" w:space="0" w:color="auto"/>
      </w:divBdr>
    </w:div>
    <w:div w:id="767699031">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265650713">
      <w:bodyDiv w:val="1"/>
      <w:marLeft w:val="0"/>
      <w:marRight w:val="0"/>
      <w:marTop w:val="0"/>
      <w:marBottom w:val="0"/>
      <w:divBdr>
        <w:top w:val="none" w:sz="0" w:space="0" w:color="auto"/>
        <w:left w:val="none" w:sz="0" w:space="0" w:color="auto"/>
        <w:bottom w:val="none" w:sz="0" w:space="0" w:color="auto"/>
        <w:right w:val="none" w:sz="0" w:space="0" w:color="auto"/>
      </w:divBdr>
    </w:div>
    <w:div w:id="1313295384">
      <w:bodyDiv w:val="1"/>
      <w:marLeft w:val="0"/>
      <w:marRight w:val="0"/>
      <w:marTop w:val="0"/>
      <w:marBottom w:val="0"/>
      <w:divBdr>
        <w:top w:val="none" w:sz="0" w:space="0" w:color="auto"/>
        <w:left w:val="none" w:sz="0" w:space="0" w:color="auto"/>
        <w:bottom w:val="none" w:sz="0" w:space="0" w:color="auto"/>
        <w:right w:val="none" w:sz="0" w:space="0" w:color="auto"/>
      </w:divBdr>
    </w:div>
    <w:div w:id="1319731119">
      <w:bodyDiv w:val="1"/>
      <w:marLeft w:val="0"/>
      <w:marRight w:val="0"/>
      <w:marTop w:val="0"/>
      <w:marBottom w:val="0"/>
      <w:divBdr>
        <w:top w:val="none" w:sz="0" w:space="0" w:color="auto"/>
        <w:left w:val="none" w:sz="0" w:space="0" w:color="auto"/>
        <w:bottom w:val="none" w:sz="0" w:space="0" w:color="auto"/>
        <w:right w:val="none" w:sz="0" w:space="0" w:color="auto"/>
      </w:divBdr>
    </w:div>
    <w:div w:id="1665234580">
      <w:bodyDiv w:val="1"/>
      <w:marLeft w:val="0"/>
      <w:marRight w:val="0"/>
      <w:marTop w:val="0"/>
      <w:marBottom w:val="0"/>
      <w:divBdr>
        <w:top w:val="none" w:sz="0" w:space="0" w:color="auto"/>
        <w:left w:val="none" w:sz="0" w:space="0" w:color="auto"/>
        <w:bottom w:val="none" w:sz="0" w:space="0" w:color="auto"/>
        <w:right w:val="none" w:sz="0" w:space="0" w:color="auto"/>
      </w:divBdr>
    </w:div>
    <w:div w:id="1749957460">
      <w:bodyDiv w:val="1"/>
      <w:marLeft w:val="0"/>
      <w:marRight w:val="0"/>
      <w:marTop w:val="0"/>
      <w:marBottom w:val="0"/>
      <w:divBdr>
        <w:top w:val="none" w:sz="0" w:space="0" w:color="auto"/>
        <w:left w:val="none" w:sz="0" w:space="0" w:color="auto"/>
        <w:bottom w:val="none" w:sz="0" w:space="0" w:color="auto"/>
        <w:right w:val="none" w:sz="0" w:space="0" w:color="auto"/>
      </w:divBdr>
      <w:divsChild>
        <w:div w:id="953362541">
          <w:marLeft w:val="0"/>
          <w:marRight w:val="0"/>
          <w:marTop w:val="0"/>
          <w:marBottom w:val="75"/>
          <w:divBdr>
            <w:top w:val="none" w:sz="0" w:space="0" w:color="auto"/>
            <w:left w:val="none" w:sz="0" w:space="0" w:color="auto"/>
            <w:bottom w:val="none" w:sz="0" w:space="0" w:color="auto"/>
            <w:right w:val="none" w:sz="0" w:space="0" w:color="auto"/>
          </w:divBdr>
        </w:div>
        <w:div w:id="2114010222">
          <w:marLeft w:val="0"/>
          <w:marRight w:val="0"/>
          <w:marTop w:val="0"/>
          <w:marBottom w:val="75"/>
          <w:divBdr>
            <w:top w:val="none" w:sz="0" w:space="0" w:color="auto"/>
            <w:left w:val="none" w:sz="0" w:space="0" w:color="auto"/>
            <w:bottom w:val="none" w:sz="0" w:space="0" w:color="auto"/>
            <w:right w:val="none" w:sz="0" w:space="0" w:color="auto"/>
          </w:divBdr>
        </w:div>
      </w:divsChild>
    </w:div>
    <w:div w:id="1863082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britishairways.com/travel/moscow" TargetMode="External"/><Relationship Id="rId39" Type="http://schemas.openxmlformats.org/officeDocument/2006/relationships/chart" Target="charts/chart2.xml"/><Relationship Id="rId21" Type="http://schemas.openxmlformats.org/officeDocument/2006/relationships/image" Target="media/image10.png"/><Relationship Id="rId34" Type="http://schemas.openxmlformats.org/officeDocument/2006/relationships/hyperlink" Target="https://dictionary.cambridge.org" TargetMode="External"/><Relationship Id="rId42" Type="http://schemas.openxmlformats.org/officeDocument/2006/relationships/hyperlink" Target="mailto:natalie85@mail.ru" TargetMode="External"/><Relationship Id="rId47" Type="http://schemas.openxmlformats.org/officeDocument/2006/relationships/hyperlink" Target="mailto:esachek@inbox.ru" TargetMode="External"/><Relationship Id="rId50" Type="http://schemas.openxmlformats.org/officeDocument/2006/relationships/hyperlink" Target="mailto:kris.surov@yandex.ru" TargetMode="External"/><Relationship Id="rId55" Type="http://schemas.openxmlformats.org/officeDocument/2006/relationships/hyperlink" Target="mailto:oly-fill@yandex.r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moskvahod.ru/%D0%BE%D0%BF%D0%B8%D1%81%D0%B0%D0%BD%D0%B8%D0%B5-%D0%BF%D1%80%D0%BE%D0%B3%D1%83%D0%BB%D0%BE%D0%BA/%D0%BF%D1%80%D0%BE%D0%B3%D1%83%D0%BB%D0%BA%D0%B8-%D0%BF%D0%BE-%D0%BC%D0%BE%D1%81%D0%BA%D0%B2%D0%B5/%D1%81%D1%82%D0%B0%D1%80%D1%8B%D0%B9-%D0%B0%D1%80%D0%B1%D0%B0%D1%82/%D0%BF%D0%B5%D1%88%D0%B5%D1%85%D0%BE%D0%B4%D0%BD%D1%8B%D0%B5-%D1%8D%D0%BA%D1%81%D0%BA%D1%83%D1%80%D1%81%D0%B8%D0%B8/" TargetMode="External"/><Relationship Id="rId33" Type="http://schemas.openxmlformats.org/officeDocument/2006/relationships/hyperlink" Target="https://www.multitran.ru/" TargetMode="External"/><Relationship Id="rId38" Type="http://schemas.openxmlformats.org/officeDocument/2006/relationships/chart" Target="charts/chart1.xml"/><Relationship Id="rId46" Type="http://schemas.openxmlformats.org/officeDocument/2006/relationships/hyperlink" Target="mailto:rsv67x@mail.r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URL:http://green-tours.ru/%20chexiya/kurorty-chexii" TargetMode="External"/><Relationship Id="rId41" Type="http://schemas.openxmlformats.org/officeDocument/2006/relationships/hyperlink" Target="mailto:svetlanakokorina81@gmail.com" TargetMode="External"/><Relationship Id="rId54" Type="http://schemas.openxmlformats.org/officeDocument/2006/relationships/hyperlink" Target="mailto:olefedosov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www.ozhegov.org" TargetMode="External"/><Relationship Id="rId37" Type="http://schemas.openxmlformats.org/officeDocument/2006/relationships/hyperlink" Target="http://www.indigo-papa.ru/diagnostika_dislexiya_i_disgrafiya" TargetMode="External"/><Relationship Id="rId40" Type="http://schemas.openxmlformats.org/officeDocument/2006/relationships/hyperlink" Target="https://www.championat.com/olympicwinter/" TargetMode="External"/><Relationship Id="rId45" Type="http://schemas.openxmlformats.org/officeDocument/2006/relationships/hyperlink" Target="mailto:irina_nagibina@mail.ru" TargetMode="External"/><Relationship Id="rId53" Type="http://schemas.openxmlformats.org/officeDocument/2006/relationships/hyperlink" Target="mailto:j0us@yandex.ru"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coral.ru/main%20/sunfamilyclub.aspx" TargetMode="External"/><Relationship Id="rId36" Type="http://schemas.openxmlformats.org/officeDocument/2006/relationships/hyperlink" Target="http://www.vestar.ru/article_print.jsp?id=2279" TargetMode="External"/><Relationship Id="rId49" Type="http://schemas.openxmlformats.org/officeDocument/2006/relationships/hyperlink" Target="mailto:skaredina.olya@mail.ru" TargetMode="External"/><Relationship Id="rId57" Type="http://schemas.openxmlformats.org/officeDocument/2006/relationships/hyperlink" Target="mailto:halafu@list.ru"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goo.gl/https:%20//baike.baidu.com/item/&#22899;&#22235;&#20070;" TargetMode="External"/><Relationship Id="rId44" Type="http://schemas.openxmlformats.org/officeDocument/2006/relationships/hyperlink" Target="mailto:smx288@mail.ru" TargetMode="External"/><Relationship Id="rId52" Type="http://schemas.openxmlformats.org/officeDocument/2006/relationships/hyperlink" Target="mailto:dasha.krasnoyarsk@yandex.r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bsigroup.ru" TargetMode="External"/><Relationship Id="rId30" Type="http://schemas.openxmlformats.org/officeDocument/2006/relationships/hyperlink" Target="http://www.asianreflections.com/blog/ban_zhao" TargetMode="External"/><Relationship Id="rId35" Type="http://schemas.openxmlformats.org/officeDocument/2006/relationships/hyperlink" Target="http://pedsovet.su/publ/164-1-0-3661" TargetMode="External"/><Relationship Id="rId43" Type="http://schemas.openxmlformats.org/officeDocument/2006/relationships/hyperlink" Target="mailto:anastasion1305@gmail.com" TargetMode="External"/><Relationship Id="rId48" Type="http://schemas.openxmlformats.org/officeDocument/2006/relationships/hyperlink" Target="mailto:arinaasvii@gmail.com" TargetMode="External"/><Relationship Id="rId56" Type="http://schemas.openxmlformats.org/officeDocument/2006/relationships/hyperlink" Target="mailto:1345807511@qq.com" TargetMode="External"/><Relationship Id="rId8" Type="http://schemas.openxmlformats.org/officeDocument/2006/relationships/header" Target="header1.xml"/><Relationship Id="rId51" Type="http://schemas.openxmlformats.org/officeDocument/2006/relationships/hyperlink" Target="mailto:t.taradenko@yandex.r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anikvn.ru/Zemskov/Zemskov_Zakluchennie.htm" TargetMode="External"/><Relationship Id="rId1" Type="http://schemas.openxmlformats.org/officeDocument/2006/relationships/hyperlink" Target="http://angara.sfu-kra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Всегда ли Вы понимате шутки русских людей?</c:v>
                </c:pt>
              </c:strCache>
            </c:strRef>
          </c:tx>
          <c:cat>
            <c:strRef>
              <c:f>Лист1!$A$2:$A$3</c:f>
              <c:strCache>
                <c:ptCount val="2"/>
                <c:pt idx="0">
                  <c:v>Иногда (3)</c:v>
                </c:pt>
                <c:pt idx="1">
                  <c:v>Нет (11)</c:v>
                </c:pt>
              </c:strCache>
            </c:strRef>
          </c:cat>
          <c:val>
            <c:numRef>
              <c:f>Лист1!$B$2:$B$3</c:f>
              <c:numCache>
                <c:formatCode>General</c:formatCode>
                <c:ptCount val="2"/>
                <c:pt idx="0">
                  <c:v>3</c:v>
                </c:pt>
                <c:pt idx="1">
                  <c:v>11</c:v>
                </c:pt>
              </c:numCache>
            </c:numRef>
          </c:val>
          <c:extLst xmlns:c16r2="http://schemas.microsoft.com/office/drawing/2015/06/chart">
            <c:ext xmlns:c16="http://schemas.microsoft.com/office/drawing/2014/chart" uri="{C3380CC4-5D6E-409C-BE32-E72D297353CC}">
              <c16:uniqueId val="{00000000-8A30-47D6-A842-AF273474FEF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Русский</a:t>
            </a:r>
            <a:r>
              <a:rPr lang="ru-RU" baseline="0"/>
              <a:t> юмор...</a:t>
            </a:r>
            <a:endParaRPr lang="ru-RU"/>
          </a:p>
        </c:rich>
      </c:tx>
      <c:overlay val="0"/>
    </c:title>
    <c:autoTitleDeleted val="0"/>
    <c:plotArea>
      <c:layout/>
      <c:pieChart>
        <c:varyColors val="1"/>
        <c:ser>
          <c:idx val="0"/>
          <c:order val="0"/>
          <c:tx>
            <c:strRef>
              <c:f>Лист1!$B$1</c:f>
              <c:strCache>
                <c:ptCount val="1"/>
                <c:pt idx="0">
                  <c:v>Продажи</c:v>
                </c:pt>
              </c:strCache>
            </c:strRef>
          </c:tx>
          <c:cat>
            <c:strRef>
              <c:f>Лист1!$A$2:$A$5</c:f>
              <c:strCache>
                <c:ptCount val="4"/>
                <c:pt idx="0">
                  <c:v>Серьёзный (1)</c:v>
                </c:pt>
                <c:pt idx="1">
                  <c:v>Логичный (3)</c:v>
                </c:pt>
                <c:pt idx="2">
                  <c:v>Интересный (4)</c:v>
                </c:pt>
                <c:pt idx="3">
                  <c:v>Умный (6)</c:v>
                </c:pt>
              </c:strCache>
            </c:strRef>
          </c:cat>
          <c:val>
            <c:numRef>
              <c:f>Лист1!$B$2:$B$5</c:f>
              <c:numCache>
                <c:formatCode>General</c:formatCode>
                <c:ptCount val="4"/>
                <c:pt idx="0">
                  <c:v>1</c:v>
                </c:pt>
                <c:pt idx="1">
                  <c:v>3</c:v>
                </c:pt>
                <c:pt idx="2">
                  <c:v>4</c:v>
                </c:pt>
                <c:pt idx="3">
                  <c:v>6</c:v>
                </c:pt>
              </c:numCache>
            </c:numRef>
          </c:val>
          <c:extLst xmlns:c16r2="http://schemas.microsoft.com/office/drawing/2015/06/chart">
            <c:ext xmlns:c16="http://schemas.microsoft.com/office/drawing/2014/chart" uri="{C3380CC4-5D6E-409C-BE32-E72D297353CC}">
              <c16:uniqueId val="{00000000-8F89-447D-92F1-7DB2F7FE28E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500CC-B1AA-456A-9FD3-58324C2E0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150</Pages>
  <Words>36880</Words>
  <Characters>210221</Characters>
  <Application>Microsoft Office Word</Application>
  <DocSecurity>0</DocSecurity>
  <Lines>1751</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Тамара Журавель</cp:lastModifiedBy>
  <cp:revision>24</cp:revision>
  <dcterms:created xsi:type="dcterms:W3CDTF">2019-01-08T14:48:00Z</dcterms:created>
  <dcterms:modified xsi:type="dcterms:W3CDTF">2019-01-10T07:36:00Z</dcterms:modified>
</cp:coreProperties>
</file>