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82" w:rsidRDefault="00F32782" w:rsidP="00F32782">
      <w:pPr>
        <w:jc w:val="center"/>
        <w:rPr>
          <w:b/>
        </w:rPr>
      </w:pPr>
      <w:r>
        <w:rPr>
          <w:b/>
        </w:rPr>
        <w:t>СПИСОК</w:t>
      </w:r>
    </w:p>
    <w:p w:rsidR="00F32782" w:rsidRPr="00F62EE6" w:rsidRDefault="00F32782" w:rsidP="00F32782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F32782" w:rsidRPr="00EB1DBF" w:rsidRDefault="00EA243E" w:rsidP="00F32782">
      <w:pPr>
        <w:jc w:val="center"/>
        <w:rPr>
          <w:b/>
        </w:rPr>
      </w:pPr>
      <w:proofErr w:type="spellStart"/>
      <w:r>
        <w:rPr>
          <w:u w:val="single"/>
        </w:rPr>
        <w:t>Станченкова</w:t>
      </w:r>
      <w:proofErr w:type="spellEnd"/>
      <w:r>
        <w:rPr>
          <w:u w:val="single"/>
        </w:rPr>
        <w:t xml:space="preserve"> Анжелика Геннадьевна</w:t>
      </w:r>
    </w:p>
    <w:p w:rsidR="00F32782" w:rsidRPr="00F62EE6" w:rsidRDefault="00F32782" w:rsidP="00F32782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76"/>
        <w:gridCol w:w="1634"/>
        <w:gridCol w:w="1626"/>
        <w:gridCol w:w="1397"/>
        <w:gridCol w:w="1648"/>
      </w:tblGrid>
      <w:tr w:rsidR="00F32782" w:rsidRPr="00375FD7" w:rsidTr="00AE2E48">
        <w:trPr>
          <w:trHeight w:val="1784"/>
        </w:trPr>
        <w:tc>
          <w:tcPr>
            <w:tcW w:w="1101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№ п/п</w:t>
            </w:r>
          </w:p>
        </w:tc>
        <w:tc>
          <w:tcPr>
            <w:tcW w:w="2476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Наименование учебных изданий, научных трудов и патентов на </w:t>
            </w:r>
            <w:r w:rsidR="003A2BCC">
              <w:rPr>
                <w:sz w:val="22"/>
                <w:szCs w:val="22"/>
              </w:rPr>
              <w:t>изобретения</w:t>
            </w:r>
            <w:r w:rsidRPr="00AE2E48">
              <w:rPr>
                <w:sz w:val="22"/>
                <w:szCs w:val="22"/>
              </w:rPr>
              <w:t xml:space="preserve"> и иные объекты интеллектуальной собственности</w:t>
            </w:r>
            <w:r w:rsidR="00692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Форма учебных изданий и научных трудов</w:t>
            </w:r>
            <w:r w:rsidR="00C80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Выходные данные</w:t>
            </w:r>
            <w:r w:rsid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Объем</w:t>
            </w:r>
            <w:r w:rsidR="00CB022F">
              <w:rPr>
                <w:sz w:val="22"/>
                <w:szCs w:val="22"/>
              </w:rPr>
              <w:t xml:space="preserve"> (страницы)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F32782" w:rsidRPr="00AB455E" w:rsidRDefault="00F32782" w:rsidP="001E24B6">
            <w:pPr>
              <w:contextualSpacing/>
              <w:jc w:val="center"/>
              <w:rPr>
                <w:sz w:val="20"/>
                <w:szCs w:val="20"/>
              </w:rPr>
            </w:pPr>
            <w:r w:rsidRPr="00AE2E48">
              <w:rPr>
                <w:sz w:val="22"/>
                <w:szCs w:val="22"/>
              </w:rPr>
              <w:t>Соавторы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</w:tr>
      <w:tr w:rsidR="00F32782" w:rsidRPr="00375FD7" w:rsidTr="00AE2E48">
        <w:trPr>
          <w:trHeight w:val="84"/>
        </w:trPr>
        <w:tc>
          <w:tcPr>
            <w:tcW w:w="1101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F32782" w:rsidRPr="00B81927" w:rsidRDefault="00F32782" w:rsidP="001E24B6">
            <w:pPr>
              <w:contextualSpacing/>
              <w:jc w:val="center"/>
            </w:pPr>
            <w:r w:rsidRPr="00B81927">
              <w:t>а) учебные издания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B81927" w:rsidRDefault="00B81927" w:rsidP="00B81927">
            <w:pPr>
              <w:tabs>
                <w:tab w:val="left" w:pos="3828"/>
              </w:tabs>
              <w:ind w:left="720"/>
              <w:contextualSpacing/>
            </w:pPr>
            <w:r>
              <w:t xml:space="preserve">                                                    </w:t>
            </w:r>
            <w:r w:rsidRPr="00791380">
              <w:t>б) научные труды</w:t>
            </w:r>
          </w:p>
          <w:p w:rsidR="00F32782" w:rsidRPr="00791380" w:rsidRDefault="00B81927" w:rsidP="00B81927">
            <w:pPr>
              <w:ind w:left="720"/>
              <w:contextualSpacing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</w:t>
            </w:r>
            <w:r w:rsidRPr="00691804">
              <w:t>, ядро РИНЦ; монографии)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AA4616" w:rsidP="00AA4616">
            <w:pPr>
              <w:contextualSpacing/>
            </w:pPr>
            <w:r>
              <w:t>1</w:t>
            </w:r>
          </w:p>
        </w:tc>
        <w:tc>
          <w:tcPr>
            <w:tcW w:w="2476" w:type="dxa"/>
          </w:tcPr>
          <w:p w:rsidR="00F32782" w:rsidRPr="00AB455E" w:rsidRDefault="00AA4616" w:rsidP="00AA4616">
            <w:pPr>
              <w:ind w:left="40"/>
              <w:contextualSpacing/>
            </w:pPr>
            <w:r>
              <w:t>Идейно–композиционное значение имени литературного персонажа (Пантелеев И. «Голубые звезды») ( научная статья)</w:t>
            </w:r>
          </w:p>
        </w:tc>
        <w:tc>
          <w:tcPr>
            <w:tcW w:w="1634" w:type="dxa"/>
          </w:tcPr>
          <w:p w:rsidR="00F32782" w:rsidRPr="00AB455E" w:rsidRDefault="00AA4616" w:rsidP="00AA4616">
            <w:pPr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F32782" w:rsidRPr="00AB455E" w:rsidRDefault="00AA4616" w:rsidP="00AA4616">
            <w:pPr>
              <w:ind w:left="41"/>
              <w:contextualSpacing/>
            </w:pPr>
            <w:r w:rsidRPr="00DB2304">
              <w:rPr>
                <w:color w:val="0D0D0D"/>
              </w:rPr>
              <w:t>Приднепровский научный вестник – 2018. – №5. – С.102-104</w:t>
            </w:r>
          </w:p>
        </w:tc>
        <w:tc>
          <w:tcPr>
            <w:tcW w:w="1397" w:type="dxa"/>
          </w:tcPr>
          <w:p w:rsidR="00F32782" w:rsidRPr="00AB455E" w:rsidRDefault="00AA4616" w:rsidP="00AB6C60">
            <w:pPr>
              <w:ind w:left="72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F32782" w:rsidRPr="00AB455E" w:rsidRDefault="00AA4616" w:rsidP="00AA4616">
            <w:pPr>
              <w:ind w:left="-12"/>
              <w:contextualSpacing/>
            </w:pPr>
            <w:r w:rsidRPr="00DB2304">
              <w:rPr>
                <w:color w:val="0D0D0D"/>
              </w:rPr>
              <w:t xml:space="preserve">Брагина А.О., Смагина В.Ю., Селиверстова М.А., </w:t>
            </w:r>
            <w:proofErr w:type="spellStart"/>
            <w:r w:rsidRPr="00DB2304">
              <w:rPr>
                <w:color w:val="0D0D0D"/>
              </w:rPr>
              <w:t>Арапова</w:t>
            </w:r>
            <w:proofErr w:type="spellEnd"/>
            <w:r w:rsidRPr="00DB2304">
              <w:rPr>
                <w:color w:val="0D0D0D"/>
              </w:rPr>
              <w:t xml:space="preserve"> О.С.</w:t>
            </w:r>
          </w:p>
        </w:tc>
      </w:tr>
      <w:tr w:rsidR="003D3D63" w:rsidRPr="00375FD7" w:rsidTr="00AE2E48">
        <w:tc>
          <w:tcPr>
            <w:tcW w:w="1101" w:type="dxa"/>
          </w:tcPr>
          <w:p w:rsidR="003D3D63" w:rsidRDefault="003D3D63" w:rsidP="00AA4616">
            <w:pPr>
              <w:contextualSpacing/>
            </w:pPr>
            <w:r>
              <w:t>2</w:t>
            </w:r>
          </w:p>
        </w:tc>
        <w:tc>
          <w:tcPr>
            <w:tcW w:w="2476" w:type="dxa"/>
          </w:tcPr>
          <w:p w:rsidR="003D3D63" w:rsidRDefault="003D3D63" w:rsidP="00AA4616">
            <w:pPr>
              <w:ind w:left="40"/>
              <w:contextualSpacing/>
            </w:pPr>
            <w:r>
              <w:t>Повесть Б. Лавренева «Сорок первый» как художественный документ эпохи</w:t>
            </w:r>
          </w:p>
        </w:tc>
        <w:tc>
          <w:tcPr>
            <w:tcW w:w="1634" w:type="dxa"/>
          </w:tcPr>
          <w:p w:rsidR="003D3D63" w:rsidRDefault="003D3D63" w:rsidP="00AA4616">
            <w:pPr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3D3D63" w:rsidRPr="00DB2304" w:rsidRDefault="003D3D63" w:rsidP="00AA4616">
            <w:pPr>
              <w:ind w:left="41"/>
              <w:contextualSpacing/>
              <w:rPr>
                <w:color w:val="0D0D0D"/>
              </w:rPr>
            </w:pPr>
            <w:r>
              <w:rPr>
                <w:color w:val="0D0D0D"/>
              </w:rPr>
              <w:t>Уральский научный вестник -2018. - №5. – С. 42-44</w:t>
            </w:r>
          </w:p>
        </w:tc>
        <w:tc>
          <w:tcPr>
            <w:tcW w:w="1397" w:type="dxa"/>
          </w:tcPr>
          <w:p w:rsidR="003D3D63" w:rsidRPr="003D3D63" w:rsidRDefault="003D3D63" w:rsidP="00AB6C60">
            <w:pPr>
              <w:ind w:left="720"/>
              <w:contextualSpacing/>
            </w:pPr>
            <w:r>
              <w:t>3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648" w:type="dxa"/>
          </w:tcPr>
          <w:p w:rsidR="003D3D63" w:rsidRPr="00DB2304" w:rsidRDefault="003D3D63" w:rsidP="0036137D">
            <w:pPr>
              <w:ind w:left="-12"/>
              <w:contextualSpacing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А</w:t>
            </w:r>
            <w:r w:rsidR="0036137D">
              <w:rPr>
                <w:color w:val="0D0D0D"/>
              </w:rPr>
              <w:t>рапова</w:t>
            </w:r>
            <w:proofErr w:type="spellEnd"/>
            <w:r w:rsidR="0036137D">
              <w:rPr>
                <w:color w:val="0D0D0D"/>
              </w:rPr>
              <w:t xml:space="preserve"> О.С., Селиверстова М.А.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3D3D63" w:rsidP="00AA4616">
            <w:pPr>
              <w:contextualSpacing/>
            </w:pPr>
            <w:r>
              <w:t>3</w:t>
            </w:r>
          </w:p>
        </w:tc>
        <w:tc>
          <w:tcPr>
            <w:tcW w:w="2476" w:type="dxa"/>
          </w:tcPr>
          <w:p w:rsidR="00F32782" w:rsidRPr="00AA4616" w:rsidRDefault="00AA4616" w:rsidP="00AA4616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DB2304">
              <w:rPr>
                <w:color w:val="0D0D0D"/>
              </w:rPr>
              <w:t>Композиция ˗ смыслообразующий компонент текста (Цветаева М</w:t>
            </w:r>
            <w:r>
              <w:rPr>
                <w:color w:val="0D0D0D"/>
              </w:rPr>
              <w:t xml:space="preserve">. "Отмыкала ларец железный...")  </w:t>
            </w:r>
            <w:r w:rsidRPr="00DB2304">
              <w:rPr>
                <w:color w:val="0D0D0D"/>
              </w:rPr>
              <w:t>(</w:t>
            </w:r>
            <w:r>
              <w:rPr>
                <w:color w:val="0D0D0D"/>
              </w:rPr>
              <w:t xml:space="preserve">научная </w:t>
            </w:r>
            <w:r w:rsidRPr="00DB2304">
              <w:rPr>
                <w:color w:val="0D0D0D"/>
              </w:rPr>
              <w:t>статья)</w:t>
            </w:r>
          </w:p>
        </w:tc>
        <w:tc>
          <w:tcPr>
            <w:tcW w:w="1634" w:type="dxa"/>
          </w:tcPr>
          <w:p w:rsidR="00F32782" w:rsidRPr="00AB455E" w:rsidRDefault="00AA4616" w:rsidP="00AA4616">
            <w:pPr>
              <w:ind w:left="-25" w:firstLine="25"/>
              <w:contextualSpacing/>
            </w:pPr>
            <w:r>
              <w:t xml:space="preserve">печатная </w:t>
            </w:r>
          </w:p>
        </w:tc>
        <w:tc>
          <w:tcPr>
            <w:tcW w:w="1626" w:type="dxa"/>
          </w:tcPr>
          <w:p w:rsidR="00F32782" w:rsidRPr="00AB455E" w:rsidRDefault="00AA4616" w:rsidP="00AA4616">
            <w:pPr>
              <w:ind w:left="41"/>
              <w:contextualSpacing/>
            </w:pPr>
            <w:r w:rsidRPr="00DB2304">
              <w:rPr>
                <w:color w:val="0D0D0D"/>
              </w:rPr>
              <w:t>Приднепровский научный вестник– 2018. ˗ №5. ˗ С.99-101</w:t>
            </w:r>
          </w:p>
        </w:tc>
        <w:tc>
          <w:tcPr>
            <w:tcW w:w="1397" w:type="dxa"/>
          </w:tcPr>
          <w:p w:rsidR="00F32782" w:rsidRPr="00AB455E" w:rsidRDefault="00AA4616" w:rsidP="00AB6C60">
            <w:pPr>
              <w:ind w:left="72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F32782" w:rsidRPr="00AB455E" w:rsidRDefault="00AA4616" w:rsidP="0036137D">
            <w:pPr>
              <w:ind w:left="-12"/>
              <w:contextualSpacing/>
            </w:pPr>
            <w:r w:rsidRPr="00AA4616">
              <w:t xml:space="preserve">Смагина В.Ю., Брагина А.О., </w:t>
            </w:r>
            <w:proofErr w:type="spellStart"/>
            <w:r w:rsidRPr="00AA4616">
              <w:t>Селивёрстова</w:t>
            </w:r>
            <w:proofErr w:type="spellEnd"/>
            <w:r w:rsidRPr="00AA4616">
              <w:t xml:space="preserve"> М.А., </w:t>
            </w:r>
            <w:proofErr w:type="spellStart"/>
            <w:r w:rsidRPr="00AA4616">
              <w:t>Арапова</w:t>
            </w:r>
            <w:proofErr w:type="spellEnd"/>
            <w:r w:rsidRPr="00AA4616">
              <w:t xml:space="preserve"> О.С.</w:t>
            </w:r>
          </w:p>
        </w:tc>
      </w:tr>
      <w:tr w:rsidR="00E80B84" w:rsidRPr="00375FD7" w:rsidTr="00AE2E48">
        <w:tc>
          <w:tcPr>
            <w:tcW w:w="1101" w:type="dxa"/>
          </w:tcPr>
          <w:p w:rsidR="00E80B84" w:rsidRPr="00AB455E" w:rsidRDefault="00E80B84" w:rsidP="00E80B84">
            <w:pPr>
              <w:contextualSpacing/>
            </w:pPr>
            <w:r>
              <w:t>4</w:t>
            </w:r>
          </w:p>
        </w:tc>
        <w:tc>
          <w:tcPr>
            <w:tcW w:w="2476" w:type="dxa"/>
          </w:tcPr>
          <w:p w:rsidR="00E80B84" w:rsidRDefault="00E80B84" w:rsidP="00E80B84">
            <w:pPr>
              <w:ind w:left="40"/>
              <w:contextualSpacing/>
            </w:pPr>
            <w:r>
              <w:t>Влияние на современных подростков речевых и грамматических ошибок в эстрадных песнях</w:t>
            </w:r>
          </w:p>
          <w:p w:rsidR="00E80B84" w:rsidRPr="00AB455E" w:rsidRDefault="00E80B84" w:rsidP="00E80B84">
            <w:pPr>
              <w:ind w:left="40"/>
              <w:contextualSpacing/>
            </w:pPr>
            <w:r>
              <w:t>(статья)</w:t>
            </w:r>
          </w:p>
        </w:tc>
        <w:tc>
          <w:tcPr>
            <w:tcW w:w="1634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E80B84" w:rsidRPr="00AB455E" w:rsidRDefault="00E80B84" w:rsidP="00E80B84">
            <w:pPr>
              <w:ind w:left="40"/>
              <w:contextualSpacing/>
            </w:pPr>
            <w:r w:rsidRPr="00DB2304">
              <w:rPr>
                <w:color w:val="0D0D0D"/>
              </w:rPr>
              <w:t>Приднепровский научный вестник– 2018. – №5. – С.96-98</w:t>
            </w:r>
          </w:p>
        </w:tc>
        <w:tc>
          <w:tcPr>
            <w:tcW w:w="1397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E80B84" w:rsidRPr="00AB455E" w:rsidRDefault="0036137D" w:rsidP="0036137D">
            <w:pPr>
              <w:ind w:left="40"/>
              <w:contextualSpacing/>
            </w:pPr>
            <w:r>
              <w:rPr>
                <w:color w:val="0D0D0D"/>
              </w:rPr>
              <w:t>Брагина А.О., Смагина В.Ю.</w:t>
            </w:r>
          </w:p>
        </w:tc>
      </w:tr>
      <w:tr w:rsidR="00E80B84" w:rsidRPr="00375FD7" w:rsidTr="00AE2E48">
        <w:tc>
          <w:tcPr>
            <w:tcW w:w="1101" w:type="dxa"/>
          </w:tcPr>
          <w:p w:rsidR="00E80B84" w:rsidRPr="00AB455E" w:rsidRDefault="003D3D63" w:rsidP="00E80B84">
            <w:pPr>
              <w:contextualSpacing/>
            </w:pPr>
            <w:r>
              <w:t>5</w:t>
            </w:r>
          </w:p>
        </w:tc>
        <w:tc>
          <w:tcPr>
            <w:tcW w:w="2476" w:type="dxa"/>
          </w:tcPr>
          <w:p w:rsidR="00E80B84" w:rsidRPr="00DB2304" w:rsidRDefault="00E80B84" w:rsidP="00E80B84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DB2304">
              <w:rPr>
                <w:color w:val="0D0D0D"/>
              </w:rPr>
              <w:t>Усадебный те</w:t>
            </w:r>
            <w:proofErr w:type="gramStart"/>
            <w:r w:rsidRPr="00DB2304">
              <w:rPr>
                <w:color w:val="0D0D0D"/>
              </w:rPr>
              <w:t>кст в пр</w:t>
            </w:r>
            <w:proofErr w:type="gramEnd"/>
            <w:r w:rsidRPr="00DB2304">
              <w:rPr>
                <w:color w:val="0D0D0D"/>
              </w:rPr>
              <w:t>озе А.П. Чехова конца XIX века</w:t>
            </w:r>
          </w:p>
          <w:p w:rsidR="00E80B84" w:rsidRPr="00AB455E" w:rsidRDefault="00E80B84" w:rsidP="00E80B84">
            <w:pPr>
              <w:ind w:left="40"/>
              <w:contextualSpacing/>
            </w:pPr>
            <w:r w:rsidRPr="00DB2304">
              <w:rPr>
                <w:color w:val="0D0D0D"/>
              </w:rPr>
              <w:t>(статья</w:t>
            </w:r>
            <w:r>
              <w:rPr>
                <w:color w:val="0D0D0D"/>
              </w:rPr>
              <w:t>)</w:t>
            </w:r>
          </w:p>
        </w:tc>
        <w:tc>
          <w:tcPr>
            <w:tcW w:w="1634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E80B84" w:rsidRPr="00AB455E" w:rsidRDefault="00E80B84" w:rsidP="00E80B84">
            <w:pPr>
              <w:ind w:left="40"/>
              <w:contextualSpacing/>
            </w:pPr>
            <w:r w:rsidRPr="00E80B84">
              <w:t>Международный студенческий научный вестник. – 2018. – № 6</w:t>
            </w:r>
          </w:p>
        </w:tc>
        <w:tc>
          <w:tcPr>
            <w:tcW w:w="1397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E80B84" w:rsidRPr="00AB455E" w:rsidRDefault="00E80B84" w:rsidP="0036137D">
            <w:pPr>
              <w:ind w:left="40" w:hanging="52"/>
              <w:contextualSpacing/>
            </w:pPr>
            <w:r w:rsidRPr="00DB2304">
              <w:rPr>
                <w:color w:val="0D0D0D"/>
              </w:rPr>
              <w:t xml:space="preserve">Селиверстова М.А., </w:t>
            </w:r>
            <w:proofErr w:type="spellStart"/>
            <w:r w:rsidRPr="00DB2304">
              <w:rPr>
                <w:color w:val="0D0D0D"/>
              </w:rPr>
              <w:t>Арапова</w:t>
            </w:r>
            <w:proofErr w:type="spellEnd"/>
            <w:r w:rsidRPr="00DB2304">
              <w:rPr>
                <w:color w:val="0D0D0D"/>
              </w:rPr>
              <w:t xml:space="preserve"> О.С., Брагина А.О., Смагина В.Ю., </w:t>
            </w:r>
            <w:r w:rsidRPr="00DB2304">
              <w:rPr>
                <w:color w:val="0D0D0D"/>
              </w:rPr>
              <w:lastRenderedPageBreak/>
              <w:t>Алиева М.Г.</w:t>
            </w:r>
          </w:p>
        </w:tc>
      </w:tr>
      <w:tr w:rsidR="00E80B84" w:rsidRPr="00375FD7" w:rsidTr="00AE2E48">
        <w:tc>
          <w:tcPr>
            <w:tcW w:w="1101" w:type="dxa"/>
          </w:tcPr>
          <w:p w:rsidR="00E80B84" w:rsidRPr="00AB455E" w:rsidRDefault="003D3D63" w:rsidP="00E80B84">
            <w:pPr>
              <w:contextualSpacing/>
            </w:pPr>
            <w:r>
              <w:lastRenderedPageBreak/>
              <w:t>6</w:t>
            </w:r>
          </w:p>
        </w:tc>
        <w:tc>
          <w:tcPr>
            <w:tcW w:w="2476" w:type="dxa"/>
          </w:tcPr>
          <w:p w:rsidR="00E80B84" w:rsidRDefault="00E80B84" w:rsidP="00E80B84">
            <w:pPr>
              <w:ind w:left="40"/>
              <w:contextualSpacing/>
            </w:pPr>
            <w:r>
              <w:t xml:space="preserve">Основные мотивы лирики А. Фета </w:t>
            </w:r>
          </w:p>
          <w:p w:rsidR="00E80B84" w:rsidRPr="00AB455E" w:rsidRDefault="00E80B84" w:rsidP="00E80B84">
            <w:pPr>
              <w:ind w:left="40"/>
              <w:contextualSpacing/>
            </w:pPr>
            <w:r>
              <w:t>(статья)</w:t>
            </w:r>
          </w:p>
        </w:tc>
        <w:tc>
          <w:tcPr>
            <w:tcW w:w="1634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E80B84" w:rsidRPr="00DB2304" w:rsidRDefault="00E80B84" w:rsidP="00E80B84">
            <w:pPr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DB2304">
              <w:rPr>
                <w:color w:val="0D0D0D"/>
              </w:rPr>
              <w:t>Найновите</w:t>
            </w:r>
            <w:proofErr w:type="spellEnd"/>
            <w:r w:rsidRPr="00DB2304">
              <w:rPr>
                <w:color w:val="0D0D0D"/>
              </w:rPr>
              <w:t xml:space="preserve"> постижения на </w:t>
            </w:r>
            <w:proofErr w:type="spellStart"/>
            <w:r w:rsidRPr="00DB2304">
              <w:rPr>
                <w:color w:val="0D0D0D"/>
              </w:rPr>
              <w:t>европейската</w:t>
            </w:r>
            <w:proofErr w:type="spellEnd"/>
            <w:r w:rsidRPr="00DB2304">
              <w:rPr>
                <w:color w:val="0D0D0D"/>
              </w:rPr>
              <w:t xml:space="preserve"> наука: </w:t>
            </w:r>
            <w:proofErr w:type="spellStart"/>
            <w:r w:rsidRPr="00DB2304">
              <w:rPr>
                <w:color w:val="0D0D0D"/>
              </w:rPr>
              <w:t>материали</w:t>
            </w:r>
            <w:proofErr w:type="spellEnd"/>
            <w:r w:rsidRPr="00DB2304">
              <w:rPr>
                <w:color w:val="0D0D0D"/>
              </w:rPr>
              <w:t xml:space="preserve"> </w:t>
            </w:r>
            <w:proofErr w:type="spellStart"/>
            <w:r w:rsidRPr="00DB2304">
              <w:rPr>
                <w:color w:val="0D0D0D"/>
              </w:rPr>
              <w:t>xvi</w:t>
            </w:r>
            <w:proofErr w:type="spellEnd"/>
            <w:r w:rsidRPr="00DB2304">
              <w:rPr>
                <w:color w:val="0D0D0D"/>
              </w:rPr>
              <w:t xml:space="preserve"> </w:t>
            </w:r>
            <w:proofErr w:type="spellStart"/>
            <w:r w:rsidRPr="00DB2304">
              <w:rPr>
                <w:color w:val="0D0D0D"/>
              </w:rPr>
              <w:t>международна</w:t>
            </w:r>
            <w:proofErr w:type="spellEnd"/>
            <w:r w:rsidRPr="00DB2304">
              <w:rPr>
                <w:color w:val="0D0D0D"/>
              </w:rPr>
              <w:t xml:space="preserve"> научна практична конференция – 2018, (15-22 </w:t>
            </w:r>
            <w:proofErr w:type="spellStart"/>
            <w:r w:rsidRPr="00DB2304">
              <w:rPr>
                <w:color w:val="0D0D0D"/>
              </w:rPr>
              <w:t>юни</w:t>
            </w:r>
            <w:proofErr w:type="spellEnd"/>
            <w:r w:rsidRPr="00DB2304">
              <w:rPr>
                <w:color w:val="0D0D0D"/>
              </w:rPr>
              <w:t xml:space="preserve"> 2018 г.) ˗ </w:t>
            </w:r>
            <w:proofErr w:type="spellStart"/>
            <w:r w:rsidRPr="00DB2304">
              <w:rPr>
                <w:color w:val="0D0D0D"/>
              </w:rPr>
              <w:t>Volume</w:t>
            </w:r>
            <w:proofErr w:type="spellEnd"/>
            <w:r w:rsidRPr="00DB2304">
              <w:rPr>
                <w:color w:val="0D0D0D"/>
              </w:rPr>
              <w:t xml:space="preserve"> 2. ˗ София «</w:t>
            </w:r>
            <w:proofErr w:type="spellStart"/>
            <w:r w:rsidRPr="00DB2304">
              <w:rPr>
                <w:color w:val="0D0D0D"/>
              </w:rPr>
              <w:t>Бял</w:t>
            </w:r>
            <w:proofErr w:type="spellEnd"/>
            <w:r w:rsidRPr="00DB2304">
              <w:rPr>
                <w:color w:val="0D0D0D"/>
              </w:rPr>
              <w:t xml:space="preserve"> ГРАД-БГ ОДД», 2018. ˗ С. 74-76.</w:t>
            </w:r>
          </w:p>
        </w:tc>
        <w:tc>
          <w:tcPr>
            <w:tcW w:w="1397" w:type="dxa"/>
          </w:tcPr>
          <w:p w:rsidR="00E80B84" w:rsidRPr="00AB455E" w:rsidRDefault="00E80B84" w:rsidP="00E80B84">
            <w:pPr>
              <w:ind w:left="4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E80B84" w:rsidRPr="00AB455E" w:rsidRDefault="00E80B84" w:rsidP="0036137D">
            <w:pPr>
              <w:ind w:left="40"/>
              <w:contextualSpacing/>
            </w:pPr>
            <w:proofErr w:type="spellStart"/>
            <w:r w:rsidRPr="00E80B84">
              <w:t>Рукосуева</w:t>
            </w:r>
            <w:proofErr w:type="spellEnd"/>
            <w:r w:rsidRPr="00E80B84">
              <w:t xml:space="preserve"> А.</w:t>
            </w:r>
            <w:r w:rsidR="0036137D">
              <w:t>Ю., Брагина А.О., Смагина В.Ю.</w:t>
            </w:r>
          </w:p>
        </w:tc>
      </w:tr>
      <w:tr w:rsidR="00E80B84" w:rsidRPr="00375FD7" w:rsidTr="00AE2E48">
        <w:tc>
          <w:tcPr>
            <w:tcW w:w="1101" w:type="dxa"/>
          </w:tcPr>
          <w:p w:rsidR="00E80B84" w:rsidRPr="00AB455E" w:rsidRDefault="003D3D63" w:rsidP="00E80B84">
            <w:pPr>
              <w:contextualSpacing/>
            </w:pPr>
            <w:r>
              <w:t>7</w:t>
            </w:r>
          </w:p>
        </w:tc>
        <w:tc>
          <w:tcPr>
            <w:tcW w:w="2476" w:type="dxa"/>
          </w:tcPr>
          <w:p w:rsidR="00021B6E" w:rsidRPr="00DB2304" w:rsidRDefault="00021B6E" w:rsidP="00021B6E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DB2304">
              <w:rPr>
                <w:color w:val="0D0D0D"/>
              </w:rPr>
              <w:t>Традиции русской поэзии в ранней лирике М. Цветаевой («Никто ничего не отнял…»)</w:t>
            </w:r>
          </w:p>
          <w:p w:rsidR="00E80B84" w:rsidRPr="00AB455E" w:rsidRDefault="00021B6E" w:rsidP="00021B6E">
            <w:pPr>
              <w:ind w:left="40"/>
              <w:contextualSpacing/>
            </w:pPr>
            <w:r w:rsidRPr="00DB2304">
              <w:rPr>
                <w:color w:val="0D0D0D"/>
              </w:rPr>
              <w:t>(статья)</w:t>
            </w:r>
          </w:p>
        </w:tc>
        <w:tc>
          <w:tcPr>
            <w:tcW w:w="1634" w:type="dxa"/>
          </w:tcPr>
          <w:p w:rsidR="00E80B84" w:rsidRPr="00AB455E" w:rsidRDefault="00021B6E" w:rsidP="00E80B84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E80B84" w:rsidRPr="00AB455E" w:rsidRDefault="00021B6E" w:rsidP="00E80B84">
            <w:pPr>
              <w:ind w:left="40"/>
              <w:contextualSpacing/>
            </w:pPr>
            <w:r w:rsidRPr="00DB2304">
              <w:rPr>
                <w:color w:val="0D0D0D"/>
                <w:lang w:val="en-US"/>
              </w:rPr>
              <w:t xml:space="preserve">News of science and education – 2018 ˗ №11. </w:t>
            </w:r>
            <w:r w:rsidRPr="00DB2304">
              <w:rPr>
                <w:color w:val="0D0D0D"/>
              </w:rPr>
              <w:t xml:space="preserve">˗ </w:t>
            </w:r>
            <w:proofErr w:type="spellStart"/>
            <w:r w:rsidRPr="00DB2304">
              <w:rPr>
                <w:color w:val="0D0D0D"/>
              </w:rPr>
              <w:t>Шелфилд</w:t>
            </w:r>
            <w:proofErr w:type="spellEnd"/>
            <w:r w:rsidRPr="00DB2304">
              <w:rPr>
                <w:color w:val="0D0D0D"/>
              </w:rPr>
              <w:t>, Великобритания. ˗ P. 60-62</w:t>
            </w:r>
          </w:p>
        </w:tc>
        <w:tc>
          <w:tcPr>
            <w:tcW w:w="1397" w:type="dxa"/>
          </w:tcPr>
          <w:p w:rsidR="00E80B84" w:rsidRPr="00AB455E" w:rsidRDefault="00021B6E" w:rsidP="00E80B84">
            <w:pPr>
              <w:ind w:left="4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E80B84" w:rsidRPr="00AB455E" w:rsidRDefault="00021B6E" w:rsidP="0036137D">
            <w:pPr>
              <w:ind w:left="40"/>
              <w:contextualSpacing/>
            </w:pPr>
            <w:r w:rsidRPr="00DB2304">
              <w:rPr>
                <w:color w:val="0D0D0D"/>
              </w:rPr>
              <w:t>Смагина В.Ю., Алиева М.Г.</w:t>
            </w:r>
          </w:p>
        </w:tc>
      </w:tr>
      <w:tr w:rsidR="005D577B" w:rsidRPr="00375FD7" w:rsidTr="00AE2E48">
        <w:tc>
          <w:tcPr>
            <w:tcW w:w="1101" w:type="dxa"/>
          </w:tcPr>
          <w:p w:rsidR="005D577B" w:rsidRPr="00AB455E" w:rsidRDefault="003D3D63" w:rsidP="005D577B">
            <w:pPr>
              <w:contextualSpacing/>
            </w:pPr>
            <w:r>
              <w:t>8</w:t>
            </w:r>
          </w:p>
        </w:tc>
        <w:tc>
          <w:tcPr>
            <w:tcW w:w="2476" w:type="dxa"/>
          </w:tcPr>
          <w:p w:rsidR="005D577B" w:rsidRPr="00AB455E" w:rsidRDefault="00D45529" w:rsidP="005D577B">
            <w:pPr>
              <w:ind w:left="40"/>
              <w:contextualSpacing/>
            </w:pPr>
            <w:r>
              <w:t>Патриотическое воспитание обучающихся на уроке русского языка ресурсами архивных данных (ВАК)</w:t>
            </w:r>
          </w:p>
        </w:tc>
        <w:tc>
          <w:tcPr>
            <w:tcW w:w="1634" w:type="dxa"/>
          </w:tcPr>
          <w:p w:rsidR="005D577B" w:rsidRPr="00AB455E" w:rsidRDefault="005D577B" w:rsidP="005D577B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5D577B" w:rsidRPr="00AB455E" w:rsidRDefault="00D45529" w:rsidP="00D45529">
            <w:pPr>
              <w:ind w:left="40"/>
              <w:contextualSpacing/>
            </w:pPr>
            <w:r>
              <w:t>Проблемы современного педагогического образования</w:t>
            </w:r>
            <w:r w:rsidR="005D577B" w:rsidRPr="005D577B">
              <w:t>. –</w:t>
            </w:r>
            <w:r>
              <w:t xml:space="preserve"> Сборник научных трудов: Ялта: РИО ГПА, 2019. </w:t>
            </w:r>
            <w:proofErr w:type="spellStart"/>
            <w:r>
              <w:t>Вып</w:t>
            </w:r>
            <w:proofErr w:type="spellEnd"/>
            <w:r>
              <w:t>. 64. – Ч. 4. – С. 289</w:t>
            </w:r>
          </w:p>
        </w:tc>
        <w:tc>
          <w:tcPr>
            <w:tcW w:w="1397" w:type="dxa"/>
          </w:tcPr>
          <w:p w:rsidR="005D577B" w:rsidRPr="00AB455E" w:rsidRDefault="005D577B" w:rsidP="005D577B">
            <w:pPr>
              <w:ind w:left="40"/>
              <w:contextualSpacing/>
            </w:pPr>
            <w:r>
              <w:t>3/3</w:t>
            </w:r>
          </w:p>
        </w:tc>
        <w:tc>
          <w:tcPr>
            <w:tcW w:w="1648" w:type="dxa"/>
          </w:tcPr>
          <w:p w:rsidR="005D577B" w:rsidRPr="005D577B" w:rsidRDefault="0036137D" w:rsidP="0036137D">
            <w:proofErr w:type="spellStart"/>
            <w:r>
              <w:rPr>
                <w:color w:val="0D0D0D"/>
              </w:rPr>
              <w:t>Шмульская</w:t>
            </w:r>
            <w:proofErr w:type="spellEnd"/>
            <w:r>
              <w:rPr>
                <w:color w:val="0D0D0D"/>
              </w:rPr>
              <w:t xml:space="preserve"> Л.С., Славкина И.А.</w:t>
            </w:r>
          </w:p>
        </w:tc>
      </w:tr>
      <w:tr w:rsidR="00D45529" w:rsidRPr="00375FD7" w:rsidTr="00AE2E48">
        <w:tc>
          <w:tcPr>
            <w:tcW w:w="1101" w:type="dxa"/>
          </w:tcPr>
          <w:p w:rsidR="00D45529" w:rsidRDefault="003D3D63" w:rsidP="005D577B">
            <w:pPr>
              <w:contextualSpacing/>
            </w:pPr>
            <w:r>
              <w:t>9</w:t>
            </w:r>
          </w:p>
        </w:tc>
        <w:tc>
          <w:tcPr>
            <w:tcW w:w="2476" w:type="dxa"/>
          </w:tcPr>
          <w:p w:rsidR="00D45529" w:rsidRDefault="00D45529" w:rsidP="005D577B">
            <w:pPr>
              <w:ind w:left="40"/>
              <w:contextualSpacing/>
            </w:pPr>
            <w:r>
              <w:t>Экономическое образование на уроках русского языка и литературы</w:t>
            </w:r>
            <w:r w:rsidR="003D3D63">
              <w:t xml:space="preserve"> (ВАК)</w:t>
            </w:r>
          </w:p>
        </w:tc>
        <w:tc>
          <w:tcPr>
            <w:tcW w:w="1634" w:type="dxa"/>
          </w:tcPr>
          <w:p w:rsidR="00D45529" w:rsidRDefault="00D45529" w:rsidP="005D577B">
            <w:pPr>
              <w:ind w:left="40"/>
              <w:contextualSpacing/>
            </w:pPr>
            <w:r>
              <w:t>печатная</w:t>
            </w:r>
          </w:p>
        </w:tc>
        <w:tc>
          <w:tcPr>
            <w:tcW w:w="1626" w:type="dxa"/>
          </w:tcPr>
          <w:p w:rsidR="00D45529" w:rsidRDefault="00D45529" w:rsidP="00D45529">
            <w:pPr>
              <w:ind w:left="40"/>
              <w:contextualSpacing/>
            </w:pPr>
            <w:r>
              <w:t>Российский экономический интернет-журнал. – 2019. - № 3. – С. 31</w:t>
            </w:r>
          </w:p>
        </w:tc>
        <w:tc>
          <w:tcPr>
            <w:tcW w:w="1397" w:type="dxa"/>
          </w:tcPr>
          <w:p w:rsidR="00D45529" w:rsidRPr="003D3D63" w:rsidRDefault="003D3D63" w:rsidP="005D577B">
            <w:pPr>
              <w:ind w:left="40"/>
              <w:contextualSpacing/>
            </w:pPr>
            <w:r>
              <w:t>3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648" w:type="dxa"/>
          </w:tcPr>
          <w:p w:rsidR="00D45529" w:rsidRDefault="003D3D63" w:rsidP="0036137D">
            <w:pPr>
              <w:rPr>
                <w:color w:val="0D0D0D"/>
              </w:rPr>
            </w:pPr>
            <w:r>
              <w:rPr>
                <w:color w:val="0D0D0D"/>
              </w:rPr>
              <w:t>Зырянова О.Н.,</w:t>
            </w:r>
            <w:r w:rsidR="0036137D">
              <w:rPr>
                <w:color w:val="0D0D0D"/>
              </w:rPr>
              <w:t xml:space="preserve"> </w:t>
            </w:r>
            <w:proofErr w:type="spellStart"/>
            <w:r w:rsidR="0036137D">
              <w:rPr>
                <w:color w:val="0D0D0D"/>
              </w:rPr>
              <w:t>Шмульская</w:t>
            </w:r>
            <w:proofErr w:type="spellEnd"/>
            <w:r w:rsidR="0036137D">
              <w:rPr>
                <w:color w:val="0D0D0D"/>
              </w:rPr>
              <w:t xml:space="preserve"> Л.С., </w:t>
            </w:r>
            <w:proofErr w:type="spellStart"/>
            <w:r w:rsidR="0036137D">
              <w:rPr>
                <w:color w:val="0D0D0D"/>
              </w:rPr>
              <w:t>Мещерова</w:t>
            </w:r>
            <w:proofErr w:type="spellEnd"/>
            <w:r w:rsidR="0036137D">
              <w:rPr>
                <w:color w:val="0D0D0D"/>
              </w:rPr>
              <w:t xml:space="preserve"> Ю.Н.</w:t>
            </w:r>
          </w:p>
        </w:tc>
      </w:tr>
      <w:tr w:rsidR="005D577B" w:rsidRPr="00375FD7" w:rsidTr="0000040C">
        <w:tc>
          <w:tcPr>
            <w:tcW w:w="9882" w:type="dxa"/>
            <w:gridSpan w:val="6"/>
            <w:vAlign w:val="center"/>
          </w:tcPr>
          <w:p w:rsidR="005D577B" w:rsidRPr="00723BD6" w:rsidRDefault="005D577B" w:rsidP="005D577B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5D577B" w:rsidRPr="00375FD7" w:rsidTr="00AE2E48">
        <w:tc>
          <w:tcPr>
            <w:tcW w:w="1101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2476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34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26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397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48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</w:tr>
      <w:tr w:rsidR="005D577B" w:rsidRPr="00375FD7" w:rsidTr="00AE2E48">
        <w:tc>
          <w:tcPr>
            <w:tcW w:w="1101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2476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34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26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397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  <w:tc>
          <w:tcPr>
            <w:tcW w:w="1648" w:type="dxa"/>
          </w:tcPr>
          <w:p w:rsidR="005D577B" w:rsidRPr="00AB455E" w:rsidRDefault="005D577B" w:rsidP="005D577B">
            <w:pPr>
              <w:ind w:left="720"/>
              <w:contextualSpacing/>
            </w:pPr>
          </w:p>
        </w:tc>
      </w:tr>
    </w:tbl>
    <w:p w:rsidR="00F32782" w:rsidRDefault="00F32782" w:rsidP="00F32782"/>
    <w:p w:rsidR="0017067D" w:rsidRPr="0017067D" w:rsidRDefault="0017067D" w:rsidP="001040EA">
      <w:pPr>
        <w:jc w:val="both"/>
      </w:pPr>
    </w:p>
    <w:sectPr w:rsidR="0017067D" w:rsidRPr="0017067D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678"/>
    <w:multiLevelType w:val="hybridMultilevel"/>
    <w:tmpl w:val="99D04326"/>
    <w:lvl w:ilvl="0" w:tplc="74C88522">
      <w:start w:val="1"/>
      <w:numFmt w:val="decimal"/>
      <w:lvlText w:val="%1."/>
      <w:lvlJc w:val="left"/>
      <w:pPr>
        <w:ind w:left="1965" w:hanging="12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53718"/>
    <w:multiLevelType w:val="hybridMultilevel"/>
    <w:tmpl w:val="CE88F7F6"/>
    <w:lvl w:ilvl="0" w:tplc="3454C27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82"/>
    <w:rsid w:val="0000040C"/>
    <w:rsid w:val="00021B6E"/>
    <w:rsid w:val="00027E22"/>
    <w:rsid w:val="00084216"/>
    <w:rsid w:val="00087BD5"/>
    <w:rsid w:val="000A07B5"/>
    <w:rsid w:val="000A097C"/>
    <w:rsid w:val="000B4BC1"/>
    <w:rsid w:val="001040EA"/>
    <w:rsid w:val="00170054"/>
    <w:rsid w:val="0017067D"/>
    <w:rsid w:val="001E24B6"/>
    <w:rsid w:val="002F6F98"/>
    <w:rsid w:val="00306C4F"/>
    <w:rsid w:val="0036137D"/>
    <w:rsid w:val="003A2BCC"/>
    <w:rsid w:val="003D3D63"/>
    <w:rsid w:val="003E0154"/>
    <w:rsid w:val="00431824"/>
    <w:rsid w:val="00453C00"/>
    <w:rsid w:val="004729AF"/>
    <w:rsid w:val="00485B88"/>
    <w:rsid w:val="005330B4"/>
    <w:rsid w:val="005A3C2E"/>
    <w:rsid w:val="005D577B"/>
    <w:rsid w:val="005E370F"/>
    <w:rsid w:val="00672578"/>
    <w:rsid w:val="00692E06"/>
    <w:rsid w:val="00723BD6"/>
    <w:rsid w:val="007B733C"/>
    <w:rsid w:val="007F0009"/>
    <w:rsid w:val="00896CF5"/>
    <w:rsid w:val="008B5ED1"/>
    <w:rsid w:val="008F5292"/>
    <w:rsid w:val="009859B3"/>
    <w:rsid w:val="00A42426"/>
    <w:rsid w:val="00A92B8B"/>
    <w:rsid w:val="00AA4616"/>
    <w:rsid w:val="00AB6C60"/>
    <w:rsid w:val="00AE2E48"/>
    <w:rsid w:val="00B81927"/>
    <w:rsid w:val="00C51428"/>
    <w:rsid w:val="00C67280"/>
    <w:rsid w:val="00C809DD"/>
    <w:rsid w:val="00CB022F"/>
    <w:rsid w:val="00CE2F6D"/>
    <w:rsid w:val="00D45529"/>
    <w:rsid w:val="00D61225"/>
    <w:rsid w:val="00D82569"/>
    <w:rsid w:val="00DA29B2"/>
    <w:rsid w:val="00E80B84"/>
    <w:rsid w:val="00EA243E"/>
    <w:rsid w:val="00F14575"/>
    <w:rsid w:val="00F32079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NSevruzhenko</cp:lastModifiedBy>
  <cp:revision>3</cp:revision>
  <dcterms:created xsi:type="dcterms:W3CDTF">2022-10-04T04:05:00Z</dcterms:created>
  <dcterms:modified xsi:type="dcterms:W3CDTF">2022-10-04T05:37:00Z</dcterms:modified>
</cp:coreProperties>
</file>