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9" w:rsidRPr="00537A84" w:rsidRDefault="00841E49" w:rsidP="0084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8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841E49" w:rsidRPr="00537A84" w:rsidRDefault="00841E49" w:rsidP="0084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A84">
        <w:rPr>
          <w:rFonts w:ascii="Times New Roman" w:hAnsi="Times New Roman" w:cs="Times New Roman"/>
          <w:b/>
          <w:sz w:val="24"/>
          <w:szCs w:val="24"/>
        </w:rPr>
        <w:t>опубликованных</w:t>
      </w:r>
      <w:proofErr w:type="gramEnd"/>
      <w:r w:rsidRPr="00537A84">
        <w:rPr>
          <w:rFonts w:ascii="Times New Roman" w:hAnsi="Times New Roman" w:cs="Times New Roman"/>
          <w:b/>
          <w:sz w:val="24"/>
          <w:szCs w:val="24"/>
        </w:rPr>
        <w:t xml:space="preserve"> и приравненных к ним</w:t>
      </w:r>
    </w:p>
    <w:p w:rsidR="00841E49" w:rsidRPr="00537A84" w:rsidRDefault="00841E49" w:rsidP="0084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84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</w:p>
    <w:p w:rsidR="00841E49" w:rsidRPr="00537A84" w:rsidRDefault="00841E49" w:rsidP="0084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84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841E49" w:rsidRPr="00537A84" w:rsidRDefault="00841E49" w:rsidP="00841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84">
        <w:rPr>
          <w:rFonts w:ascii="Times New Roman" w:hAnsi="Times New Roman" w:cs="Times New Roman"/>
          <w:b/>
          <w:sz w:val="24"/>
          <w:szCs w:val="24"/>
        </w:rPr>
        <w:t>(2018 – 2022 годы)</w:t>
      </w:r>
    </w:p>
    <w:p w:rsidR="00841E49" w:rsidRPr="00537A84" w:rsidRDefault="00841E49" w:rsidP="00841E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5000" w:type="pct"/>
        <w:tblLayout w:type="fixed"/>
        <w:tblLook w:val="04A0"/>
      </w:tblPr>
      <w:tblGrid>
        <w:gridCol w:w="675"/>
        <w:gridCol w:w="2552"/>
        <w:gridCol w:w="1275"/>
        <w:gridCol w:w="2408"/>
        <w:gridCol w:w="1093"/>
        <w:gridCol w:w="1568"/>
      </w:tblGrid>
      <w:tr w:rsidR="00841E49" w:rsidTr="004B536A">
        <w:tc>
          <w:tcPr>
            <w:tcW w:w="353" w:type="pct"/>
            <w:vAlign w:val="center"/>
          </w:tcPr>
          <w:p w:rsidR="00841E49" w:rsidRPr="00537A84" w:rsidRDefault="00841E49" w:rsidP="004B536A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7A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3" w:type="pct"/>
            <w:vAlign w:val="center"/>
          </w:tcPr>
          <w:p w:rsidR="00841E49" w:rsidRPr="00537A84" w:rsidRDefault="00841E49" w:rsidP="004B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666" w:type="pct"/>
            <w:vAlign w:val="center"/>
          </w:tcPr>
          <w:p w:rsidR="00841E49" w:rsidRPr="00537A84" w:rsidRDefault="00841E49" w:rsidP="004B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258" w:type="pct"/>
            <w:vAlign w:val="center"/>
          </w:tcPr>
          <w:p w:rsidR="00841E49" w:rsidRPr="00537A84" w:rsidRDefault="00841E49" w:rsidP="004B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71" w:type="pct"/>
            <w:vAlign w:val="center"/>
          </w:tcPr>
          <w:p w:rsidR="00841E49" w:rsidRPr="00537A84" w:rsidRDefault="00841E49" w:rsidP="004B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  <w:vAlign w:val="center"/>
          </w:tcPr>
          <w:p w:rsidR="00841E49" w:rsidRPr="00537A84" w:rsidRDefault="00841E49" w:rsidP="004B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841E49" w:rsidTr="004B536A">
        <w:tc>
          <w:tcPr>
            <w:tcW w:w="5000" w:type="pct"/>
            <w:gridSpan w:val="6"/>
          </w:tcPr>
          <w:p w:rsidR="00841E49" w:rsidRPr="00A27553" w:rsidRDefault="00841E49" w:rsidP="004B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>а) научные работы</w:t>
            </w:r>
          </w:p>
        </w:tc>
      </w:tr>
      <w:tr w:rsidR="00841E49" w:rsidTr="004B536A">
        <w:tc>
          <w:tcPr>
            <w:tcW w:w="5000" w:type="pct"/>
            <w:gridSpan w:val="6"/>
          </w:tcPr>
          <w:p w:rsidR="00841E49" w:rsidRPr="00A27553" w:rsidRDefault="00841E49" w:rsidP="004B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581FB5" w:rsidTr="004B536A">
        <w:tc>
          <w:tcPr>
            <w:tcW w:w="353" w:type="pct"/>
          </w:tcPr>
          <w:p w:rsidR="00581FB5" w:rsidRPr="00841E49" w:rsidRDefault="00581FB5" w:rsidP="000D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</w:tcPr>
          <w:p w:rsidR="00581FB5" w:rsidRPr="00841E49" w:rsidRDefault="00581FB5" w:rsidP="000D2577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Новые технологии в преподавании дисциплин филологического цикла в педагогическом вузе (научная </w:t>
            </w:r>
            <w:r w:rsidRPr="00841E49">
              <w:rPr>
                <w:rFonts w:ascii="Times New Roman" w:hAnsi="Times New Roman"/>
                <w:b/>
                <w:sz w:val="24"/>
                <w:szCs w:val="24"/>
              </w:rPr>
              <w:t>монография</w:t>
            </w:r>
            <w:r w:rsidRPr="00841E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</w:tcPr>
          <w:p w:rsidR="00581FB5" w:rsidRPr="00841E49" w:rsidRDefault="00581FB5" w:rsidP="000D2577">
            <w:pPr>
              <w:spacing w:line="276" w:lineRule="auto"/>
              <w:ind w:left="-250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581FB5" w:rsidRPr="00841E49" w:rsidRDefault="00581FB5" w:rsidP="000D257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>Красноярск: Сибирский федеральный университет, 2019. – 241 с. – 15,1 п.</w:t>
            </w:r>
            <w:proofErr w:type="gramStart"/>
            <w:r w:rsidRPr="00841E4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41E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581FB5" w:rsidRPr="00841E49" w:rsidRDefault="00581FB5" w:rsidP="000D2577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rPr>
                <w:u w:val="single"/>
              </w:rPr>
              <w:t>15,1</w:t>
            </w:r>
          </w:p>
          <w:p w:rsidR="00581FB5" w:rsidRPr="00841E49" w:rsidRDefault="00581FB5" w:rsidP="000D2577">
            <w:pPr>
              <w:pStyle w:val="a4"/>
              <w:tabs>
                <w:tab w:val="left" w:pos="708"/>
              </w:tabs>
              <w:spacing w:line="276" w:lineRule="auto"/>
            </w:pPr>
            <w:r w:rsidRPr="00841E49">
              <w:t>1,5</w:t>
            </w:r>
          </w:p>
        </w:tc>
        <w:tc>
          <w:tcPr>
            <w:tcW w:w="819" w:type="pct"/>
          </w:tcPr>
          <w:p w:rsidR="00581FB5" w:rsidRPr="00841E49" w:rsidRDefault="00581FB5" w:rsidP="000D25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Бахор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Веккессер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Кашпур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Мазурова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 Н.А., Мамаева С.В., </w:t>
            </w:r>
          </w:p>
          <w:p w:rsidR="00581FB5" w:rsidRPr="00841E49" w:rsidRDefault="00581FB5" w:rsidP="000D25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Ростова М.Л. и всего 10 чел.</w:t>
            </w:r>
          </w:p>
        </w:tc>
      </w:tr>
      <w:tr w:rsidR="00841E49" w:rsidTr="004B536A">
        <w:tc>
          <w:tcPr>
            <w:tcW w:w="5000" w:type="pct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318"/>
            </w:tblGrid>
            <w:tr w:rsidR="00841E49" w:rsidRPr="00A27553" w:rsidTr="004B536A">
              <w:trPr>
                <w:trHeight w:val="107"/>
              </w:trPr>
              <w:tc>
                <w:tcPr>
                  <w:tcW w:w="8318" w:type="dxa"/>
                </w:tcPr>
                <w:p w:rsidR="00841E49" w:rsidRPr="00A27553" w:rsidRDefault="00841E49" w:rsidP="004B53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Статьи в базах данных, индексируемых в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Web</w:t>
                  </w:r>
                  <w:r w:rsidRPr="00A275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of</w:t>
                  </w:r>
                  <w:r w:rsidRPr="00A275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Science</w:t>
                  </w:r>
                  <w:r w:rsidRPr="00A275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Scopus</w:t>
                  </w:r>
                </w:p>
              </w:tc>
            </w:tr>
          </w:tbl>
          <w:p w:rsidR="00841E49" w:rsidRPr="00537A84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49" w:rsidTr="004B536A">
        <w:tc>
          <w:tcPr>
            <w:tcW w:w="353" w:type="pct"/>
          </w:tcPr>
          <w:p w:rsidR="00841E49" w:rsidRPr="00A27553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:rsidR="00841E49" w:rsidRPr="00841E49" w:rsidRDefault="00841E49" w:rsidP="004B536A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Regional identification and self-identification of the residents of the Yenisei Siberia region: the </w:t>
            </w:r>
            <w:proofErr w:type="spellStart"/>
            <w:r w:rsidRPr="00841E49">
              <w:rPr>
                <w:rFonts w:ascii="Times New Roman" w:hAnsi="Times New Roman"/>
                <w:sz w:val="24"/>
                <w:szCs w:val="24"/>
                <w:lang w:val="en-US"/>
              </w:rPr>
              <w:t>linguocultural</w:t>
            </w:r>
            <w:proofErr w:type="spellEnd"/>
            <w:r w:rsidRPr="00841E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aspect 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841E49">
              <w:rPr>
                <w:rFonts w:ascii="Times New Roman" w:hAnsi="Times New Roman"/>
                <w:b/>
                <w:sz w:val="24"/>
                <w:szCs w:val="24"/>
              </w:rPr>
              <w:t>журнал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841E49">
              <w:rPr>
                <w:rFonts w:ascii="Times New Roman" w:hAnsi="Times New Roman"/>
                <w:b/>
                <w:sz w:val="24"/>
                <w:szCs w:val="24"/>
              </w:rPr>
              <w:t>индексируемый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Web of Science Core Collection)</w:t>
            </w:r>
          </w:p>
        </w:tc>
        <w:tc>
          <w:tcPr>
            <w:tcW w:w="666" w:type="pct"/>
          </w:tcPr>
          <w:p w:rsidR="00841E49" w:rsidRPr="00841E49" w:rsidRDefault="00841E49" w:rsidP="004B536A">
            <w:pPr>
              <w:ind w:left="-250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841E49" w:rsidRPr="00841E49" w:rsidRDefault="00841E49" w:rsidP="004B536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E49">
              <w:rPr>
                <w:rFonts w:ascii="Times New Roman" w:hAnsi="Times New Roman"/>
                <w:sz w:val="24"/>
                <w:szCs w:val="24"/>
                <w:lang w:val="en-US"/>
              </w:rPr>
              <w:t>REVISTA INCLUSIONES, 2020. - №7. P. 375 - 392</w:t>
            </w:r>
          </w:p>
        </w:tc>
        <w:tc>
          <w:tcPr>
            <w:tcW w:w="571" w:type="pct"/>
          </w:tcPr>
          <w:p w:rsidR="00841E49" w:rsidRPr="00841E49" w:rsidRDefault="00841E49" w:rsidP="004B536A">
            <w:pPr>
              <w:pStyle w:val="a4"/>
              <w:tabs>
                <w:tab w:val="left" w:pos="708"/>
              </w:tabs>
              <w:rPr>
                <w:u w:val="single"/>
              </w:rPr>
            </w:pPr>
            <w:r w:rsidRPr="00841E49">
              <w:rPr>
                <w:u w:val="single"/>
              </w:rPr>
              <w:t>1,1</w:t>
            </w:r>
          </w:p>
          <w:p w:rsidR="00841E49" w:rsidRPr="00841E49" w:rsidRDefault="00841E49" w:rsidP="004B536A">
            <w:pPr>
              <w:pStyle w:val="a4"/>
              <w:tabs>
                <w:tab w:val="left" w:pos="708"/>
              </w:tabs>
            </w:pPr>
            <w:r w:rsidRPr="00841E49">
              <w:t>0,3</w:t>
            </w:r>
          </w:p>
          <w:p w:rsidR="00841E49" w:rsidRPr="00841E49" w:rsidRDefault="00841E49" w:rsidP="004B536A">
            <w:pPr>
              <w:pStyle w:val="a4"/>
              <w:tabs>
                <w:tab w:val="left" w:pos="708"/>
              </w:tabs>
            </w:pPr>
          </w:p>
        </w:tc>
        <w:tc>
          <w:tcPr>
            <w:tcW w:w="819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Ph. Larisa S.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Shmulskaya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ph. D. Maria V.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Vekkesser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ph. D. Svetlana V.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Mamayeva</w:t>
            </w:r>
            <w:proofErr w:type="spellEnd"/>
          </w:p>
        </w:tc>
      </w:tr>
      <w:tr w:rsidR="00841E49" w:rsidTr="004B536A">
        <w:tc>
          <w:tcPr>
            <w:tcW w:w="353" w:type="pct"/>
          </w:tcPr>
          <w:p w:rsidR="00841E49" w:rsidRPr="00A27553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841E49" w:rsidRPr="00841E49" w:rsidRDefault="00841E49" w:rsidP="004B536A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Мнемотехники в обучении русскому языку как иностранному </w:t>
            </w:r>
            <w:r w:rsidRPr="00841E49">
              <w:rPr>
                <w:rFonts w:ascii="Times New Roman" w:hAnsi="Times New Roman"/>
                <w:b/>
                <w:sz w:val="24"/>
                <w:szCs w:val="24"/>
              </w:rPr>
              <w:t xml:space="preserve">(журнал, индексируемый 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Science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Core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Collection</w:t>
            </w:r>
            <w:r w:rsidRPr="00841E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66" w:type="pct"/>
          </w:tcPr>
          <w:p w:rsidR="00841E49" w:rsidRPr="00841E49" w:rsidRDefault="00841E49" w:rsidP="004B536A">
            <w:pPr>
              <w:ind w:left="-250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1258" w:type="pct"/>
          </w:tcPr>
          <w:p w:rsidR="00841E49" w:rsidRPr="00841E49" w:rsidRDefault="00841E49" w:rsidP="004B536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>Филологический класс. – Екатеринбург, 2020. - №4 (25). – С. 189-199</w:t>
            </w:r>
          </w:p>
        </w:tc>
        <w:tc>
          <w:tcPr>
            <w:tcW w:w="571" w:type="pct"/>
          </w:tcPr>
          <w:p w:rsidR="00841E49" w:rsidRPr="00841E49" w:rsidRDefault="00841E49" w:rsidP="004B536A">
            <w:pPr>
              <w:pStyle w:val="a4"/>
              <w:tabs>
                <w:tab w:val="left" w:pos="708"/>
              </w:tabs>
              <w:rPr>
                <w:u w:val="single"/>
              </w:rPr>
            </w:pPr>
            <w:r w:rsidRPr="00841E49">
              <w:rPr>
                <w:u w:val="single"/>
              </w:rPr>
              <w:t>0,9</w:t>
            </w:r>
          </w:p>
          <w:p w:rsidR="00841E49" w:rsidRPr="00841E49" w:rsidRDefault="00841E49" w:rsidP="004B536A">
            <w:pPr>
              <w:pStyle w:val="a4"/>
              <w:tabs>
                <w:tab w:val="left" w:pos="708"/>
              </w:tabs>
            </w:pPr>
            <w:r w:rsidRPr="00841E49">
              <w:t>0,3</w:t>
            </w:r>
          </w:p>
        </w:tc>
        <w:tc>
          <w:tcPr>
            <w:tcW w:w="819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Микалаускайте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Е.Ю., Нагибина И.Г. </w:t>
            </w:r>
          </w:p>
        </w:tc>
      </w:tr>
      <w:tr w:rsidR="00841E49" w:rsidTr="004B536A">
        <w:tc>
          <w:tcPr>
            <w:tcW w:w="5000" w:type="pct"/>
            <w:gridSpan w:val="6"/>
          </w:tcPr>
          <w:p w:rsidR="00841E49" w:rsidRPr="00841E49" w:rsidRDefault="00841E49" w:rsidP="004B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журналах с </w:t>
            </w:r>
            <w:proofErr w:type="spellStart"/>
            <w:r w:rsidRPr="00841E49">
              <w:rPr>
                <w:rFonts w:ascii="Times New Roman" w:hAnsi="Times New Roman" w:cs="Times New Roman"/>
                <w:b/>
                <w:sz w:val="24"/>
                <w:szCs w:val="24"/>
              </w:rPr>
              <w:t>импакт-фактором</w:t>
            </w:r>
            <w:proofErr w:type="spellEnd"/>
            <w:r w:rsidRPr="0084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(перечень ВАК)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</w:tcPr>
          <w:p w:rsidR="00841E49" w:rsidRPr="00841E49" w:rsidRDefault="00841E49" w:rsidP="00841E4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Обучение русскому языку младших школьников с опорой на мнемотехники </w:t>
            </w:r>
          </w:p>
        </w:tc>
        <w:tc>
          <w:tcPr>
            <w:tcW w:w="666" w:type="pct"/>
          </w:tcPr>
          <w:p w:rsidR="00841E49" w:rsidRPr="00841E49" w:rsidRDefault="00841E49">
            <w:pPr>
              <w:spacing w:line="276" w:lineRule="auto"/>
              <w:ind w:left="-250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841E49" w:rsidRPr="00841E49" w:rsidRDefault="00841E49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– Ялта: РИО ГПА, 2019. – </w:t>
            </w:r>
            <w:proofErr w:type="spellStart"/>
            <w:r w:rsidRPr="00841E49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41E49">
              <w:rPr>
                <w:rFonts w:ascii="Times New Roman" w:hAnsi="Times New Roman"/>
                <w:sz w:val="24"/>
                <w:szCs w:val="24"/>
              </w:rPr>
              <w:t>. 63. – Ч. 4. – С.254-256</w:t>
            </w:r>
          </w:p>
        </w:tc>
        <w:tc>
          <w:tcPr>
            <w:tcW w:w="571" w:type="pct"/>
          </w:tcPr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rPr>
                <w:u w:val="single"/>
              </w:rPr>
              <w:t>0,6</w:t>
            </w:r>
          </w:p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t>0,2</w:t>
            </w:r>
          </w:p>
        </w:tc>
        <w:tc>
          <w:tcPr>
            <w:tcW w:w="819" w:type="pct"/>
          </w:tcPr>
          <w:p w:rsidR="00841E49" w:rsidRPr="00841E49" w:rsidRDefault="00841E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Славкина Я.С., Алиева М.Г.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841E49" w:rsidRPr="00841E49" w:rsidRDefault="00841E49" w:rsidP="00841E4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изучению </w:t>
            </w:r>
            <w:r w:rsidRPr="00841E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заимствованной лексики на уроках русского языка </w:t>
            </w:r>
          </w:p>
        </w:tc>
        <w:tc>
          <w:tcPr>
            <w:tcW w:w="666" w:type="pct"/>
          </w:tcPr>
          <w:p w:rsidR="00841E49" w:rsidRPr="00841E49" w:rsidRDefault="00841E49">
            <w:pPr>
              <w:spacing w:line="276" w:lineRule="auto"/>
              <w:ind w:left="-250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258" w:type="pct"/>
          </w:tcPr>
          <w:p w:rsidR="00841E49" w:rsidRPr="00841E49" w:rsidRDefault="00841E49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Перспективы науки. – 2019. – №10(121). – </w:t>
            </w:r>
            <w:r w:rsidRPr="00841E49">
              <w:rPr>
                <w:rFonts w:ascii="Times New Roman" w:hAnsi="Times New Roman"/>
                <w:sz w:val="24"/>
                <w:szCs w:val="24"/>
              </w:rPr>
              <w:lastRenderedPageBreak/>
              <w:t>С.174-178</w:t>
            </w:r>
          </w:p>
        </w:tc>
        <w:tc>
          <w:tcPr>
            <w:tcW w:w="571" w:type="pct"/>
          </w:tcPr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rPr>
                <w:u w:val="single"/>
              </w:rPr>
              <w:lastRenderedPageBreak/>
              <w:t>0,6</w:t>
            </w:r>
          </w:p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t>0,2</w:t>
            </w:r>
          </w:p>
        </w:tc>
        <w:tc>
          <w:tcPr>
            <w:tcW w:w="819" w:type="pct"/>
          </w:tcPr>
          <w:p w:rsidR="00841E49" w:rsidRPr="00841E49" w:rsidRDefault="00841E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Славкина Я.С., Алиева </w:t>
            </w:r>
            <w:r w:rsidRPr="0084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М.Г.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3" w:type="pct"/>
          </w:tcPr>
          <w:p w:rsidR="00841E49" w:rsidRPr="00841E49" w:rsidRDefault="00841E49" w:rsidP="00841E4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841E49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proofErr w:type="gramEnd"/>
            <w:r w:rsidRPr="00841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E49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841E49">
              <w:rPr>
                <w:rFonts w:ascii="Times New Roman" w:hAnsi="Times New Roman"/>
                <w:sz w:val="24"/>
                <w:szCs w:val="24"/>
              </w:rPr>
              <w:t xml:space="preserve"> младших школьников в процессе обучения русскому языку </w:t>
            </w:r>
          </w:p>
        </w:tc>
        <w:tc>
          <w:tcPr>
            <w:tcW w:w="666" w:type="pct"/>
          </w:tcPr>
          <w:p w:rsidR="00841E49" w:rsidRPr="00841E49" w:rsidRDefault="00841E49">
            <w:pPr>
              <w:spacing w:line="276" w:lineRule="auto"/>
              <w:ind w:left="-250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841E49" w:rsidRPr="00841E49" w:rsidRDefault="00841E49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– Ялта: РИО ГПА, 2019. – </w:t>
            </w:r>
            <w:proofErr w:type="spellStart"/>
            <w:r w:rsidRPr="00841E49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41E49">
              <w:rPr>
                <w:rFonts w:ascii="Times New Roman" w:hAnsi="Times New Roman"/>
                <w:sz w:val="24"/>
                <w:szCs w:val="24"/>
              </w:rPr>
              <w:t>. 63. – Ч. 4. – С..251-254</w:t>
            </w:r>
          </w:p>
        </w:tc>
        <w:tc>
          <w:tcPr>
            <w:tcW w:w="571" w:type="pct"/>
          </w:tcPr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rPr>
                <w:u w:val="single"/>
              </w:rPr>
              <w:t>0,6</w:t>
            </w:r>
          </w:p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t>0,2</w:t>
            </w:r>
          </w:p>
        </w:tc>
        <w:tc>
          <w:tcPr>
            <w:tcW w:w="819" w:type="pct"/>
          </w:tcPr>
          <w:p w:rsidR="00841E49" w:rsidRPr="00841E49" w:rsidRDefault="00841E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Алиева М.Г.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pct"/>
          </w:tcPr>
          <w:p w:rsidR="00841E49" w:rsidRPr="00841E49" w:rsidRDefault="00841E49" w:rsidP="00841E4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Работа над словами с традиционным написанием в 5 классе </w:t>
            </w:r>
          </w:p>
        </w:tc>
        <w:tc>
          <w:tcPr>
            <w:tcW w:w="666" w:type="pct"/>
          </w:tcPr>
          <w:p w:rsidR="00841E49" w:rsidRPr="00841E49" w:rsidRDefault="00841E49">
            <w:pPr>
              <w:spacing w:line="276" w:lineRule="auto"/>
              <w:ind w:left="-250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841E49" w:rsidRPr="00841E49" w:rsidRDefault="00841E49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>Глобальный научный потенциал. – 2019. – №10(103). – С.126-129</w:t>
            </w:r>
          </w:p>
        </w:tc>
        <w:tc>
          <w:tcPr>
            <w:tcW w:w="571" w:type="pct"/>
          </w:tcPr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rPr>
                <w:u w:val="single"/>
              </w:rPr>
              <w:t>0,6</w:t>
            </w:r>
          </w:p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t>0,2</w:t>
            </w:r>
          </w:p>
        </w:tc>
        <w:tc>
          <w:tcPr>
            <w:tcW w:w="819" w:type="pct"/>
          </w:tcPr>
          <w:p w:rsidR="00841E49" w:rsidRPr="00841E49" w:rsidRDefault="00841E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Алиева М.Г.,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</w:tcPr>
          <w:p w:rsidR="00841E49" w:rsidRPr="00841E49" w:rsidRDefault="00841E49" w:rsidP="00841E4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Использование мнемотехник в образовательной практике </w:t>
            </w:r>
          </w:p>
        </w:tc>
        <w:tc>
          <w:tcPr>
            <w:tcW w:w="666" w:type="pct"/>
          </w:tcPr>
          <w:p w:rsidR="00841E49" w:rsidRPr="00841E49" w:rsidRDefault="00841E49">
            <w:pPr>
              <w:spacing w:line="276" w:lineRule="auto"/>
              <w:ind w:left="-250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841E49" w:rsidRPr="00841E49" w:rsidRDefault="00841E49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>Глобальный научный потенциал. – 2019. – №10(103). – С.123-126</w:t>
            </w:r>
          </w:p>
        </w:tc>
        <w:tc>
          <w:tcPr>
            <w:tcW w:w="571" w:type="pct"/>
          </w:tcPr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rPr>
                <w:u w:val="single"/>
              </w:rPr>
              <w:t>0,6</w:t>
            </w:r>
          </w:p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</w:pPr>
            <w:r w:rsidRPr="00841E49">
              <w:t>0,15</w:t>
            </w:r>
          </w:p>
        </w:tc>
        <w:tc>
          <w:tcPr>
            <w:tcW w:w="819" w:type="pct"/>
          </w:tcPr>
          <w:p w:rsidR="00841E49" w:rsidRPr="00841E49" w:rsidRDefault="00841E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Ю.М., Тарасюк Н.С.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581FB5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pct"/>
          </w:tcPr>
          <w:p w:rsidR="00841E49" w:rsidRPr="00841E49" w:rsidRDefault="00841E49" w:rsidP="00841E4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25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841E49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proofErr w:type="gramEnd"/>
            <w:r w:rsidRPr="00841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E49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841E49">
              <w:rPr>
                <w:rFonts w:ascii="Times New Roman" w:hAnsi="Times New Roman"/>
                <w:sz w:val="24"/>
                <w:szCs w:val="24"/>
              </w:rPr>
              <w:t xml:space="preserve"> студентов при изучении дисциплин лингвистического цикла </w:t>
            </w:r>
          </w:p>
        </w:tc>
        <w:tc>
          <w:tcPr>
            <w:tcW w:w="666" w:type="pct"/>
          </w:tcPr>
          <w:p w:rsidR="00841E49" w:rsidRPr="00841E49" w:rsidRDefault="00841E49">
            <w:pPr>
              <w:spacing w:line="276" w:lineRule="auto"/>
              <w:ind w:left="-25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1258" w:type="pct"/>
          </w:tcPr>
          <w:p w:rsidR="00841E49" w:rsidRPr="00841E49" w:rsidRDefault="00841E49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49">
              <w:rPr>
                <w:rFonts w:ascii="Times New Roman" w:hAnsi="Times New Roman"/>
                <w:sz w:val="24"/>
                <w:szCs w:val="24"/>
              </w:rPr>
              <w:t xml:space="preserve">Современные проблемы науки и образования. – 2019. – 3 </w:t>
            </w:r>
            <w:hyperlink r:id="rId4" w:history="1">
              <w:r w:rsidRPr="00841E4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https://science-education.ru/ru/article/view?id=28856</w:t>
              </w:r>
            </w:hyperlink>
            <w:r w:rsidRPr="00841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</w:tcPr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rPr>
                <w:u w:val="single"/>
              </w:rPr>
              <w:t>0,7</w:t>
            </w:r>
          </w:p>
          <w:p w:rsidR="00841E49" w:rsidRPr="00841E49" w:rsidRDefault="00841E49">
            <w:pPr>
              <w:pStyle w:val="a4"/>
              <w:tabs>
                <w:tab w:val="left" w:pos="708"/>
              </w:tabs>
              <w:spacing w:line="276" w:lineRule="auto"/>
              <w:rPr>
                <w:u w:val="single"/>
              </w:rPr>
            </w:pPr>
            <w:r w:rsidRPr="00841E49">
              <w:t>0,1</w:t>
            </w:r>
          </w:p>
        </w:tc>
        <w:tc>
          <w:tcPr>
            <w:tcW w:w="819" w:type="pct"/>
          </w:tcPr>
          <w:p w:rsidR="00841E49" w:rsidRPr="00841E49" w:rsidRDefault="00841E49" w:rsidP="00581F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Шмульская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Кутугина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В.И., Алиева М.Г., Тарасюк Н.С.,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841E49" w:rsidTr="004B536A">
        <w:tc>
          <w:tcPr>
            <w:tcW w:w="5000" w:type="pct"/>
            <w:gridSpan w:val="6"/>
          </w:tcPr>
          <w:p w:rsidR="00841E49" w:rsidRPr="00A27553" w:rsidRDefault="00841E49" w:rsidP="004B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>б) учебно-методические работы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41E49" w:rsidRPr="00841E49" w:rsidRDefault="00841E49" w:rsidP="004B5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преддипломной практики (учебное пособие)</w:t>
            </w:r>
          </w:p>
        </w:tc>
        <w:tc>
          <w:tcPr>
            <w:tcW w:w="666" w:type="pct"/>
          </w:tcPr>
          <w:p w:rsidR="00841E49" w:rsidRPr="00841E49" w:rsidRDefault="00841E49" w:rsidP="004B536A">
            <w:pPr>
              <w:ind w:left="-250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841E49" w:rsidRPr="00841E49" w:rsidRDefault="00841E49" w:rsidP="004B5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Красноярск: Сибирский федеральный университет, 2019. – 113 с. – 6,9 п.</w:t>
            </w:r>
            <w:proofErr w:type="gram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6,9</w:t>
            </w:r>
          </w:p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9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Мамаева С.В.,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Шмульская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Веккессер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841E49" w:rsidRPr="00841E49" w:rsidRDefault="00841E49" w:rsidP="004B5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 научно-исследовательской деятельности (учебное пособие)</w:t>
            </w:r>
          </w:p>
        </w:tc>
        <w:tc>
          <w:tcPr>
            <w:tcW w:w="666" w:type="pct"/>
          </w:tcPr>
          <w:p w:rsidR="00841E49" w:rsidRPr="00841E49" w:rsidRDefault="00841E49" w:rsidP="004B536A">
            <w:pPr>
              <w:ind w:left="-250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841E49" w:rsidRPr="00841E49" w:rsidRDefault="00841E49" w:rsidP="004B5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Красноярск: Сибирский федеральный университет, 2019. – 90 с. – 5,6 п.</w:t>
            </w:r>
            <w:proofErr w:type="gram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5,6</w:t>
            </w:r>
          </w:p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Шмульская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Веккессер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Мамаева С.В.</w:t>
            </w:r>
          </w:p>
        </w:tc>
      </w:tr>
      <w:tr w:rsidR="00841E49" w:rsidTr="004B536A">
        <w:tc>
          <w:tcPr>
            <w:tcW w:w="353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</w:tcPr>
          <w:p w:rsidR="00841E49" w:rsidRPr="00841E49" w:rsidRDefault="00841E49" w:rsidP="004B5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Новые технологии обучения русскому языку в школе  (учебное пособие)</w:t>
            </w:r>
          </w:p>
        </w:tc>
        <w:tc>
          <w:tcPr>
            <w:tcW w:w="666" w:type="pct"/>
          </w:tcPr>
          <w:p w:rsidR="00841E49" w:rsidRPr="00841E49" w:rsidRDefault="00841E49" w:rsidP="004B536A">
            <w:pPr>
              <w:ind w:left="-250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258" w:type="pct"/>
          </w:tcPr>
          <w:p w:rsidR="00841E49" w:rsidRPr="00841E49" w:rsidRDefault="00841E49" w:rsidP="004B5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Красноярск: Сибирский федеральный университет, 2020. – </w:t>
            </w:r>
            <w:r w:rsidRPr="0084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 с. – 6,9 п</w:t>
            </w:r>
            <w:proofErr w:type="gram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571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6,9</w:t>
            </w:r>
          </w:p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9" w:type="pct"/>
          </w:tcPr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Шмульская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Веккессер</w:t>
            </w:r>
            <w:proofErr w:type="spellEnd"/>
            <w:r w:rsidRPr="00841E49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841E49" w:rsidRPr="00841E49" w:rsidRDefault="00841E49" w:rsidP="004B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Мамаева С.В.</w:t>
            </w:r>
          </w:p>
        </w:tc>
      </w:tr>
    </w:tbl>
    <w:p w:rsidR="00841E49" w:rsidRDefault="00841E49" w:rsidP="00841E49"/>
    <w:p w:rsidR="00E216AC" w:rsidRDefault="00E216AC"/>
    <w:sectPr w:rsidR="00E216AC" w:rsidSect="005D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41E49"/>
    <w:rsid w:val="00581FB5"/>
    <w:rsid w:val="00841E49"/>
    <w:rsid w:val="00AE6E6F"/>
    <w:rsid w:val="00E2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nhideWhenUsed/>
    <w:rsid w:val="00841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4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1E4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semiHidden/>
    <w:unhideWhenUsed/>
    <w:rsid w:val="00841E49"/>
    <w:rPr>
      <w:color w:val="0857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ence-education.ru/ru/article/view?id=28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лин. экспертиз</dc:creator>
  <cp:keywords/>
  <dc:description/>
  <cp:lastModifiedBy>Центр лин. экспертиз</cp:lastModifiedBy>
  <cp:revision>4</cp:revision>
  <dcterms:created xsi:type="dcterms:W3CDTF">2022-10-05T08:07:00Z</dcterms:created>
  <dcterms:modified xsi:type="dcterms:W3CDTF">2022-10-05T08:15:00Z</dcterms:modified>
</cp:coreProperties>
</file>