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70" w:rsidRPr="000812DF" w:rsidRDefault="00A82770" w:rsidP="00A82770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 xml:space="preserve">Министерство образования и науки РФ </w:t>
      </w:r>
    </w:p>
    <w:p w:rsidR="00A82770" w:rsidRPr="000812DF" w:rsidRDefault="00A82770" w:rsidP="00A82770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 xml:space="preserve">Федеральное государственное автономное образовательное </w:t>
      </w:r>
    </w:p>
    <w:p w:rsidR="00A82770" w:rsidRPr="000812DF" w:rsidRDefault="00A82770" w:rsidP="00A82770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 xml:space="preserve">учреждение высшего профессионального образования </w:t>
      </w:r>
    </w:p>
    <w:p w:rsidR="00A82770" w:rsidRPr="000812DF" w:rsidRDefault="00A82770" w:rsidP="00A82770">
      <w:pPr>
        <w:pStyle w:val="Style1"/>
        <w:widowControl/>
        <w:spacing w:line="330" w:lineRule="exact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>«Сибирский федеральный университет»</w:t>
      </w:r>
    </w:p>
    <w:p w:rsidR="00A82770" w:rsidRPr="000812DF" w:rsidRDefault="00A82770" w:rsidP="00A82770"/>
    <w:p w:rsidR="00A82770" w:rsidRPr="000812DF" w:rsidRDefault="00A82770" w:rsidP="00A82770">
      <w:pPr>
        <w:rPr>
          <w:sz w:val="26"/>
          <w:szCs w:val="26"/>
        </w:rPr>
      </w:pPr>
    </w:p>
    <w:p w:rsidR="00A82770" w:rsidRPr="000812DF" w:rsidRDefault="00A82770" w:rsidP="00A82770">
      <w:pPr>
        <w:rPr>
          <w:sz w:val="26"/>
          <w:szCs w:val="26"/>
        </w:rPr>
      </w:pPr>
    </w:p>
    <w:p w:rsidR="00A82770" w:rsidRPr="000812DF" w:rsidRDefault="00A82770" w:rsidP="00A82770">
      <w:pPr>
        <w:jc w:val="right"/>
        <w:rPr>
          <w:sz w:val="26"/>
          <w:szCs w:val="26"/>
        </w:rPr>
      </w:pPr>
      <w:r w:rsidRPr="000812DF">
        <w:rPr>
          <w:sz w:val="26"/>
          <w:szCs w:val="26"/>
        </w:rPr>
        <w:t>УТВЕРЖДАЮ:</w:t>
      </w:r>
    </w:p>
    <w:p w:rsidR="00A82770" w:rsidRPr="000812DF" w:rsidRDefault="00A82770" w:rsidP="00A82770">
      <w:pPr>
        <w:jc w:val="right"/>
        <w:rPr>
          <w:sz w:val="26"/>
          <w:szCs w:val="26"/>
        </w:rPr>
      </w:pPr>
      <w:r w:rsidRPr="000812DF">
        <w:rPr>
          <w:sz w:val="26"/>
          <w:szCs w:val="26"/>
        </w:rPr>
        <w:t>Директор ИФиЯК</w:t>
      </w:r>
    </w:p>
    <w:p w:rsidR="00A82770" w:rsidRPr="000812DF" w:rsidRDefault="00A82770" w:rsidP="00A82770">
      <w:pPr>
        <w:jc w:val="right"/>
        <w:rPr>
          <w:sz w:val="26"/>
          <w:szCs w:val="26"/>
        </w:rPr>
      </w:pPr>
      <w:r w:rsidRPr="000812DF">
        <w:rPr>
          <w:sz w:val="26"/>
          <w:szCs w:val="26"/>
        </w:rPr>
        <w:t>________/Л.В. Куликова/</w:t>
      </w:r>
    </w:p>
    <w:p w:rsidR="00A82770" w:rsidRPr="000812DF" w:rsidRDefault="00A82770" w:rsidP="00A8277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«21» </w:t>
      </w:r>
      <w:r w:rsidRPr="000812DF">
        <w:rPr>
          <w:sz w:val="26"/>
          <w:szCs w:val="26"/>
        </w:rPr>
        <w:t>я</w:t>
      </w:r>
      <w:r>
        <w:rPr>
          <w:sz w:val="26"/>
          <w:szCs w:val="26"/>
        </w:rPr>
        <w:t>нваря 2013</w:t>
      </w:r>
      <w:r w:rsidRPr="000812DF">
        <w:rPr>
          <w:sz w:val="26"/>
          <w:szCs w:val="26"/>
        </w:rPr>
        <w:t xml:space="preserve"> г. </w:t>
      </w:r>
    </w:p>
    <w:p w:rsidR="00A82770" w:rsidRPr="000812DF" w:rsidRDefault="00A82770" w:rsidP="00A82770">
      <w:pPr>
        <w:jc w:val="right"/>
        <w:rPr>
          <w:sz w:val="26"/>
          <w:szCs w:val="26"/>
        </w:rPr>
      </w:pPr>
    </w:p>
    <w:p w:rsidR="00A82770" w:rsidRPr="000812DF" w:rsidRDefault="00A82770" w:rsidP="00A82770">
      <w:pPr>
        <w:jc w:val="right"/>
        <w:rPr>
          <w:sz w:val="26"/>
          <w:szCs w:val="26"/>
        </w:rPr>
      </w:pPr>
    </w:p>
    <w:p w:rsidR="00A82770" w:rsidRPr="000812DF" w:rsidRDefault="00A82770" w:rsidP="00A82770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A82770" w:rsidRPr="000812DF" w:rsidRDefault="00A82770" w:rsidP="00A82770">
      <w:pPr>
        <w:pStyle w:val="Style2"/>
        <w:widowControl/>
        <w:jc w:val="center"/>
        <w:rPr>
          <w:rStyle w:val="FontStyle15"/>
          <w:sz w:val="26"/>
          <w:szCs w:val="26"/>
        </w:rPr>
      </w:pPr>
    </w:p>
    <w:p w:rsidR="00A82770" w:rsidRPr="000812DF" w:rsidRDefault="00A82770" w:rsidP="00A82770">
      <w:pPr>
        <w:pStyle w:val="Style2"/>
        <w:widowControl/>
        <w:jc w:val="center"/>
        <w:rPr>
          <w:rStyle w:val="FontStyle15"/>
          <w:sz w:val="26"/>
          <w:szCs w:val="26"/>
        </w:rPr>
      </w:pPr>
      <w:r w:rsidRPr="000812DF">
        <w:rPr>
          <w:rStyle w:val="FontStyle15"/>
          <w:sz w:val="26"/>
          <w:szCs w:val="26"/>
        </w:rPr>
        <w:t>РАБОЧАЯ ПРОГРАММА ДИСЦИПЛИНЫ</w:t>
      </w:r>
    </w:p>
    <w:p w:rsidR="00A82770" w:rsidRPr="000812DF" w:rsidRDefault="00A82770" w:rsidP="00A82770">
      <w:pPr>
        <w:pStyle w:val="Style3"/>
        <w:widowControl/>
        <w:spacing w:line="240" w:lineRule="exact"/>
        <w:ind w:left="1425" w:right="960"/>
      </w:pPr>
    </w:p>
    <w:p w:rsidR="00A82770" w:rsidRPr="000812DF" w:rsidRDefault="00A82770" w:rsidP="00A82770">
      <w:pPr>
        <w:pStyle w:val="Style3"/>
        <w:widowControl/>
        <w:spacing w:line="240" w:lineRule="exact"/>
        <w:ind w:left="1425" w:right="960"/>
        <w:rPr>
          <w:sz w:val="26"/>
          <w:szCs w:val="26"/>
        </w:rPr>
      </w:pPr>
    </w:p>
    <w:p w:rsidR="00A82770" w:rsidRPr="000812DF" w:rsidRDefault="00A82770" w:rsidP="00A82770">
      <w:pPr>
        <w:pStyle w:val="Style3"/>
        <w:widowControl/>
        <w:spacing w:before="75"/>
        <w:ind w:left="2127" w:right="960" w:hanging="1701"/>
        <w:rPr>
          <w:rStyle w:val="FontStyle14"/>
          <w:b/>
          <w:sz w:val="26"/>
          <w:szCs w:val="26"/>
        </w:rPr>
      </w:pPr>
      <w:r w:rsidRPr="000812DF">
        <w:rPr>
          <w:rStyle w:val="FontStyle14"/>
          <w:sz w:val="26"/>
          <w:szCs w:val="26"/>
        </w:rPr>
        <w:t xml:space="preserve">Дисциплина   </w:t>
      </w:r>
      <w:r>
        <w:rPr>
          <w:rStyle w:val="FontStyle14"/>
          <w:b/>
          <w:sz w:val="26"/>
          <w:szCs w:val="26"/>
        </w:rPr>
        <w:t>Б3.В</w:t>
      </w:r>
      <w:r w:rsidRPr="00AD1768">
        <w:rPr>
          <w:rStyle w:val="FontStyle14"/>
          <w:b/>
          <w:sz w:val="26"/>
          <w:szCs w:val="26"/>
        </w:rPr>
        <w:t>.</w:t>
      </w:r>
      <w:r>
        <w:rPr>
          <w:rStyle w:val="FontStyle14"/>
          <w:b/>
          <w:sz w:val="26"/>
          <w:szCs w:val="26"/>
        </w:rPr>
        <w:t>12 ПРАКТИКУМ ПО ПЕРЕВОДУ ПЕРВОГО ИНОСТРАННОГО ЯЗЫКА (КИТАЙСКИЙ ЯЗЫК)</w:t>
      </w:r>
    </w:p>
    <w:p w:rsidR="00A82770" w:rsidRPr="000812DF" w:rsidRDefault="00A82770" w:rsidP="00A82770">
      <w:pPr>
        <w:pStyle w:val="Style3"/>
        <w:widowControl/>
        <w:spacing w:before="75"/>
        <w:ind w:left="1985" w:right="960" w:hanging="1418"/>
        <w:rPr>
          <w:rStyle w:val="FontStyle14"/>
          <w:b/>
          <w:sz w:val="26"/>
          <w:szCs w:val="26"/>
        </w:rPr>
      </w:pPr>
    </w:p>
    <w:p w:rsidR="00A82770" w:rsidRPr="000812DF" w:rsidRDefault="00A82770" w:rsidP="00A82770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 xml:space="preserve">Укрупненная группа 030000 Гуманитарные науки </w:t>
      </w:r>
    </w:p>
    <w:p w:rsidR="00A82770" w:rsidRPr="000812DF" w:rsidRDefault="00A82770" w:rsidP="00A82770">
      <w:pPr>
        <w:pStyle w:val="Style4"/>
        <w:widowControl/>
        <w:spacing w:line="465" w:lineRule="exact"/>
        <w:ind w:left="426" w:right="-2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>Направление 035700.62 Лингвистика</w:t>
      </w:r>
    </w:p>
    <w:p w:rsidR="00A82770" w:rsidRPr="000812DF" w:rsidRDefault="00A82770" w:rsidP="00A82770">
      <w:pPr>
        <w:pStyle w:val="Style3"/>
        <w:widowControl/>
        <w:spacing w:line="465" w:lineRule="exact"/>
        <w:ind w:left="426" w:right="-2" w:firstLine="0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>Профиль 035700.62.03 Теория и практика межкультурной коммуникации</w:t>
      </w:r>
    </w:p>
    <w:p w:rsidR="00A82770" w:rsidRPr="000812DF" w:rsidRDefault="00A82770" w:rsidP="00A82770">
      <w:pPr>
        <w:pStyle w:val="Style6"/>
        <w:widowControl/>
        <w:spacing w:line="240" w:lineRule="exact"/>
        <w:ind w:left="567" w:right="2400"/>
      </w:pPr>
    </w:p>
    <w:p w:rsidR="00A82770" w:rsidRPr="000812DF" w:rsidRDefault="00A82770" w:rsidP="00A82770">
      <w:pPr>
        <w:pStyle w:val="Style6"/>
        <w:widowControl/>
        <w:spacing w:line="240" w:lineRule="exact"/>
        <w:ind w:left="567" w:right="2400"/>
        <w:rPr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 xml:space="preserve">Институт филологии и языковой коммуникации </w:t>
      </w:r>
    </w:p>
    <w:p w:rsidR="00A82770" w:rsidRPr="000812DF" w:rsidRDefault="00A82770" w:rsidP="00A82770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>Кафедра восточных языков</w:t>
      </w:r>
    </w:p>
    <w:p w:rsidR="00A82770" w:rsidRPr="000812DF" w:rsidRDefault="00A82770" w:rsidP="00A82770">
      <w:pPr>
        <w:pStyle w:val="Style6"/>
        <w:widowControl/>
        <w:spacing w:before="75"/>
        <w:ind w:left="426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left="567" w:right="2400"/>
        <w:rPr>
          <w:rStyle w:val="FontStyle14"/>
          <w:sz w:val="26"/>
          <w:szCs w:val="26"/>
        </w:rPr>
      </w:pPr>
    </w:p>
    <w:p w:rsidR="00A82770" w:rsidRPr="00A650A7" w:rsidRDefault="00A82770" w:rsidP="00A82770">
      <w:pPr>
        <w:pStyle w:val="Style6"/>
        <w:widowControl/>
        <w:spacing w:before="75"/>
        <w:ind w:right="-2"/>
        <w:rPr>
          <w:rStyle w:val="FontStyle14"/>
          <w:sz w:val="26"/>
          <w:szCs w:val="26"/>
        </w:rPr>
      </w:pPr>
    </w:p>
    <w:p w:rsidR="00A82770" w:rsidRPr="000812DF" w:rsidRDefault="00A82770" w:rsidP="00A82770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>Красноярск</w:t>
      </w:r>
    </w:p>
    <w:p w:rsidR="00A82770" w:rsidRPr="000812DF" w:rsidRDefault="00A82770" w:rsidP="00A82770">
      <w:pPr>
        <w:pStyle w:val="Style6"/>
        <w:widowControl/>
        <w:spacing w:before="75"/>
        <w:ind w:right="-2"/>
        <w:jc w:val="center"/>
        <w:rPr>
          <w:rStyle w:val="FontStyle14"/>
          <w:sz w:val="26"/>
          <w:szCs w:val="26"/>
        </w:rPr>
      </w:pPr>
      <w:r w:rsidRPr="000812DF">
        <w:rPr>
          <w:rStyle w:val="FontStyle14"/>
          <w:sz w:val="26"/>
          <w:szCs w:val="26"/>
        </w:rPr>
        <w:t>2013</w:t>
      </w:r>
    </w:p>
    <w:p w:rsidR="00A82770" w:rsidRDefault="00A82770" w:rsidP="00A82770">
      <w:pPr>
        <w:pStyle w:val="Style7"/>
        <w:widowControl/>
        <w:jc w:val="center"/>
        <w:rPr>
          <w:rStyle w:val="FontStyle14"/>
          <w:b/>
          <w:sz w:val="26"/>
          <w:szCs w:val="26"/>
        </w:rPr>
      </w:pPr>
    </w:p>
    <w:p w:rsidR="00A82770" w:rsidRPr="00A82770" w:rsidRDefault="00A82770" w:rsidP="00A82770">
      <w:pPr>
        <w:pStyle w:val="Style7"/>
        <w:widowControl/>
        <w:jc w:val="center"/>
        <w:rPr>
          <w:rStyle w:val="FontStyle14"/>
          <w:b/>
        </w:rPr>
      </w:pPr>
      <w:r w:rsidRPr="00A82770">
        <w:rPr>
          <w:rStyle w:val="FontStyle14"/>
          <w:b/>
        </w:rPr>
        <w:lastRenderedPageBreak/>
        <w:t>РАБОЧАЯ ПРОГРАММА ДИСЦИПЛИНЫ</w:t>
      </w:r>
    </w:p>
    <w:p w:rsidR="00A82770" w:rsidRPr="00A82770" w:rsidRDefault="00A82770" w:rsidP="00A82770">
      <w:pPr>
        <w:pStyle w:val="Style6"/>
        <w:widowControl/>
        <w:spacing w:before="75"/>
        <w:ind w:left="567" w:right="2400"/>
        <w:rPr>
          <w:rStyle w:val="FontStyle14"/>
        </w:rPr>
      </w:pP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составлена в соответствии с Федеральным государственным образовательным стандартом высшего профессионального образования по укрупненной группе 030000 «Гуманитарные науки» направления 035700.62 «Лингвистика» профиля 035700.62.03 «Теория и практика межкультурной коммуникации».</w:t>
      </w: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Программу составил: </w:t>
      </w:r>
    </w:p>
    <w:p w:rsidR="00A82770" w:rsidRPr="00A82770" w:rsidRDefault="00A82770" w:rsidP="00A82770">
      <w:pPr>
        <w:pStyle w:val="Style10"/>
        <w:widowControl/>
        <w:spacing w:line="240" w:lineRule="exact"/>
        <w:ind w:right="3360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старший преподаватель </w:t>
      </w:r>
    </w:p>
    <w:p w:rsidR="00A82770" w:rsidRPr="00A82770" w:rsidRDefault="00A82770" w:rsidP="00A82770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кафедры восточных языков</w:t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="00E72ECE" w:rsidRPr="00E72ECE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_____________ И.Г. Нагибина                                                                    </w:t>
      </w:r>
    </w:p>
    <w:p w:rsidR="00A82770" w:rsidRPr="00A82770" w:rsidRDefault="00A82770" w:rsidP="00A82770">
      <w:pPr>
        <w:pStyle w:val="Style9"/>
        <w:widowControl/>
        <w:spacing w:line="240" w:lineRule="exact"/>
        <w:jc w:val="right"/>
      </w:pPr>
    </w:p>
    <w:p w:rsidR="00A82770" w:rsidRPr="00A82770" w:rsidRDefault="00A82770" w:rsidP="00A82770">
      <w:pPr>
        <w:pStyle w:val="Style9"/>
        <w:widowControl/>
        <w:spacing w:line="240" w:lineRule="exact"/>
      </w:pP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Учебная </w:t>
      </w:r>
      <w:r w:rsidRPr="00487AEC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программа</w:t>
      </w:r>
      <w:r w:rsidRPr="00A82770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</w:t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обсуждена на заседании кафедры восточных языков</w:t>
      </w: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«20» декабря 2012 г., протокол № 4</w:t>
      </w: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Заведующий кафедрой: </w:t>
      </w:r>
    </w:p>
    <w:p w:rsidR="00A82770" w:rsidRPr="00A82770" w:rsidRDefault="00A82770" w:rsidP="00A82770">
      <w:pPr>
        <w:pStyle w:val="Style10"/>
        <w:widowControl/>
        <w:spacing w:line="255" w:lineRule="exact"/>
        <w:ind w:right="3362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доцент кафедры восточных языков </w:t>
      </w:r>
    </w:p>
    <w:p w:rsidR="00A82770" w:rsidRPr="00A82770" w:rsidRDefault="00A82770" w:rsidP="00A82770">
      <w:pPr>
        <w:pStyle w:val="Style10"/>
        <w:widowControl/>
        <w:spacing w:line="240" w:lineRule="exact"/>
        <w:ind w:right="-1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кандидат философских наук                                                 _____________ О.Н. Волкова</w:t>
      </w:r>
    </w:p>
    <w:p w:rsidR="00A82770" w:rsidRPr="00A82770" w:rsidRDefault="00A82770" w:rsidP="00A82770">
      <w:pPr>
        <w:pStyle w:val="Style9"/>
        <w:widowControl/>
        <w:spacing w:line="240" w:lineRule="exact"/>
      </w:pPr>
    </w:p>
    <w:p w:rsidR="00A82770" w:rsidRPr="00A82770" w:rsidRDefault="00A82770" w:rsidP="00A82770"/>
    <w:p w:rsidR="00A82770" w:rsidRPr="00A82770" w:rsidRDefault="00A82770" w:rsidP="00A82770"/>
    <w:p w:rsidR="00A82770" w:rsidRPr="00A82770" w:rsidRDefault="00A82770" w:rsidP="00A82770">
      <w:pPr>
        <w:pStyle w:val="Style9"/>
        <w:widowControl/>
        <w:spacing w:line="240" w:lineRule="exact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обсуждена на заседании НМС ИФиЯК</w:t>
      </w:r>
    </w:p>
    <w:p w:rsidR="00A82770" w:rsidRPr="00A82770" w:rsidRDefault="00A82770" w:rsidP="00A82770">
      <w:pPr>
        <w:pStyle w:val="Style9"/>
        <w:widowControl/>
        <w:tabs>
          <w:tab w:val="left" w:leader="underscore" w:pos="780"/>
          <w:tab w:val="left" w:leader="underscore" w:pos="2910"/>
          <w:tab w:val="left" w:leader="underscore" w:pos="5565"/>
        </w:tabs>
        <w:spacing w:line="240" w:lineRule="exact"/>
        <w:ind w:left="4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«18» января 2013 г., протокол № 20</w:t>
      </w:r>
    </w:p>
    <w:p w:rsidR="00A82770" w:rsidRPr="00A82770" w:rsidRDefault="00A82770" w:rsidP="00A82770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Председатель НМСИ </w:t>
      </w:r>
    </w:p>
    <w:p w:rsidR="00A82770" w:rsidRPr="00A82770" w:rsidRDefault="00A82770" w:rsidP="00A82770">
      <w:pPr>
        <w:pStyle w:val="Style10"/>
        <w:widowControl/>
        <w:spacing w:line="240" w:lineRule="exact"/>
        <w:ind w:right="5460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профессор кафедры русской</w:t>
      </w:r>
    </w:p>
    <w:p w:rsidR="00A82770" w:rsidRPr="00A82770" w:rsidRDefault="00A82770" w:rsidP="00A82770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и зарубежной литературы    </w:t>
      </w:r>
    </w:p>
    <w:p w:rsidR="00A82770" w:rsidRPr="00A82770" w:rsidRDefault="00A82770" w:rsidP="00A82770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доктор филологических наук                                                 ____________ К.В. Анисимов</w:t>
      </w:r>
    </w:p>
    <w:p w:rsidR="00A82770" w:rsidRPr="00A82770" w:rsidRDefault="00A82770" w:rsidP="00A82770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pos="5145"/>
          <w:tab w:val="left" w:leader="underscore" w:pos="6660"/>
        </w:tabs>
        <w:spacing w:line="240" w:lineRule="exac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 xml:space="preserve">Дополнения и изменения в учебной </w:t>
      </w:r>
      <w:r w:rsidRPr="00487AEC">
        <w:rPr>
          <w:rStyle w:val="FontStyle19"/>
          <w:rFonts w:ascii="Times New Roman" w:hAnsi="Times New Roman" w:cs="Times New Roman"/>
          <w:b w:val="0"/>
          <w:sz w:val="24"/>
          <w:szCs w:val="24"/>
        </w:rPr>
        <w:t>программе</w:t>
      </w:r>
      <w:r w:rsidRPr="00A82770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на 201__/ 201__ учебный год.</w:t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br/>
        <w:t>В учебную программу вносятся следующие изменения:______________________________</w:t>
      </w: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Учебная программа пересмотрена и одобрена на заседании кафедры восточных языков</w:t>
      </w: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«___»______________ 201__г., протокол № ______</w:t>
      </w: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leader="underscore" w:pos="7260"/>
        </w:tabs>
        <w:ind w:left="1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A82770" w:rsidRPr="00A82770" w:rsidRDefault="00A82770" w:rsidP="00A82770">
      <w:pPr>
        <w:pStyle w:val="Style9"/>
        <w:widowControl/>
        <w:tabs>
          <w:tab w:val="left" w:pos="5115"/>
          <w:tab w:val="left" w:leader="underscore" w:pos="6645"/>
        </w:tabs>
        <w:spacing w:line="285" w:lineRule="exact"/>
        <w:ind w:left="15"/>
        <w:rPr>
          <w:rStyle w:val="FontStyle16"/>
          <w:rFonts w:ascii="Times New Roman" w:hAnsi="Times New Roman" w:cs="Times New Roman"/>
          <w:position w:val="7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>Заведующий кафедрой</w:t>
      </w:r>
      <w:r w:rsidRPr="00A82770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</w:r>
      <w:r w:rsidRPr="00A82770">
        <w:rPr>
          <w:rStyle w:val="FontStyle16"/>
          <w:rFonts w:ascii="Times New Roman" w:hAnsi="Times New Roman" w:cs="Times New Roman"/>
          <w:position w:val="7"/>
          <w:sz w:val="24"/>
          <w:szCs w:val="24"/>
        </w:rPr>
        <w:tab/>
        <w:t xml:space="preserve"> О.Н. Волкова</w:t>
      </w:r>
    </w:p>
    <w:p w:rsidR="00A82770" w:rsidRPr="00A82770" w:rsidRDefault="00A82770" w:rsidP="00A82770">
      <w:pPr>
        <w:pStyle w:val="Style9"/>
        <w:widowControl/>
        <w:spacing w:before="105" w:line="240" w:lineRule="auto"/>
        <w:ind w:left="3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Внесенные изменения утверждаю:</w:t>
      </w:r>
    </w:p>
    <w:p w:rsidR="00A82770" w:rsidRPr="00A82770" w:rsidRDefault="00A82770" w:rsidP="00A82770">
      <w:pPr>
        <w:pStyle w:val="Style9"/>
        <w:widowControl/>
        <w:tabs>
          <w:tab w:val="left" w:pos="5100"/>
          <w:tab w:val="left" w:leader="underscore" w:pos="6630"/>
        </w:tabs>
        <w:spacing w:before="30"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>Директор ИФиЯК</w:t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</w:r>
      <w:r w:rsidRPr="00A82770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Л.В. Куликова</w:t>
      </w:r>
    </w:p>
    <w:p w:rsidR="00A82770" w:rsidRPr="00A82770" w:rsidRDefault="00A82770" w:rsidP="00A82770">
      <w:pPr>
        <w:spacing w:line="360" w:lineRule="auto"/>
        <w:ind w:firstLine="708"/>
        <w:rPr>
          <w:b/>
          <w:bCs/>
        </w:rPr>
      </w:pPr>
    </w:p>
    <w:p w:rsidR="00332363" w:rsidRDefault="00332363" w:rsidP="00572B36">
      <w:pPr>
        <w:rPr>
          <w:b/>
          <w:bCs/>
          <w:sz w:val="28"/>
          <w:szCs w:val="28"/>
        </w:rPr>
      </w:pPr>
    </w:p>
    <w:p w:rsidR="00A82770" w:rsidRPr="00A650A7" w:rsidRDefault="00A82770" w:rsidP="00541B2A">
      <w:pPr>
        <w:spacing w:line="360" w:lineRule="auto"/>
        <w:ind w:firstLine="709"/>
        <w:jc w:val="both"/>
        <w:rPr>
          <w:b/>
          <w:bCs/>
          <w:szCs w:val="28"/>
        </w:rPr>
      </w:pPr>
    </w:p>
    <w:p w:rsidR="00A82770" w:rsidRPr="00FF2580" w:rsidRDefault="00A82770" w:rsidP="00470892">
      <w:pPr>
        <w:spacing w:line="360" w:lineRule="auto"/>
        <w:jc w:val="both"/>
        <w:rPr>
          <w:b/>
          <w:bCs/>
          <w:szCs w:val="28"/>
        </w:rPr>
      </w:pPr>
    </w:p>
    <w:p w:rsidR="00572B36" w:rsidRPr="00CE54E9" w:rsidRDefault="00572B36" w:rsidP="00541B2A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CE54E9">
        <w:rPr>
          <w:b/>
          <w:bCs/>
          <w:sz w:val="26"/>
          <w:szCs w:val="26"/>
        </w:rPr>
        <w:lastRenderedPageBreak/>
        <w:t>1. Цели и задачи изучения дисциплины</w:t>
      </w:r>
    </w:p>
    <w:p w:rsidR="00572B36" w:rsidRPr="00CE54E9" w:rsidRDefault="00572B36" w:rsidP="00541B2A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572B36" w:rsidRPr="00CE54E9" w:rsidRDefault="00572B36" w:rsidP="00BD6FE6">
      <w:pPr>
        <w:numPr>
          <w:ilvl w:val="1"/>
          <w:numId w:val="17"/>
        </w:numPr>
        <w:spacing w:line="360" w:lineRule="auto"/>
        <w:jc w:val="both"/>
        <w:rPr>
          <w:b/>
          <w:bCs/>
          <w:sz w:val="26"/>
          <w:szCs w:val="26"/>
        </w:rPr>
      </w:pPr>
      <w:r w:rsidRPr="00CE54E9">
        <w:rPr>
          <w:b/>
          <w:bCs/>
          <w:sz w:val="26"/>
          <w:szCs w:val="26"/>
        </w:rPr>
        <w:t>Цель преподавания дисциплины</w:t>
      </w:r>
    </w:p>
    <w:p w:rsidR="00BD6FE6" w:rsidRPr="00CE54E9" w:rsidRDefault="00BD6FE6" w:rsidP="00BD6FE6">
      <w:pPr>
        <w:spacing w:line="360" w:lineRule="auto"/>
        <w:ind w:left="1114"/>
        <w:jc w:val="both"/>
        <w:rPr>
          <w:b/>
          <w:bCs/>
          <w:sz w:val="26"/>
          <w:szCs w:val="26"/>
        </w:rPr>
      </w:pPr>
    </w:p>
    <w:p w:rsidR="000B1B7A" w:rsidRPr="00CE54E9" w:rsidRDefault="000B1B7A" w:rsidP="000B1B7A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 xml:space="preserve">Дисциплина «Практикум по </w:t>
      </w:r>
      <w:r w:rsidR="00265AC2" w:rsidRPr="00CE54E9">
        <w:rPr>
          <w:sz w:val="26"/>
          <w:szCs w:val="26"/>
        </w:rPr>
        <w:t>перевод</w:t>
      </w:r>
      <w:r w:rsidRPr="00CE54E9">
        <w:rPr>
          <w:sz w:val="26"/>
          <w:szCs w:val="26"/>
        </w:rPr>
        <w:t>у</w:t>
      </w:r>
      <w:r w:rsidR="00572B36" w:rsidRPr="00CE54E9">
        <w:rPr>
          <w:sz w:val="26"/>
          <w:szCs w:val="26"/>
        </w:rPr>
        <w:t xml:space="preserve"> первого иностранного языка (</w:t>
      </w:r>
      <w:r w:rsidR="00265AC2" w:rsidRPr="00CE54E9">
        <w:rPr>
          <w:sz w:val="26"/>
          <w:szCs w:val="26"/>
        </w:rPr>
        <w:t>китайский</w:t>
      </w:r>
      <w:r w:rsidR="00572B36" w:rsidRPr="00CE54E9">
        <w:rPr>
          <w:sz w:val="26"/>
          <w:szCs w:val="26"/>
        </w:rPr>
        <w:t xml:space="preserve"> язык)» предназначена для студе</w:t>
      </w:r>
      <w:r w:rsidRPr="00CE54E9">
        <w:rPr>
          <w:sz w:val="26"/>
          <w:szCs w:val="26"/>
        </w:rPr>
        <w:t>нтов 4</w:t>
      </w:r>
      <w:r w:rsidR="00CB3FE5" w:rsidRPr="00CE54E9">
        <w:rPr>
          <w:sz w:val="26"/>
          <w:szCs w:val="26"/>
        </w:rPr>
        <w:t xml:space="preserve"> курс</w:t>
      </w:r>
      <w:r w:rsidRPr="00CE54E9">
        <w:rPr>
          <w:sz w:val="26"/>
          <w:szCs w:val="26"/>
        </w:rPr>
        <w:t>а (</w:t>
      </w:r>
      <w:r w:rsidR="00E55EE3" w:rsidRPr="00CE54E9">
        <w:rPr>
          <w:sz w:val="26"/>
          <w:szCs w:val="26"/>
        </w:rPr>
        <w:t>8</w:t>
      </w:r>
      <w:r w:rsidRPr="00CE54E9">
        <w:rPr>
          <w:sz w:val="26"/>
          <w:szCs w:val="26"/>
        </w:rPr>
        <w:t xml:space="preserve"> семестр</w:t>
      </w:r>
      <w:r w:rsidR="002F159D" w:rsidRPr="00CE54E9">
        <w:rPr>
          <w:sz w:val="26"/>
          <w:szCs w:val="26"/>
        </w:rPr>
        <w:t>) и преподавателей</w:t>
      </w:r>
      <w:r w:rsidR="00572B36" w:rsidRPr="00CE54E9">
        <w:rPr>
          <w:sz w:val="26"/>
          <w:szCs w:val="26"/>
        </w:rPr>
        <w:t xml:space="preserve"> и входит в цикл дисциплин </w:t>
      </w:r>
      <w:r w:rsidRPr="00CE54E9">
        <w:rPr>
          <w:sz w:val="26"/>
          <w:szCs w:val="26"/>
        </w:rPr>
        <w:t xml:space="preserve">по направлению 035700.62 «Лингвистика», профилю 035700.62.03 «Теория и практика межкультурной коммуникации». </w:t>
      </w:r>
    </w:p>
    <w:p w:rsidR="00572B36" w:rsidRPr="00CE54E9" w:rsidRDefault="00572B36" w:rsidP="00CB3FE5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Программа отражает современные тенденции и требования к развитию у студентов коммуникативной компетенции.</w:t>
      </w:r>
    </w:p>
    <w:p w:rsidR="00CB3FE5" w:rsidRPr="00CE54E9" w:rsidRDefault="00572B36" w:rsidP="000B1B7A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 xml:space="preserve">Цель  курса – </w:t>
      </w:r>
      <w:r w:rsidR="000B1B7A" w:rsidRPr="00CE54E9">
        <w:rPr>
          <w:sz w:val="26"/>
          <w:szCs w:val="26"/>
        </w:rPr>
        <w:t xml:space="preserve">формирование и совершенствование навыков письменного перевода, устного перевода </w:t>
      </w:r>
      <w:r w:rsidR="000B1B7A" w:rsidRPr="00CE54E9">
        <w:rPr>
          <w:sz w:val="26"/>
          <w:szCs w:val="26"/>
          <w:lang w:val="en-US"/>
        </w:rPr>
        <w:t>c</w:t>
      </w:r>
      <w:r w:rsidR="000B1B7A" w:rsidRPr="00CE54E9">
        <w:rPr>
          <w:sz w:val="26"/>
          <w:szCs w:val="26"/>
        </w:rPr>
        <w:t xml:space="preserve"> листа и последовательного перевода с иностранного языка на родной язык и с родного языка на иностранный язык, расширение лексического запаса и общего кругозора студентов, а также </w:t>
      </w:r>
      <w:r w:rsidRPr="00CE54E9">
        <w:rPr>
          <w:sz w:val="26"/>
          <w:szCs w:val="26"/>
        </w:rPr>
        <w:t>формирование современной языковой личности.</w:t>
      </w:r>
      <w:r w:rsidR="00CB3FE5" w:rsidRPr="00CE54E9">
        <w:rPr>
          <w:sz w:val="26"/>
          <w:szCs w:val="26"/>
        </w:rPr>
        <w:t xml:space="preserve"> Прогр</w:t>
      </w:r>
      <w:r w:rsidR="002F159D" w:rsidRPr="00CE54E9">
        <w:rPr>
          <w:sz w:val="26"/>
          <w:szCs w:val="26"/>
        </w:rPr>
        <w:t xml:space="preserve">амма построена на материале </w:t>
      </w:r>
      <w:r w:rsidR="000B1B7A" w:rsidRPr="00CE54E9">
        <w:rPr>
          <w:sz w:val="26"/>
          <w:szCs w:val="26"/>
        </w:rPr>
        <w:t xml:space="preserve">учебно-методического </w:t>
      </w:r>
      <w:r w:rsidR="00CB3FE5" w:rsidRPr="00CE54E9">
        <w:rPr>
          <w:sz w:val="26"/>
          <w:szCs w:val="26"/>
        </w:rPr>
        <w:t>пособи</w:t>
      </w:r>
      <w:r w:rsidR="000B1B7A" w:rsidRPr="00CE54E9">
        <w:rPr>
          <w:sz w:val="26"/>
          <w:szCs w:val="26"/>
        </w:rPr>
        <w:t>я</w:t>
      </w:r>
      <w:r w:rsidR="00CB3FE5" w:rsidRPr="00CE54E9">
        <w:rPr>
          <w:sz w:val="26"/>
          <w:szCs w:val="26"/>
        </w:rPr>
        <w:t xml:space="preserve"> по </w:t>
      </w:r>
      <w:r w:rsidR="00171A8E" w:rsidRPr="00CE54E9">
        <w:rPr>
          <w:sz w:val="26"/>
          <w:szCs w:val="26"/>
        </w:rPr>
        <w:t>переводу современного</w:t>
      </w:r>
      <w:r w:rsidR="00470892" w:rsidRPr="00CE54E9">
        <w:rPr>
          <w:sz w:val="26"/>
          <w:szCs w:val="26"/>
        </w:rPr>
        <w:t xml:space="preserve"> </w:t>
      </w:r>
      <w:r w:rsidR="00CB3FE5" w:rsidRPr="00CE54E9">
        <w:rPr>
          <w:sz w:val="26"/>
          <w:szCs w:val="26"/>
        </w:rPr>
        <w:t xml:space="preserve"> китайско</w:t>
      </w:r>
      <w:r w:rsidR="00171A8E" w:rsidRPr="00CE54E9">
        <w:rPr>
          <w:sz w:val="26"/>
          <w:szCs w:val="26"/>
        </w:rPr>
        <w:t>го</w:t>
      </w:r>
      <w:r w:rsidR="00CB3FE5" w:rsidRPr="00CE54E9">
        <w:rPr>
          <w:sz w:val="26"/>
          <w:szCs w:val="26"/>
        </w:rPr>
        <w:t xml:space="preserve"> язык</w:t>
      </w:r>
      <w:r w:rsidR="00171A8E" w:rsidRPr="00CE54E9">
        <w:rPr>
          <w:sz w:val="26"/>
          <w:szCs w:val="26"/>
        </w:rPr>
        <w:t>а</w:t>
      </w:r>
      <w:r w:rsidR="00CB3FE5" w:rsidRPr="00CE54E9">
        <w:rPr>
          <w:sz w:val="26"/>
          <w:szCs w:val="26"/>
        </w:rPr>
        <w:t>.</w:t>
      </w:r>
    </w:p>
    <w:p w:rsidR="00572B36" w:rsidRPr="00CE54E9" w:rsidRDefault="00572B36" w:rsidP="00541B2A">
      <w:pPr>
        <w:spacing w:line="360" w:lineRule="auto"/>
        <w:jc w:val="both"/>
        <w:rPr>
          <w:b/>
          <w:bCs/>
          <w:sz w:val="26"/>
          <w:szCs w:val="26"/>
        </w:rPr>
      </w:pPr>
    </w:p>
    <w:p w:rsidR="00572B36" w:rsidRPr="00CE54E9" w:rsidRDefault="00572B36" w:rsidP="00BD6FE6">
      <w:pPr>
        <w:numPr>
          <w:ilvl w:val="1"/>
          <w:numId w:val="17"/>
        </w:numPr>
        <w:spacing w:line="360" w:lineRule="auto"/>
        <w:jc w:val="both"/>
        <w:rPr>
          <w:b/>
          <w:bCs/>
          <w:sz w:val="26"/>
          <w:szCs w:val="26"/>
        </w:rPr>
      </w:pPr>
      <w:r w:rsidRPr="00CE54E9">
        <w:rPr>
          <w:b/>
          <w:bCs/>
          <w:sz w:val="26"/>
          <w:szCs w:val="26"/>
        </w:rPr>
        <w:t>Задачи изучения дисциплины</w:t>
      </w:r>
    </w:p>
    <w:p w:rsidR="00BD6FE6" w:rsidRPr="00CE54E9" w:rsidRDefault="00BD6FE6" w:rsidP="00BD6FE6">
      <w:pPr>
        <w:spacing w:line="360" w:lineRule="auto"/>
        <w:ind w:left="1114"/>
        <w:jc w:val="both"/>
        <w:rPr>
          <w:b/>
          <w:bCs/>
          <w:sz w:val="26"/>
          <w:szCs w:val="26"/>
          <w:lang w:val="en-US"/>
        </w:rPr>
      </w:pPr>
    </w:p>
    <w:p w:rsidR="00572B36" w:rsidRPr="00CE54E9" w:rsidRDefault="00B43018" w:rsidP="00CB3FE5">
      <w:pPr>
        <w:spacing w:line="360" w:lineRule="auto"/>
        <w:ind w:firstLine="709"/>
        <w:jc w:val="both"/>
        <w:rPr>
          <w:rFonts w:eastAsia="SimSun"/>
          <w:bCs/>
          <w:sz w:val="26"/>
          <w:szCs w:val="26"/>
          <w:lang w:eastAsia="zh-CN"/>
        </w:rPr>
      </w:pPr>
      <w:r w:rsidRPr="00CE54E9">
        <w:rPr>
          <w:rFonts w:eastAsia="SimSun"/>
          <w:bCs/>
          <w:sz w:val="26"/>
          <w:szCs w:val="26"/>
          <w:lang w:eastAsia="zh-CN"/>
        </w:rPr>
        <w:t xml:space="preserve">Учитывая специфику регионального рынка труда и </w:t>
      </w:r>
      <w:r w:rsidR="000B1B7A" w:rsidRPr="00CE54E9">
        <w:rPr>
          <w:rFonts w:eastAsia="SimSun"/>
          <w:bCs/>
          <w:sz w:val="26"/>
          <w:szCs w:val="26"/>
          <w:lang w:eastAsia="zh-CN"/>
        </w:rPr>
        <w:t xml:space="preserve">языковую </w:t>
      </w:r>
      <w:r w:rsidRPr="00CE54E9">
        <w:rPr>
          <w:rFonts w:eastAsia="SimSun"/>
          <w:bCs/>
          <w:sz w:val="26"/>
          <w:szCs w:val="26"/>
          <w:lang w:eastAsia="zh-CN"/>
        </w:rPr>
        <w:t>сфер</w:t>
      </w:r>
      <w:r w:rsidR="000B1B7A" w:rsidRPr="00CE54E9">
        <w:rPr>
          <w:rFonts w:eastAsia="SimSun"/>
          <w:bCs/>
          <w:sz w:val="26"/>
          <w:szCs w:val="26"/>
          <w:lang w:eastAsia="zh-CN"/>
        </w:rPr>
        <w:t>у востребованности</w:t>
      </w:r>
      <w:r w:rsidR="00734250" w:rsidRPr="00CE54E9">
        <w:rPr>
          <w:rFonts w:eastAsia="SimSun"/>
          <w:bCs/>
          <w:sz w:val="26"/>
          <w:szCs w:val="26"/>
          <w:lang w:eastAsia="zh-CN"/>
        </w:rPr>
        <w:t>, базовым материалом для изучения являются</w:t>
      </w:r>
      <w:r w:rsidRPr="00CE54E9">
        <w:rPr>
          <w:rFonts w:eastAsia="SimSun"/>
          <w:bCs/>
          <w:sz w:val="26"/>
          <w:szCs w:val="26"/>
          <w:lang w:eastAsia="zh-CN"/>
        </w:rPr>
        <w:t xml:space="preserve"> устные и письменные тексты </w:t>
      </w:r>
      <w:r w:rsidR="00470892" w:rsidRPr="00CE54E9">
        <w:rPr>
          <w:sz w:val="26"/>
          <w:szCs w:val="26"/>
        </w:rPr>
        <w:t>публицистического, научно-технического, официально-делового и литературного стилей</w:t>
      </w:r>
      <w:r w:rsidR="00734250" w:rsidRPr="00CE54E9">
        <w:rPr>
          <w:rFonts w:eastAsia="SimSun"/>
          <w:bCs/>
          <w:sz w:val="26"/>
          <w:szCs w:val="26"/>
          <w:lang w:eastAsia="zh-CN"/>
        </w:rPr>
        <w:t>.</w:t>
      </w:r>
      <w:r w:rsidR="00CB3FE5" w:rsidRPr="00CE54E9">
        <w:rPr>
          <w:rFonts w:eastAsia="SimSun"/>
          <w:bCs/>
          <w:sz w:val="26"/>
          <w:szCs w:val="26"/>
          <w:lang w:eastAsia="zh-CN"/>
        </w:rPr>
        <w:t xml:space="preserve"> </w:t>
      </w:r>
      <w:r w:rsidR="00572B36" w:rsidRPr="00CE54E9">
        <w:rPr>
          <w:sz w:val="26"/>
          <w:szCs w:val="26"/>
        </w:rPr>
        <w:t xml:space="preserve">Основными задачами изучения дисциплины </w:t>
      </w:r>
      <w:r w:rsidR="00BF423F" w:rsidRPr="00CE54E9">
        <w:rPr>
          <w:sz w:val="26"/>
          <w:szCs w:val="26"/>
        </w:rPr>
        <w:t>«</w:t>
      </w:r>
      <w:r w:rsidR="000B1B7A" w:rsidRPr="00CE54E9">
        <w:rPr>
          <w:sz w:val="26"/>
          <w:szCs w:val="26"/>
        </w:rPr>
        <w:t>Практикум по переводу первого иностранного языка (китайский язык)</w:t>
      </w:r>
      <w:r w:rsidR="00572B36" w:rsidRPr="00CE54E9">
        <w:rPr>
          <w:sz w:val="26"/>
          <w:szCs w:val="26"/>
        </w:rPr>
        <w:t>» являются:</w:t>
      </w:r>
    </w:p>
    <w:p w:rsidR="0092479D" w:rsidRPr="00CE54E9" w:rsidRDefault="0092479D" w:rsidP="00CB3FE5">
      <w:pPr>
        <w:pStyle w:val="a3"/>
        <w:numPr>
          <w:ilvl w:val="1"/>
          <w:numId w:val="31"/>
        </w:numPr>
        <w:spacing w:line="360" w:lineRule="auto"/>
        <w:ind w:left="993" w:hanging="284"/>
        <w:rPr>
          <w:sz w:val="26"/>
          <w:szCs w:val="26"/>
        </w:rPr>
      </w:pPr>
      <w:r w:rsidRPr="00CE54E9">
        <w:rPr>
          <w:sz w:val="26"/>
          <w:szCs w:val="26"/>
        </w:rPr>
        <w:t>развитие языковой компетенции (владение языковым материалом с целью его использования);</w:t>
      </w:r>
    </w:p>
    <w:p w:rsidR="0092479D" w:rsidRPr="00CE54E9" w:rsidRDefault="0092479D" w:rsidP="00CB3FE5">
      <w:pPr>
        <w:pStyle w:val="a3"/>
        <w:numPr>
          <w:ilvl w:val="1"/>
          <w:numId w:val="31"/>
        </w:numPr>
        <w:spacing w:line="360" w:lineRule="auto"/>
        <w:ind w:left="993" w:hanging="284"/>
        <w:rPr>
          <w:sz w:val="26"/>
          <w:szCs w:val="26"/>
        </w:rPr>
      </w:pPr>
      <w:r w:rsidRPr="00CE54E9">
        <w:rPr>
          <w:sz w:val="26"/>
          <w:szCs w:val="26"/>
        </w:rPr>
        <w:t>развитие переводческой компетенции (способность понимать текст, предъявляемый зрительно или со слуха и порождать речевое высказывание в устной или письменной форме);</w:t>
      </w:r>
    </w:p>
    <w:p w:rsidR="00380595" w:rsidRPr="00CE54E9" w:rsidRDefault="0092479D" w:rsidP="00CB3FE5">
      <w:pPr>
        <w:pStyle w:val="a3"/>
        <w:numPr>
          <w:ilvl w:val="1"/>
          <w:numId w:val="31"/>
        </w:numPr>
        <w:spacing w:line="360" w:lineRule="auto"/>
        <w:ind w:left="993" w:hanging="284"/>
        <w:rPr>
          <w:sz w:val="26"/>
          <w:szCs w:val="26"/>
        </w:rPr>
      </w:pPr>
      <w:r w:rsidRPr="00CE54E9">
        <w:rPr>
          <w:sz w:val="26"/>
          <w:szCs w:val="26"/>
        </w:rPr>
        <w:t xml:space="preserve">развитие лингвострановедческой компетенции (знание культурно значимой информации для носителя языка, прецедентных текстов, имен, </w:t>
      </w:r>
      <w:r w:rsidRPr="00CE54E9">
        <w:rPr>
          <w:sz w:val="26"/>
          <w:szCs w:val="26"/>
        </w:rPr>
        <w:lastRenderedPageBreak/>
        <w:t>высказываний, способность адекватно вести себя согласно ситуации общения).</w:t>
      </w:r>
    </w:p>
    <w:p w:rsidR="00CB3FE5" w:rsidRPr="00CE54E9" w:rsidRDefault="00CB3FE5" w:rsidP="00541B2A">
      <w:pPr>
        <w:pStyle w:val="a3"/>
        <w:spacing w:line="360" w:lineRule="auto"/>
        <w:rPr>
          <w:sz w:val="26"/>
          <w:szCs w:val="26"/>
        </w:rPr>
      </w:pPr>
    </w:p>
    <w:p w:rsidR="00380595" w:rsidRPr="00CE54E9" w:rsidRDefault="0092479D" w:rsidP="00541B2A">
      <w:pPr>
        <w:pStyle w:val="a3"/>
        <w:spacing w:line="360" w:lineRule="auto"/>
        <w:ind w:firstLine="709"/>
        <w:rPr>
          <w:sz w:val="26"/>
          <w:szCs w:val="26"/>
        </w:rPr>
      </w:pPr>
      <w:r w:rsidRPr="00CE54E9">
        <w:rPr>
          <w:sz w:val="26"/>
          <w:szCs w:val="26"/>
        </w:rPr>
        <w:t xml:space="preserve">По окончании курса студент должен обладать системой лингвистических </w:t>
      </w:r>
      <w:r w:rsidRPr="00CE54E9">
        <w:rPr>
          <w:b/>
          <w:sz w:val="26"/>
          <w:szCs w:val="26"/>
        </w:rPr>
        <w:t>знаний</w:t>
      </w:r>
      <w:r w:rsidRPr="00CE54E9">
        <w:rPr>
          <w:sz w:val="26"/>
          <w:szCs w:val="26"/>
        </w:rPr>
        <w:t xml:space="preserve"> и </w:t>
      </w:r>
      <w:r w:rsidRPr="00CE54E9">
        <w:rPr>
          <w:b/>
          <w:sz w:val="26"/>
          <w:szCs w:val="26"/>
        </w:rPr>
        <w:t>умений</w:t>
      </w:r>
      <w:r w:rsidRPr="00CE54E9">
        <w:rPr>
          <w:sz w:val="26"/>
          <w:szCs w:val="26"/>
        </w:rPr>
        <w:t xml:space="preserve">, а именно: </w:t>
      </w:r>
    </w:p>
    <w:p w:rsidR="00F97140" w:rsidRPr="00CE54E9" w:rsidRDefault="00541B2A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sz w:val="26"/>
          <w:szCs w:val="26"/>
        </w:rPr>
        <w:t xml:space="preserve"> </w:t>
      </w:r>
      <w:r w:rsidR="00734250" w:rsidRPr="00CE54E9">
        <w:rPr>
          <w:sz w:val="26"/>
          <w:szCs w:val="26"/>
        </w:rPr>
        <w:t xml:space="preserve"> </w:t>
      </w:r>
      <w:r w:rsidR="00F97140" w:rsidRPr="00CE54E9">
        <w:rPr>
          <w:rFonts w:eastAsia="Calibri"/>
          <w:sz w:val="26"/>
          <w:szCs w:val="26"/>
          <w:lang w:eastAsia="en-US"/>
        </w:rPr>
        <w:t>владеть основными особенностями официального, нейтрального и неофициального регистров общения (ПК-6);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 xml:space="preserve">обладать готовностью преодолевать влияние стереотипов и осуществлять межкультурный диалог в общей и профессиональной </w:t>
      </w:r>
      <w:proofErr w:type="gramStart"/>
      <w:r w:rsidRPr="00CE54E9">
        <w:rPr>
          <w:rFonts w:eastAsia="Calibri"/>
          <w:sz w:val="26"/>
          <w:szCs w:val="26"/>
          <w:lang w:eastAsia="en-US"/>
        </w:rPr>
        <w:t>сферах</w:t>
      </w:r>
      <w:proofErr w:type="gramEnd"/>
      <w:r w:rsidRPr="00CE54E9">
        <w:rPr>
          <w:rFonts w:eastAsia="Calibri"/>
          <w:sz w:val="26"/>
          <w:szCs w:val="26"/>
          <w:lang w:eastAsia="en-US"/>
        </w:rPr>
        <w:t xml:space="preserve"> общения (ПК-7);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уметь использовать этикетные формулы в устной и письменной коммуникации (приветствие, прощание, поздравление, извинение, просьба) (ПК-8);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владеть методикой предпереводческого анализа текста, способствующей точному восприятию исходного высказывания (ПК-9);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владеть методикой подготовки к выполнению перевода, включая поиск информации в справочной, специальной литературе и компьютерных сетях (ПК-10);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знать основные способы достижения эквивалентности и уметь применять основные приемы перевода (ПК-11);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уметь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(ПК-12);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уметь оформлять текст перевода в компьютерном текстовом редакторе (ПК-13);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уметь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 (ПК-14);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иметь представление об этике устного перевода (ПК-16);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владеть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 (ПК-17);</w:t>
      </w:r>
    </w:p>
    <w:p w:rsidR="00F97140" w:rsidRPr="00CE54E9" w:rsidRDefault="00F97140" w:rsidP="00F97140">
      <w:pPr>
        <w:numPr>
          <w:ilvl w:val="0"/>
          <w:numId w:val="1"/>
        </w:numPr>
        <w:suppressAutoHyphens/>
        <w:spacing w:after="200"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lastRenderedPageBreak/>
        <w:t>уметь моделировать возможные ситуации общения между представителями различных культур и социумов (ПК-19);</w:t>
      </w:r>
    </w:p>
    <w:p w:rsidR="00572B36" w:rsidRPr="00CE54E9" w:rsidRDefault="00F97140" w:rsidP="00331966">
      <w:pPr>
        <w:numPr>
          <w:ilvl w:val="0"/>
          <w:numId w:val="1"/>
        </w:numPr>
        <w:suppressAutoHyphens/>
        <w:spacing w:line="360" w:lineRule="auto"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CE54E9">
        <w:rPr>
          <w:rFonts w:eastAsia="Calibri"/>
          <w:sz w:val="26"/>
          <w:szCs w:val="26"/>
          <w:lang w:eastAsia="en-US"/>
        </w:rPr>
        <w:t>владеть международным этикетом в различных ситуациях межкультурного общения (сопровождение туристических групп, обеспечение деловых переговоров, обеспечение переговоров официальных делегаций) (ПК-20).</w:t>
      </w:r>
    </w:p>
    <w:p w:rsidR="00572B36" w:rsidRPr="00CE54E9" w:rsidRDefault="00572B36" w:rsidP="00BD6FE6">
      <w:pPr>
        <w:numPr>
          <w:ilvl w:val="1"/>
          <w:numId w:val="17"/>
        </w:numPr>
        <w:spacing w:line="360" w:lineRule="auto"/>
        <w:jc w:val="both"/>
        <w:rPr>
          <w:b/>
          <w:bCs/>
          <w:sz w:val="26"/>
          <w:szCs w:val="26"/>
        </w:rPr>
      </w:pPr>
      <w:r w:rsidRPr="00CE54E9">
        <w:rPr>
          <w:b/>
          <w:bCs/>
          <w:sz w:val="26"/>
          <w:szCs w:val="26"/>
        </w:rPr>
        <w:t>Межпредметная связь</w:t>
      </w:r>
    </w:p>
    <w:p w:rsidR="00BD6FE6" w:rsidRPr="00CE54E9" w:rsidRDefault="00BD6FE6" w:rsidP="00BD6FE6">
      <w:pPr>
        <w:spacing w:line="360" w:lineRule="auto"/>
        <w:ind w:left="1114"/>
        <w:jc w:val="both"/>
        <w:rPr>
          <w:b/>
          <w:sz w:val="26"/>
          <w:szCs w:val="26"/>
        </w:rPr>
      </w:pPr>
    </w:p>
    <w:p w:rsidR="0092479D" w:rsidRPr="00CE54E9" w:rsidRDefault="0092479D" w:rsidP="00541B2A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Обучение студентов в соо</w:t>
      </w:r>
      <w:r w:rsidR="00CB3FE5" w:rsidRPr="00CE54E9">
        <w:rPr>
          <w:sz w:val="26"/>
          <w:szCs w:val="26"/>
        </w:rPr>
        <w:t>тветствии с программой позволит</w:t>
      </w:r>
      <w:r w:rsidRPr="00CE54E9">
        <w:rPr>
          <w:sz w:val="26"/>
          <w:szCs w:val="26"/>
        </w:rPr>
        <w:t xml:space="preserve"> интегрировать, углубить и обобщить знания, полученные по различным дисциплинам, изучаемым в процессе подготовки лингвистов (в частности,  по различным аспектам практического и теоретического курса китайск</w:t>
      </w:r>
      <w:r w:rsidR="00A50793" w:rsidRPr="00CE54E9">
        <w:rPr>
          <w:sz w:val="26"/>
          <w:szCs w:val="26"/>
        </w:rPr>
        <w:t xml:space="preserve">ого языка, таким как </w:t>
      </w:r>
      <w:r w:rsidR="00BF423F" w:rsidRPr="00CE54E9">
        <w:rPr>
          <w:sz w:val="26"/>
          <w:szCs w:val="26"/>
        </w:rPr>
        <w:t>«Практический курс</w:t>
      </w:r>
      <w:r w:rsidRPr="00CE54E9">
        <w:rPr>
          <w:sz w:val="26"/>
          <w:szCs w:val="26"/>
        </w:rPr>
        <w:t xml:space="preserve"> первого иностранного языка</w:t>
      </w:r>
      <w:r w:rsidR="009E2A0D" w:rsidRPr="00CE54E9">
        <w:rPr>
          <w:sz w:val="26"/>
          <w:szCs w:val="26"/>
        </w:rPr>
        <w:t xml:space="preserve"> (китайский язык)</w:t>
      </w:r>
      <w:r w:rsidRPr="00CE54E9">
        <w:rPr>
          <w:sz w:val="26"/>
          <w:szCs w:val="26"/>
        </w:rPr>
        <w:t>», «Лексикол</w:t>
      </w:r>
      <w:r w:rsidR="00BF423F" w:rsidRPr="00CE54E9">
        <w:rPr>
          <w:sz w:val="26"/>
          <w:szCs w:val="26"/>
        </w:rPr>
        <w:t>огия</w:t>
      </w:r>
      <w:r w:rsidRPr="00CE54E9">
        <w:rPr>
          <w:sz w:val="26"/>
          <w:szCs w:val="26"/>
        </w:rPr>
        <w:t>», «Стили</w:t>
      </w:r>
      <w:r w:rsidR="00BF423F" w:rsidRPr="00CE54E9">
        <w:rPr>
          <w:sz w:val="26"/>
          <w:szCs w:val="26"/>
        </w:rPr>
        <w:t>стика</w:t>
      </w:r>
      <w:r w:rsidRPr="00CE54E9">
        <w:rPr>
          <w:sz w:val="26"/>
          <w:szCs w:val="26"/>
        </w:rPr>
        <w:t>»</w:t>
      </w:r>
      <w:r w:rsidR="00A50793" w:rsidRPr="00CE54E9">
        <w:rPr>
          <w:sz w:val="26"/>
          <w:szCs w:val="26"/>
        </w:rPr>
        <w:t xml:space="preserve"> и «Теоретическая грамм</w:t>
      </w:r>
      <w:r w:rsidR="00BF423F" w:rsidRPr="00CE54E9">
        <w:rPr>
          <w:sz w:val="26"/>
          <w:szCs w:val="26"/>
        </w:rPr>
        <w:t>атика</w:t>
      </w:r>
      <w:r w:rsidR="00A50793" w:rsidRPr="00CE54E9">
        <w:rPr>
          <w:sz w:val="26"/>
          <w:szCs w:val="26"/>
        </w:rPr>
        <w:t>»).</w:t>
      </w:r>
    </w:p>
    <w:p w:rsidR="00F97140" w:rsidRDefault="00F97140" w:rsidP="00F9714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Освоение данного курса является важным условием для дальнейшего изучения практических дисциплин, связанных с переводом в различных сферах человеческой деятельности, таких как «Перевод в сфере деловой коммуникации», «Перевод в сфере науки и техники», «Перевод в медиа-сфере», «Перевод в сфере юриспруденции».</w:t>
      </w:r>
    </w:p>
    <w:p w:rsidR="00CE54E9" w:rsidRPr="00CE54E9" w:rsidRDefault="00CE54E9" w:rsidP="00F9714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462A86" w:rsidRDefault="00462A86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Default="0091588B" w:rsidP="00A50793">
      <w:pPr>
        <w:rPr>
          <w:b/>
          <w:bCs/>
          <w:sz w:val="26"/>
          <w:szCs w:val="26"/>
        </w:rPr>
      </w:pPr>
    </w:p>
    <w:p w:rsidR="0091588B" w:rsidRPr="00CE54E9" w:rsidRDefault="0091588B" w:rsidP="00A50793">
      <w:pPr>
        <w:rPr>
          <w:b/>
          <w:bCs/>
          <w:sz w:val="26"/>
          <w:szCs w:val="26"/>
        </w:rPr>
      </w:pPr>
    </w:p>
    <w:p w:rsidR="00BF423F" w:rsidRPr="00CE54E9" w:rsidRDefault="00BF423F" w:rsidP="00331966">
      <w:pPr>
        <w:pStyle w:val="9"/>
        <w:spacing w:before="0" w:line="360" w:lineRule="auto"/>
        <w:ind w:firstLine="708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CE54E9">
        <w:rPr>
          <w:rFonts w:ascii="Times New Roman" w:hAnsi="Times New Roman"/>
          <w:b/>
          <w:i w:val="0"/>
          <w:color w:val="auto"/>
          <w:sz w:val="26"/>
          <w:szCs w:val="26"/>
        </w:rPr>
        <w:lastRenderedPageBreak/>
        <w:t>2</w:t>
      </w:r>
      <w:r w:rsidR="00954801" w:rsidRPr="00CE54E9">
        <w:rPr>
          <w:rFonts w:ascii="Times New Roman" w:hAnsi="Times New Roman"/>
          <w:b/>
          <w:i w:val="0"/>
          <w:color w:val="auto"/>
          <w:sz w:val="26"/>
          <w:szCs w:val="26"/>
        </w:rPr>
        <w:t>.</w:t>
      </w:r>
      <w:r w:rsidRPr="00CE54E9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 Объем дисциплины и виды учебной работы</w:t>
      </w:r>
    </w:p>
    <w:p w:rsidR="00BF423F" w:rsidRPr="00A0629A" w:rsidRDefault="00BF423F" w:rsidP="00BF423F">
      <w:pPr>
        <w:pStyle w:val="9"/>
        <w:spacing w:line="228" w:lineRule="auto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6"/>
        <w:gridCol w:w="3420"/>
      </w:tblGrid>
      <w:tr w:rsidR="00BF423F" w:rsidRPr="00F7702C" w:rsidTr="00BF423F">
        <w:trPr>
          <w:trHeight w:val="278"/>
        </w:trPr>
        <w:tc>
          <w:tcPr>
            <w:tcW w:w="5986" w:type="dxa"/>
            <w:vMerge w:val="restart"/>
          </w:tcPr>
          <w:p w:rsidR="00BF423F" w:rsidRPr="00ED7657" w:rsidRDefault="00BF423F" w:rsidP="00BF423F">
            <w:pPr>
              <w:jc w:val="center"/>
            </w:pPr>
          </w:p>
          <w:p w:rsidR="00BF423F" w:rsidRPr="00ED7657" w:rsidRDefault="00BF423F" w:rsidP="00BF423F">
            <w:pPr>
              <w:jc w:val="center"/>
              <w:rPr>
                <w:b/>
              </w:rPr>
            </w:pPr>
            <w:r w:rsidRPr="00ED7657">
              <w:rPr>
                <w:b/>
              </w:rPr>
              <w:t>Вид учебной работы</w:t>
            </w:r>
          </w:p>
        </w:tc>
        <w:tc>
          <w:tcPr>
            <w:tcW w:w="3420" w:type="dxa"/>
          </w:tcPr>
          <w:p w:rsidR="00BF423F" w:rsidRPr="00ED7657" w:rsidRDefault="00BF423F" w:rsidP="00BF423F">
            <w:pPr>
              <w:jc w:val="center"/>
              <w:rPr>
                <w:b/>
              </w:rPr>
            </w:pPr>
          </w:p>
          <w:p w:rsidR="00BF423F" w:rsidRPr="00ED7657" w:rsidRDefault="00BF423F" w:rsidP="00BF423F">
            <w:pPr>
              <w:jc w:val="center"/>
              <w:rPr>
                <w:b/>
              </w:rPr>
            </w:pPr>
            <w:r w:rsidRPr="00ED7657">
              <w:rPr>
                <w:b/>
              </w:rPr>
              <w:t>V</w:t>
            </w:r>
            <w:r w:rsidR="00FC2124">
              <w:rPr>
                <w:b/>
                <w:lang w:val="en-US"/>
              </w:rPr>
              <w:t>I</w:t>
            </w:r>
            <w:r w:rsidR="00E55EE3">
              <w:rPr>
                <w:b/>
                <w:lang w:val="en-US"/>
              </w:rPr>
              <w:t>I</w:t>
            </w:r>
            <w:r w:rsidRPr="00ED7657">
              <w:rPr>
                <w:b/>
              </w:rPr>
              <w:t xml:space="preserve"> СЕМЕСТР</w:t>
            </w:r>
          </w:p>
          <w:p w:rsidR="00BF423F" w:rsidRPr="00ED7657" w:rsidRDefault="00BF423F" w:rsidP="00BF423F">
            <w:pPr>
              <w:jc w:val="center"/>
            </w:pPr>
          </w:p>
        </w:tc>
      </w:tr>
      <w:tr w:rsidR="00BF423F" w:rsidRPr="00F7702C" w:rsidTr="00BF423F">
        <w:trPr>
          <w:trHeight w:val="277"/>
        </w:trPr>
        <w:tc>
          <w:tcPr>
            <w:tcW w:w="5986" w:type="dxa"/>
            <w:vMerge/>
          </w:tcPr>
          <w:p w:rsidR="00BF423F" w:rsidRPr="00ED7657" w:rsidRDefault="00BF423F" w:rsidP="00BF423F">
            <w:pPr>
              <w:jc w:val="center"/>
            </w:pPr>
          </w:p>
        </w:tc>
        <w:tc>
          <w:tcPr>
            <w:tcW w:w="3420" w:type="dxa"/>
          </w:tcPr>
          <w:p w:rsidR="00BF423F" w:rsidRPr="00ED7657" w:rsidRDefault="00BF423F" w:rsidP="00BF423F">
            <w:pPr>
              <w:jc w:val="center"/>
            </w:pPr>
          </w:p>
          <w:p w:rsidR="00BF423F" w:rsidRPr="00ED7657" w:rsidRDefault="00BF423F" w:rsidP="00BF423F">
            <w:pPr>
              <w:jc w:val="center"/>
              <w:rPr>
                <w:b/>
              </w:rPr>
            </w:pPr>
            <w:r w:rsidRPr="00ED7657">
              <w:rPr>
                <w:b/>
              </w:rPr>
              <w:t>Всего часов</w:t>
            </w:r>
          </w:p>
          <w:p w:rsidR="00BF423F" w:rsidRPr="00ED7657" w:rsidRDefault="00BF423F" w:rsidP="00BF423F">
            <w:pPr>
              <w:jc w:val="center"/>
            </w:pPr>
          </w:p>
        </w:tc>
      </w:tr>
      <w:tr w:rsidR="00BF423F" w:rsidRPr="00F7702C" w:rsidTr="00BF423F">
        <w:tc>
          <w:tcPr>
            <w:tcW w:w="5986" w:type="dxa"/>
            <w:vAlign w:val="center"/>
          </w:tcPr>
          <w:p w:rsidR="00BF423F" w:rsidRPr="00ED7657" w:rsidRDefault="00BF423F" w:rsidP="00BF423F">
            <w:pPr>
              <w:rPr>
                <w:b/>
              </w:rPr>
            </w:pPr>
          </w:p>
          <w:p w:rsidR="00BF423F" w:rsidRPr="00ED7657" w:rsidRDefault="00BF423F" w:rsidP="00BF423F">
            <w:pPr>
              <w:rPr>
                <w:b/>
              </w:rPr>
            </w:pPr>
            <w:r w:rsidRPr="00ED7657">
              <w:rPr>
                <w:b/>
              </w:rPr>
              <w:t>Общая трудоемкость дисциплины:</w:t>
            </w:r>
          </w:p>
          <w:p w:rsidR="00BF423F" w:rsidRPr="00ED7657" w:rsidRDefault="00BF423F" w:rsidP="00BF423F">
            <w:pPr>
              <w:rPr>
                <w:b/>
              </w:rPr>
            </w:pPr>
          </w:p>
        </w:tc>
        <w:tc>
          <w:tcPr>
            <w:tcW w:w="3420" w:type="dxa"/>
            <w:vAlign w:val="center"/>
          </w:tcPr>
          <w:p w:rsidR="00BF423F" w:rsidRPr="00ED7657" w:rsidRDefault="00BF423F" w:rsidP="00BF423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BF423F" w:rsidRPr="00F7702C" w:rsidTr="00BF423F">
        <w:tc>
          <w:tcPr>
            <w:tcW w:w="5986" w:type="dxa"/>
            <w:vAlign w:val="center"/>
          </w:tcPr>
          <w:p w:rsidR="00BF423F" w:rsidRPr="00ED7657" w:rsidRDefault="00BF423F" w:rsidP="00BF423F">
            <w:pPr>
              <w:rPr>
                <w:b/>
              </w:rPr>
            </w:pPr>
          </w:p>
          <w:p w:rsidR="00BF423F" w:rsidRPr="00ED7657" w:rsidRDefault="00BF423F" w:rsidP="00BF423F">
            <w:pPr>
              <w:rPr>
                <w:b/>
              </w:rPr>
            </w:pPr>
            <w:r w:rsidRPr="00ED7657">
              <w:rPr>
                <w:b/>
              </w:rPr>
              <w:t>Аудиторные занятия:</w:t>
            </w:r>
          </w:p>
          <w:p w:rsidR="00BF423F" w:rsidRPr="00ED7657" w:rsidRDefault="00BF423F" w:rsidP="00BF423F"/>
        </w:tc>
        <w:tc>
          <w:tcPr>
            <w:tcW w:w="3420" w:type="dxa"/>
            <w:vAlign w:val="center"/>
          </w:tcPr>
          <w:p w:rsidR="00BF423F" w:rsidRPr="00ED7657" w:rsidRDefault="00BF423F" w:rsidP="00BF423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F423F" w:rsidRPr="00F7702C" w:rsidTr="00BF423F">
        <w:trPr>
          <w:trHeight w:val="820"/>
        </w:trPr>
        <w:tc>
          <w:tcPr>
            <w:tcW w:w="5986" w:type="dxa"/>
            <w:vAlign w:val="center"/>
          </w:tcPr>
          <w:p w:rsidR="00BF423F" w:rsidRPr="00ED7657" w:rsidRDefault="00BF423F" w:rsidP="00BF423F">
            <w:pPr>
              <w:ind w:right="-108"/>
            </w:pPr>
            <w:r w:rsidRPr="00ED7657">
              <w:t>практические занятия (ПЗ),</w:t>
            </w:r>
          </w:p>
          <w:p w:rsidR="00BF423F" w:rsidRPr="00ED7657" w:rsidRDefault="00BF423F" w:rsidP="00BF423F">
            <w:pPr>
              <w:ind w:right="-108"/>
            </w:pPr>
            <w:r w:rsidRPr="00ED7657">
              <w:t>включая текущий контроль (ТК)</w:t>
            </w:r>
          </w:p>
        </w:tc>
        <w:tc>
          <w:tcPr>
            <w:tcW w:w="3420" w:type="dxa"/>
            <w:vAlign w:val="center"/>
          </w:tcPr>
          <w:p w:rsidR="0091588B" w:rsidRDefault="0091588B" w:rsidP="00BF423F">
            <w:pPr>
              <w:jc w:val="center"/>
            </w:pPr>
          </w:p>
          <w:p w:rsidR="0091588B" w:rsidRDefault="0091588B" w:rsidP="00BF423F">
            <w:pPr>
              <w:jc w:val="center"/>
            </w:pPr>
          </w:p>
          <w:p w:rsidR="00BF423F" w:rsidRDefault="00BF423F" w:rsidP="00BF423F">
            <w:pPr>
              <w:jc w:val="center"/>
            </w:pPr>
            <w:r>
              <w:t>28</w:t>
            </w:r>
          </w:p>
          <w:p w:rsidR="0091588B" w:rsidRDefault="0091588B" w:rsidP="00BF423F">
            <w:pPr>
              <w:jc w:val="center"/>
            </w:pPr>
          </w:p>
          <w:p w:rsidR="0091588B" w:rsidRPr="00ED7657" w:rsidRDefault="0091588B" w:rsidP="0091588B"/>
        </w:tc>
      </w:tr>
      <w:tr w:rsidR="00BF423F" w:rsidRPr="00F7702C" w:rsidTr="00BF423F">
        <w:tc>
          <w:tcPr>
            <w:tcW w:w="5986" w:type="dxa"/>
            <w:vAlign w:val="center"/>
          </w:tcPr>
          <w:p w:rsidR="00BF423F" w:rsidRPr="00ED7657" w:rsidRDefault="00BF423F" w:rsidP="00BF423F">
            <w:pPr>
              <w:rPr>
                <w:b/>
              </w:rPr>
            </w:pPr>
          </w:p>
          <w:p w:rsidR="00BF423F" w:rsidRPr="00ED7657" w:rsidRDefault="00BF423F" w:rsidP="00BF423F">
            <w:pPr>
              <w:rPr>
                <w:b/>
              </w:rPr>
            </w:pPr>
            <w:r w:rsidRPr="00ED7657">
              <w:rPr>
                <w:b/>
              </w:rPr>
              <w:t>Самостоятельная работа:</w:t>
            </w:r>
          </w:p>
          <w:p w:rsidR="00BF423F" w:rsidRPr="00ED7657" w:rsidRDefault="00BF423F" w:rsidP="00BF423F"/>
        </w:tc>
        <w:tc>
          <w:tcPr>
            <w:tcW w:w="3420" w:type="dxa"/>
            <w:vAlign w:val="center"/>
          </w:tcPr>
          <w:p w:rsidR="00BF423F" w:rsidRPr="00ED7657" w:rsidRDefault="00BF423F" w:rsidP="00BF423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BF423F" w:rsidRPr="00F7702C" w:rsidTr="00BF423F">
        <w:tc>
          <w:tcPr>
            <w:tcW w:w="5986" w:type="dxa"/>
            <w:vAlign w:val="center"/>
          </w:tcPr>
          <w:p w:rsidR="00BF423F" w:rsidRPr="00CB3FE5" w:rsidRDefault="00BF423F" w:rsidP="00BF423F">
            <w:pPr>
              <w:rPr>
                <w:sz w:val="10"/>
                <w:szCs w:val="10"/>
              </w:rPr>
            </w:pPr>
          </w:p>
          <w:p w:rsidR="00BF423F" w:rsidRPr="00D103E5" w:rsidRDefault="00BF423F" w:rsidP="00BF423F">
            <w:r w:rsidRPr="00D103E5">
              <w:t>Практические упражнения</w:t>
            </w:r>
          </w:p>
          <w:p w:rsidR="00BF423F" w:rsidRPr="00D103E5" w:rsidRDefault="00BF423F" w:rsidP="00BF423F"/>
        </w:tc>
        <w:tc>
          <w:tcPr>
            <w:tcW w:w="3420" w:type="dxa"/>
            <w:vAlign w:val="center"/>
          </w:tcPr>
          <w:p w:rsidR="00BF423F" w:rsidRPr="00BF423F" w:rsidRDefault="00BF423F" w:rsidP="00BF423F">
            <w:pPr>
              <w:jc w:val="center"/>
              <w:rPr>
                <w:sz w:val="16"/>
                <w:szCs w:val="16"/>
              </w:rPr>
            </w:pPr>
          </w:p>
          <w:p w:rsidR="00BF423F" w:rsidRPr="00ED7657" w:rsidRDefault="001F7D4E" w:rsidP="00BF423F">
            <w:pPr>
              <w:jc w:val="center"/>
            </w:pPr>
            <w:r>
              <w:t>4</w:t>
            </w:r>
          </w:p>
        </w:tc>
      </w:tr>
      <w:tr w:rsidR="00BF423F" w:rsidRPr="00F7702C" w:rsidTr="00BF423F">
        <w:tc>
          <w:tcPr>
            <w:tcW w:w="5986" w:type="dxa"/>
            <w:vAlign w:val="center"/>
          </w:tcPr>
          <w:p w:rsidR="00BF423F" w:rsidRPr="00CB3FE5" w:rsidRDefault="00BF423F" w:rsidP="00BF423F">
            <w:pPr>
              <w:rPr>
                <w:sz w:val="10"/>
                <w:szCs w:val="10"/>
              </w:rPr>
            </w:pPr>
          </w:p>
          <w:p w:rsidR="00BF423F" w:rsidRPr="00D103E5" w:rsidRDefault="00BF423F" w:rsidP="00BF423F">
            <w:r w:rsidRPr="00D103E5">
              <w:t>Перевод текстов</w:t>
            </w:r>
          </w:p>
          <w:p w:rsidR="00BF423F" w:rsidRPr="00D103E5" w:rsidRDefault="00BF423F" w:rsidP="00BF423F"/>
        </w:tc>
        <w:tc>
          <w:tcPr>
            <w:tcW w:w="3420" w:type="dxa"/>
            <w:vAlign w:val="center"/>
          </w:tcPr>
          <w:p w:rsidR="00BF423F" w:rsidRPr="00ED7657" w:rsidRDefault="00BF423F" w:rsidP="001F7D4E">
            <w:pPr>
              <w:jc w:val="center"/>
            </w:pPr>
            <w:r>
              <w:t>2</w:t>
            </w:r>
            <w:r w:rsidR="001F7D4E">
              <w:t>8</w:t>
            </w:r>
          </w:p>
        </w:tc>
      </w:tr>
      <w:tr w:rsidR="00BF423F" w:rsidRPr="00F7702C" w:rsidTr="00BF423F">
        <w:trPr>
          <w:trHeight w:hRule="exact" w:val="564"/>
        </w:trPr>
        <w:tc>
          <w:tcPr>
            <w:tcW w:w="5986" w:type="dxa"/>
            <w:vAlign w:val="center"/>
          </w:tcPr>
          <w:p w:rsidR="00BF423F" w:rsidRPr="00CB3FE5" w:rsidRDefault="00BF423F" w:rsidP="00BF423F">
            <w:pPr>
              <w:rPr>
                <w:sz w:val="6"/>
                <w:szCs w:val="6"/>
              </w:rPr>
            </w:pPr>
          </w:p>
          <w:p w:rsidR="00BF423F" w:rsidRDefault="00BF423F" w:rsidP="00BF423F">
            <w:r w:rsidRPr="00D103E5">
              <w:t>Написание текстов деловой документации</w:t>
            </w:r>
          </w:p>
          <w:p w:rsidR="00BF423F" w:rsidRPr="00CB3FE5" w:rsidRDefault="00BF423F" w:rsidP="00BF423F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vAlign w:val="center"/>
          </w:tcPr>
          <w:p w:rsidR="00BF423F" w:rsidRPr="00ED7657" w:rsidRDefault="00BF423F" w:rsidP="00BF423F">
            <w:pPr>
              <w:pStyle w:val="11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423F" w:rsidRPr="00F7702C" w:rsidTr="00BF423F">
        <w:trPr>
          <w:trHeight w:hRule="exact" w:val="709"/>
        </w:trPr>
        <w:tc>
          <w:tcPr>
            <w:tcW w:w="5986" w:type="dxa"/>
            <w:vAlign w:val="center"/>
          </w:tcPr>
          <w:p w:rsidR="00BF423F" w:rsidRPr="00ED7657" w:rsidRDefault="00BF423F" w:rsidP="00BF423F">
            <w:pPr>
              <w:pStyle w:val="11"/>
              <w:spacing w:line="235" w:lineRule="auto"/>
              <w:rPr>
                <w:sz w:val="24"/>
                <w:szCs w:val="24"/>
              </w:rPr>
            </w:pPr>
          </w:p>
          <w:p w:rsidR="00BF423F" w:rsidRPr="00ED7657" w:rsidRDefault="00A33444" w:rsidP="00BF423F">
            <w:pPr>
              <w:pStyle w:val="11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F423F" w:rsidRPr="00ED7657">
              <w:rPr>
                <w:sz w:val="24"/>
                <w:szCs w:val="24"/>
              </w:rPr>
              <w:t>одготовка к текущему и промежуточному контролю</w:t>
            </w:r>
          </w:p>
          <w:p w:rsidR="00BF423F" w:rsidRPr="00ED7657" w:rsidRDefault="00BF423F" w:rsidP="00BF423F">
            <w:pPr>
              <w:pStyle w:val="11"/>
              <w:spacing w:line="235" w:lineRule="auto"/>
              <w:rPr>
                <w:sz w:val="24"/>
                <w:szCs w:val="24"/>
              </w:rPr>
            </w:pPr>
          </w:p>
          <w:p w:rsidR="00BF423F" w:rsidRPr="00ED7657" w:rsidRDefault="00BF423F" w:rsidP="00BF423F">
            <w:pPr>
              <w:pStyle w:val="11"/>
              <w:spacing w:line="235" w:lineRule="auto"/>
              <w:ind w:firstLine="244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BF423F" w:rsidRPr="00ED7657" w:rsidRDefault="00BF423F" w:rsidP="00BF423F">
            <w:pPr>
              <w:pStyle w:val="11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423F" w:rsidRPr="00F7702C" w:rsidTr="00BF423F">
        <w:trPr>
          <w:trHeight w:hRule="exact" w:val="836"/>
        </w:trPr>
        <w:tc>
          <w:tcPr>
            <w:tcW w:w="5986" w:type="dxa"/>
            <w:vAlign w:val="center"/>
          </w:tcPr>
          <w:p w:rsidR="00BF423F" w:rsidRPr="00ED7657" w:rsidRDefault="00BF423F" w:rsidP="00BF423F">
            <w:pPr>
              <w:pStyle w:val="11"/>
              <w:spacing w:line="235" w:lineRule="auto"/>
              <w:rPr>
                <w:b/>
                <w:sz w:val="24"/>
                <w:szCs w:val="24"/>
              </w:rPr>
            </w:pPr>
            <w:r w:rsidRPr="00ED7657">
              <w:rPr>
                <w:b/>
                <w:sz w:val="24"/>
                <w:szCs w:val="24"/>
              </w:rPr>
              <w:t>Промежуточный контроль: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BF423F" w:rsidRPr="00ED7657" w:rsidRDefault="00BF423F" w:rsidP="00BF423F">
            <w:pPr>
              <w:pStyle w:val="11"/>
              <w:spacing w:line="23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462A86" w:rsidRPr="00BD6FE6" w:rsidRDefault="00462A86" w:rsidP="00A50793">
      <w:pPr>
        <w:rPr>
          <w:b/>
          <w:bCs/>
        </w:rPr>
      </w:pPr>
    </w:p>
    <w:p w:rsidR="002B79D5" w:rsidRDefault="002B79D5" w:rsidP="00934968">
      <w:pPr>
        <w:jc w:val="both"/>
        <w:rPr>
          <w:iCs/>
          <w:lang w:eastAsia="zh-CN"/>
        </w:rPr>
      </w:pPr>
    </w:p>
    <w:p w:rsidR="001F7D4E" w:rsidRPr="008E072E" w:rsidRDefault="001F7D4E" w:rsidP="001F7D4E">
      <w:pPr>
        <w:spacing w:line="360" w:lineRule="auto"/>
        <w:ind w:firstLine="709"/>
        <w:rPr>
          <w:b/>
          <w:bCs/>
          <w:sz w:val="26"/>
          <w:szCs w:val="26"/>
        </w:rPr>
      </w:pPr>
      <w:r w:rsidRPr="008E072E">
        <w:rPr>
          <w:b/>
          <w:bCs/>
          <w:sz w:val="26"/>
          <w:szCs w:val="26"/>
        </w:rPr>
        <w:t>3 Содержание дисциплины</w:t>
      </w:r>
    </w:p>
    <w:p w:rsidR="001F7D4E" w:rsidRPr="003F1D63" w:rsidRDefault="001F7D4E" w:rsidP="001F7D4E">
      <w:pPr>
        <w:spacing w:line="360" w:lineRule="auto"/>
        <w:ind w:firstLine="709"/>
        <w:rPr>
          <w:b/>
          <w:bCs/>
          <w:sz w:val="26"/>
          <w:szCs w:val="26"/>
        </w:rPr>
      </w:pPr>
      <w:r w:rsidRPr="003F1D63">
        <w:rPr>
          <w:b/>
          <w:bCs/>
          <w:sz w:val="26"/>
          <w:szCs w:val="26"/>
        </w:rPr>
        <w:t>3.1 Разделы дисциплины и виды занятий в часах</w:t>
      </w:r>
    </w:p>
    <w:p w:rsidR="001F7D4E" w:rsidRPr="008E072E" w:rsidRDefault="001F7D4E" w:rsidP="001F7D4E">
      <w:pPr>
        <w:spacing w:line="360" w:lineRule="auto"/>
        <w:ind w:firstLine="709"/>
        <w:rPr>
          <w:bCs/>
          <w:sz w:val="26"/>
          <w:szCs w:val="26"/>
        </w:rPr>
      </w:pPr>
      <w:r w:rsidRPr="008E072E">
        <w:rPr>
          <w:bCs/>
          <w:sz w:val="26"/>
          <w:szCs w:val="26"/>
        </w:rPr>
        <w:t>(тематический план занятий)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4866"/>
        <w:gridCol w:w="859"/>
        <w:gridCol w:w="791"/>
        <w:gridCol w:w="992"/>
        <w:gridCol w:w="1518"/>
      </w:tblGrid>
      <w:tr w:rsidR="001F7D4E" w:rsidTr="00470892">
        <w:trPr>
          <w:cantSplit/>
          <w:trHeight w:val="180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E" w:rsidRPr="005C0723" w:rsidRDefault="001F7D4E" w:rsidP="00470892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0"/>
                <w:lang w:val="ru-RU"/>
              </w:rPr>
              <w:t>№</w:t>
            </w:r>
          </w:p>
          <w:p w:rsidR="001F7D4E" w:rsidRPr="005C0723" w:rsidRDefault="001F7D4E" w:rsidP="00470892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5C0723">
              <w:rPr>
                <w:rFonts w:ascii="Times New Roman" w:hAnsi="Times New Roman"/>
                <w:i w:val="0"/>
                <w:sz w:val="20"/>
                <w:lang w:val="ru-RU"/>
              </w:rPr>
              <w:t>п/п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4E" w:rsidRPr="00966371" w:rsidRDefault="001F7D4E" w:rsidP="00470892">
            <w:pPr>
              <w:pStyle w:val="FR1"/>
              <w:spacing w:before="0" w:line="276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Раздел дисциплины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D4E" w:rsidRPr="00966371" w:rsidRDefault="001F7D4E" w:rsidP="00470892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Практические занятия (часы)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D4E" w:rsidRPr="00966371" w:rsidRDefault="001F7D4E" w:rsidP="00470892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 работа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D4E" w:rsidRPr="00966371" w:rsidRDefault="001F7D4E" w:rsidP="00470892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7D4E" w:rsidRPr="00966371" w:rsidRDefault="001F7D4E" w:rsidP="00470892">
            <w:pPr>
              <w:pStyle w:val="FR1"/>
              <w:spacing w:before="0" w:line="276" w:lineRule="auto"/>
              <w:ind w:left="113" w:right="113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966371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Реализуемые компетенции</w:t>
            </w:r>
          </w:p>
        </w:tc>
      </w:tr>
      <w:tr w:rsidR="00402BFE" w:rsidRPr="0055469B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966371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934968">
            <w:pPr>
              <w:rPr>
                <w:rFonts w:eastAsia="SimSun"/>
                <w:bCs/>
                <w:lang w:eastAsia="zh-CN"/>
              </w:rPr>
            </w:pPr>
            <w:r w:rsidRPr="00402BFE">
              <w:rPr>
                <w:bCs/>
                <w:lang w:eastAsia="zh-CN"/>
              </w:rPr>
              <w:t>Газетная статья.</w:t>
            </w:r>
            <w:r w:rsidR="00470892">
              <w:rPr>
                <w:bCs/>
                <w:lang w:val="en-US" w:eastAsia="zh-CN"/>
              </w:rPr>
              <w:t xml:space="preserve"> </w:t>
            </w:r>
            <w:r w:rsidRPr="00402BFE">
              <w:rPr>
                <w:rFonts w:eastAsia="SimSun" w:hint="eastAsia"/>
                <w:bCs/>
                <w:lang w:eastAsia="zh-CN"/>
              </w:rPr>
              <w:t>报纸文章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ПК-7, 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ПК-8, 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ПК-9, 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ПК-10, 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ПК-11, 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ПК-12, 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ПК-13,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ПК-14,</w:t>
            </w:r>
          </w:p>
          <w:p w:rsidR="00402BFE" w:rsidRDefault="00402BFE" w:rsidP="001F7D4E">
            <w:pPr>
              <w:pStyle w:val="FR1"/>
              <w:spacing w:before="0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ПК-17,</w:t>
            </w:r>
          </w:p>
          <w:p w:rsidR="00402BFE" w:rsidRDefault="00402BFE" w:rsidP="001F7D4E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3642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ПК-19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</w:t>
            </w:r>
          </w:p>
          <w:p w:rsidR="00402BFE" w:rsidRPr="00DA6163" w:rsidRDefault="00402BFE" w:rsidP="001F7D4E">
            <w:pPr>
              <w:pStyle w:val="FR1"/>
              <w:spacing w:before="0" w:line="36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ПК-20.</w:t>
            </w:r>
          </w:p>
        </w:tc>
      </w:tr>
      <w:tr w:rsidR="00402BFE" w:rsidRPr="0055469B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966371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934968">
            <w:pPr>
              <w:jc w:val="both"/>
              <w:rPr>
                <w:rFonts w:asciiTheme="minorHAnsi" w:eastAsiaTheme="minorEastAsia" w:hAnsiTheme="minorHAnsi"/>
                <w:bCs/>
                <w:lang w:eastAsia="zh-CN"/>
              </w:rPr>
            </w:pPr>
            <w:r w:rsidRPr="00402BFE">
              <w:rPr>
                <w:rFonts w:eastAsia="SimSun"/>
                <w:bCs/>
                <w:lang w:eastAsia="zh-CN"/>
              </w:rPr>
              <w:t>Интервью.</w:t>
            </w:r>
            <w:r w:rsidR="00470892">
              <w:rPr>
                <w:rFonts w:eastAsia="SimSun"/>
                <w:bCs/>
                <w:lang w:val="en-US" w:eastAsia="zh-CN"/>
              </w:rPr>
              <w:t xml:space="preserve"> </w:t>
            </w:r>
            <w:r w:rsidRPr="00402BFE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访谈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02BFE" w:rsidRPr="0055469B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966371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70892" w:rsidP="00934968">
            <w:pPr>
              <w:jc w:val="both"/>
              <w:rPr>
                <w:rFonts w:eastAsia="SimSun" w:hAnsi="SimSun"/>
                <w:bCs/>
                <w:lang w:eastAsia="zh-CN"/>
              </w:rPr>
            </w:pPr>
            <w:proofErr w:type="gramStart"/>
            <w:r>
              <w:rPr>
                <w:bCs/>
                <w:lang w:eastAsia="zh-CN"/>
              </w:rPr>
              <w:t>Официально-деловая</w:t>
            </w:r>
            <w:proofErr w:type="gramEnd"/>
            <w:r>
              <w:rPr>
                <w:bCs/>
                <w:lang w:eastAsia="zh-CN"/>
              </w:rPr>
              <w:t xml:space="preserve"> документац</w:t>
            </w:r>
            <w:r>
              <w:rPr>
                <w:rFonts w:eastAsiaTheme="minorEastAsia"/>
                <w:bCs/>
                <w:lang w:eastAsia="zh-CN"/>
              </w:rPr>
              <w:t xml:space="preserve">ии. </w:t>
            </w:r>
            <w:r w:rsidR="00402BFE" w:rsidRPr="00402BFE">
              <w:rPr>
                <w:rFonts w:eastAsia="SimSun" w:hAnsi="SimSun" w:hint="eastAsia"/>
                <w:bCs/>
                <w:lang w:eastAsia="zh-CN"/>
              </w:rPr>
              <w:t>商务文章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402BFE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934968">
            <w:pPr>
              <w:jc w:val="both"/>
              <w:rPr>
                <w:rFonts w:eastAsia="SimSun" w:hAnsi="SimSun"/>
                <w:bCs/>
                <w:lang w:eastAsia="zh-CN"/>
              </w:rPr>
            </w:pPr>
            <w:r w:rsidRPr="00402BFE">
              <w:rPr>
                <w:bCs/>
                <w:lang w:eastAsia="zh-CN"/>
              </w:rPr>
              <w:t xml:space="preserve">Рекламный текст. </w:t>
            </w:r>
            <w:r w:rsidR="00470892">
              <w:rPr>
                <w:bCs/>
                <w:lang w:eastAsia="zh-CN"/>
              </w:rPr>
              <w:t xml:space="preserve"> </w:t>
            </w:r>
            <w:r w:rsidRPr="00402BFE">
              <w:rPr>
                <w:rFonts w:eastAsia="SimSun" w:hAnsi="SimSun" w:hint="eastAsia"/>
                <w:bCs/>
                <w:lang w:eastAsia="zh-CN"/>
              </w:rPr>
              <w:t>广告文案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02BFE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02BF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Текущий контроль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02BFE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02BFE"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  <w:t>Научная</w:t>
            </w:r>
            <w:proofErr w:type="spellEnd"/>
            <w:r w:rsidRPr="00402BFE"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02BFE"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  <w:t>статья</w:t>
            </w:r>
            <w:proofErr w:type="spellEnd"/>
            <w:r w:rsidRPr="00402BFE">
              <w:rPr>
                <w:rFonts w:ascii="Times New Roman" w:hAnsi="Times New Roman"/>
                <w:bCs/>
                <w:i w:val="0"/>
                <w:sz w:val="24"/>
                <w:szCs w:val="24"/>
                <w:lang w:eastAsia="zh-CN"/>
              </w:rPr>
              <w:t xml:space="preserve">. </w:t>
            </w:r>
            <w:r w:rsidRPr="00402BFE">
              <w:rPr>
                <w:rFonts w:ascii="Times New Roman" w:eastAsiaTheme="minorEastAsia" w:hAnsiTheme="minorEastAsia"/>
                <w:bCs/>
                <w:i w:val="0"/>
                <w:sz w:val="24"/>
                <w:szCs w:val="24"/>
                <w:lang w:eastAsia="zh-CN"/>
              </w:rPr>
              <w:t>科学文章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02BFE" w:rsidTr="00402BFE">
        <w:trPr>
          <w:trHeight w:val="2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934968">
            <w:pPr>
              <w:jc w:val="both"/>
              <w:rPr>
                <w:rFonts w:asciiTheme="minorHAnsi" w:hAnsiTheme="minorHAnsi"/>
                <w:bCs/>
                <w:lang w:eastAsia="zh-CN"/>
              </w:rPr>
            </w:pPr>
            <w:r w:rsidRPr="00402BFE">
              <w:rPr>
                <w:bCs/>
                <w:lang w:eastAsia="zh-CN"/>
              </w:rPr>
              <w:t xml:space="preserve">Юридический текст. </w:t>
            </w:r>
            <w:r w:rsidR="00470892">
              <w:rPr>
                <w:bCs/>
                <w:lang w:eastAsia="zh-CN"/>
              </w:rPr>
              <w:t xml:space="preserve"> </w:t>
            </w:r>
            <w:r w:rsidRPr="00402BFE">
              <w:rPr>
                <w:rFonts w:asciiTheme="minorEastAsia" w:eastAsiaTheme="minorEastAsia" w:hAnsiTheme="minorEastAsia" w:hint="eastAsia"/>
                <w:bCs/>
                <w:lang w:val="en-US" w:eastAsia="zh-CN"/>
              </w:rPr>
              <w:t>法律文章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BFE" w:rsidRPr="00DA6163" w:rsidRDefault="00402BFE" w:rsidP="00402BFE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02BFE" w:rsidTr="00402BFE">
        <w:trPr>
          <w:trHeight w:val="291"/>
        </w:trPr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934968">
            <w:pPr>
              <w:jc w:val="both"/>
              <w:rPr>
                <w:bCs/>
                <w:lang w:eastAsia="zh-CN"/>
              </w:rPr>
            </w:pPr>
            <w:r w:rsidRPr="00402BFE">
              <w:rPr>
                <w:bCs/>
                <w:lang w:eastAsia="zh-CN"/>
              </w:rPr>
              <w:t xml:space="preserve">Соглашение. </w:t>
            </w:r>
            <w:r w:rsidR="00470892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管</w:t>
            </w:r>
            <w:r w:rsidRPr="00402BFE">
              <w:rPr>
                <w:rFonts w:ascii="SimSun" w:eastAsia="SimSun" w:hAnsi="SimSun" w:hint="eastAsia"/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理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与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中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国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传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统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文</w:t>
            </w:r>
            <w:r w:rsidRPr="00402BFE">
              <w:rPr>
                <w:bCs/>
                <w:lang w:eastAsia="zh-CN"/>
              </w:rPr>
              <w:t xml:space="preserve"> </w:t>
            </w:r>
            <w:r w:rsidRPr="00402BFE">
              <w:rPr>
                <w:rFonts w:ascii="SimSun" w:eastAsia="SimSun" w:hAnsi="SimSun" w:cs="SimSun" w:hint="eastAsia"/>
                <w:bCs/>
                <w:lang w:val="en-US" w:eastAsia="zh-CN"/>
              </w:rPr>
              <w:t>化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Default="0032058D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02BFE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E1726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1726E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402BFE" w:rsidRDefault="00402BFE" w:rsidP="00402BFE">
            <w:pPr>
              <w:jc w:val="both"/>
              <w:rPr>
                <w:rFonts w:asciiTheme="minorHAnsi" w:hAnsiTheme="minorHAnsi"/>
                <w:bCs/>
                <w:lang w:eastAsia="zh-CN"/>
              </w:rPr>
            </w:pPr>
            <w:r w:rsidRPr="00402BFE">
              <w:rPr>
                <w:bCs/>
                <w:lang w:eastAsia="zh-CN"/>
              </w:rPr>
              <w:t xml:space="preserve">Художественное произведение. </w:t>
            </w:r>
            <w:r w:rsidR="00470892">
              <w:rPr>
                <w:bCs/>
                <w:lang w:eastAsia="zh-CN"/>
              </w:rPr>
              <w:t xml:space="preserve"> </w:t>
            </w:r>
            <w:r w:rsidRPr="00402BFE">
              <w:rPr>
                <w:rFonts w:asciiTheme="minorEastAsia" w:eastAsiaTheme="minorEastAsia" w:hAnsiTheme="minorEastAsia" w:hint="eastAsia"/>
                <w:bCs/>
                <w:lang w:val="en-US" w:eastAsia="zh-CN"/>
              </w:rPr>
              <w:t>文学文本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DA6163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02BFE" w:rsidRPr="006376B8" w:rsidTr="00470892">
        <w:trPr>
          <w:trHeight w:val="31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Текущий контроль 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1127AD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591B6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591B6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FE" w:rsidRPr="006376B8" w:rsidRDefault="00402BF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F7D4E" w:rsidRPr="006376B8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Default="001F7D4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1127AD" w:rsidRDefault="00402BFE" w:rsidP="00470892">
            <w:pPr>
              <w:pStyle w:val="FR1"/>
              <w:spacing w:before="0" w:line="360" w:lineRule="auto"/>
              <w:ind w:left="0"/>
              <w:jc w:val="right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Default="001F7D4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Default="001F7D4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1127AD" w:rsidRDefault="001F7D4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6376B8" w:rsidRDefault="001F7D4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1F7D4E" w:rsidTr="0047089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Default="001F7D4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591B62" w:rsidRDefault="001F7D4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591B6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402BFE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</w:t>
            </w:r>
            <w:r w:rsidRPr="00591B6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591B62">
              <w:rPr>
                <w:rFonts w:ascii="Times New Roman" w:hAnsi="Times New Roman"/>
                <w:b/>
                <w:i w:val="0"/>
                <w:sz w:val="24"/>
                <w:szCs w:val="24"/>
              </w:rPr>
              <w:t>Всего: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2A44B2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Pr="001127AD" w:rsidRDefault="00402BFE" w:rsidP="00470892">
            <w:pPr>
              <w:pStyle w:val="FR1"/>
              <w:spacing w:before="0" w:line="360" w:lineRule="auto"/>
              <w:ind w:left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72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E" w:rsidRDefault="001F7D4E" w:rsidP="00470892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1F7D4E" w:rsidRDefault="001F7D4E" w:rsidP="002B79D5">
      <w:pPr>
        <w:ind w:firstLine="709"/>
        <w:jc w:val="both"/>
        <w:rPr>
          <w:iCs/>
          <w:lang w:eastAsia="zh-CN"/>
        </w:rPr>
      </w:pPr>
    </w:p>
    <w:p w:rsidR="001F7D4E" w:rsidRDefault="001F7D4E" w:rsidP="002B79D5">
      <w:pPr>
        <w:ind w:firstLine="709"/>
        <w:jc w:val="both"/>
        <w:rPr>
          <w:iCs/>
          <w:lang w:eastAsia="zh-CN"/>
        </w:rPr>
      </w:pPr>
    </w:p>
    <w:p w:rsidR="006F0A6B" w:rsidRPr="00CE54E9" w:rsidRDefault="006573C4" w:rsidP="006F0A6B">
      <w:pPr>
        <w:spacing w:line="360" w:lineRule="auto"/>
        <w:ind w:firstLine="709"/>
        <w:jc w:val="both"/>
        <w:rPr>
          <w:iCs/>
          <w:sz w:val="26"/>
          <w:szCs w:val="26"/>
          <w:lang w:eastAsia="zh-CN"/>
        </w:rPr>
      </w:pPr>
      <w:r w:rsidRPr="00CE54E9">
        <w:rPr>
          <w:sz w:val="26"/>
          <w:szCs w:val="26"/>
        </w:rPr>
        <w:t>Содержание дисциплины распред</w:t>
      </w:r>
      <w:r w:rsidR="0032058D" w:rsidRPr="00CE54E9">
        <w:rPr>
          <w:sz w:val="26"/>
          <w:szCs w:val="26"/>
        </w:rPr>
        <w:t>еляется по восьми разделам</w:t>
      </w:r>
      <w:r w:rsidR="00BA0C5E" w:rsidRPr="00CE54E9">
        <w:rPr>
          <w:sz w:val="26"/>
          <w:szCs w:val="26"/>
        </w:rPr>
        <w:t xml:space="preserve">, </w:t>
      </w:r>
      <w:r w:rsidR="00470892" w:rsidRPr="00CE54E9">
        <w:rPr>
          <w:sz w:val="26"/>
          <w:szCs w:val="26"/>
        </w:rPr>
        <w:t>основывающимся на материале двух</w:t>
      </w:r>
      <w:r w:rsidR="00BA0C5E" w:rsidRPr="00CE54E9">
        <w:rPr>
          <w:sz w:val="26"/>
          <w:szCs w:val="26"/>
        </w:rPr>
        <w:t xml:space="preserve"> учебных пособий</w:t>
      </w:r>
      <w:r w:rsidRPr="00CE54E9">
        <w:rPr>
          <w:sz w:val="26"/>
          <w:szCs w:val="26"/>
        </w:rPr>
        <w:t>.</w:t>
      </w:r>
      <w:r w:rsidR="00BE0726" w:rsidRPr="00CE54E9">
        <w:rPr>
          <w:sz w:val="26"/>
          <w:szCs w:val="26"/>
        </w:rPr>
        <w:t xml:space="preserve"> </w:t>
      </w:r>
    </w:p>
    <w:p w:rsidR="00BE0726" w:rsidRPr="00CE54E9" w:rsidRDefault="00470892" w:rsidP="002F0A7B">
      <w:pPr>
        <w:spacing w:line="360" w:lineRule="auto"/>
        <w:ind w:firstLine="708"/>
        <w:jc w:val="both"/>
        <w:rPr>
          <w:rFonts w:eastAsia="SimSun"/>
          <w:sz w:val="26"/>
          <w:szCs w:val="26"/>
          <w:lang w:eastAsia="zh-CN"/>
        </w:rPr>
      </w:pPr>
      <w:proofErr w:type="spellStart"/>
      <w:proofErr w:type="gramStart"/>
      <w:r w:rsidRPr="00CE54E9">
        <w:rPr>
          <w:sz w:val="26"/>
          <w:szCs w:val="26"/>
        </w:rPr>
        <w:t>Оновное</w:t>
      </w:r>
      <w:proofErr w:type="spellEnd"/>
      <w:r w:rsidR="00D459E0" w:rsidRPr="00CE54E9">
        <w:rPr>
          <w:sz w:val="26"/>
          <w:szCs w:val="26"/>
        </w:rPr>
        <w:t xml:space="preserve"> у</w:t>
      </w:r>
      <w:r w:rsidR="00CE54E9" w:rsidRPr="00CE54E9">
        <w:rPr>
          <w:sz w:val="26"/>
          <w:szCs w:val="26"/>
        </w:rPr>
        <w:t>чебное пособие</w:t>
      </w:r>
      <w:r w:rsidR="002F0A7B" w:rsidRPr="00CE54E9">
        <w:rPr>
          <w:rFonts w:ascii="SimSun" w:eastAsia="SimSun" w:hAnsi="SimSun" w:hint="eastAsia"/>
          <w:sz w:val="26"/>
          <w:szCs w:val="26"/>
          <w:lang w:eastAsia="zh-CN"/>
        </w:rPr>
        <w:t xml:space="preserve"> </w:t>
      </w:r>
      <w:proofErr w:type="spellStart"/>
      <w:r w:rsidR="002F0A7B" w:rsidRPr="00CE54E9">
        <w:rPr>
          <w:sz w:val="26"/>
          <w:szCs w:val="26"/>
          <w:lang w:val="en-US" w:eastAsia="zh-CN"/>
        </w:rPr>
        <w:t>商务汉语写作</w:t>
      </w:r>
      <w:proofErr w:type="spellEnd"/>
      <w:r w:rsidR="002F0A7B" w:rsidRPr="00CE54E9">
        <w:rPr>
          <w:sz w:val="26"/>
          <w:szCs w:val="26"/>
          <w:lang w:eastAsia="zh-CN"/>
        </w:rPr>
        <w:t>：</w:t>
      </w:r>
      <w:r w:rsidR="002F0A7B" w:rsidRPr="00CE54E9">
        <w:rPr>
          <w:sz w:val="26"/>
          <w:szCs w:val="26"/>
          <w:lang w:val="en-US" w:eastAsia="zh-CN"/>
        </w:rPr>
        <w:t>上</w:t>
      </w:r>
      <w:r w:rsidR="002F0A7B" w:rsidRPr="00CE54E9">
        <w:rPr>
          <w:rFonts w:eastAsia="SimSun" w:hint="eastAsia"/>
          <w:sz w:val="26"/>
          <w:szCs w:val="26"/>
          <w:lang w:val="en-US" w:eastAsia="zh-CN"/>
        </w:rPr>
        <w:t>、下</w:t>
      </w:r>
      <w:r w:rsidR="002F0A7B" w:rsidRPr="00CE54E9">
        <w:rPr>
          <w:sz w:val="26"/>
          <w:szCs w:val="26"/>
          <w:lang w:val="en-US" w:eastAsia="zh-CN"/>
        </w:rPr>
        <w:t>册</w:t>
      </w:r>
      <w:r w:rsidR="002F0A7B" w:rsidRPr="00CE54E9">
        <w:rPr>
          <w:sz w:val="26"/>
          <w:szCs w:val="26"/>
          <w:lang w:eastAsia="zh-CN"/>
        </w:rPr>
        <w:t>/</w:t>
      </w:r>
      <w:proofErr w:type="spellStart"/>
      <w:r w:rsidR="002F0A7B" w:rsidRPr="00CE54E9">
        <w:rPr>
          <w:sz w:val="26"/>
          <w:szCs w:val="26"/>
          <w:lang w:val="en-US" w:eastAsia="zh-CN"/>
        </w:rPr>
        <w:t>周红主编</w:t>
      </w:r>
      <w:proofErr w:type="spellEnd"/>
      <w:r w:rsidR="002F0A7B" w:rsidRPr="00CE54E9">
        <w:rPr>
          <w:rFonts w:ascii="MS Mincho" w:eastAsia="MS Mincho" w:hAnsi="MS Mincho" w:cs="MS Mincho" w:hint="eastAsia"/>
          <w:sz w:val="26"/>
          <w:szCs w:val="26"/>
          <w:lang w:eastAsia="zh-CN"/>
        </w:rPr>
        <w:t>；</w:t>
      </w:r>
      <w:r w:rsidR="002F0A7B" w:rsidRPr="00CE54E9">
        <w:rPr>
          <w:iCs/>
          <w:sz w:val="26"/>
          <w:szCs w:val="26"/>
          <w:lang w:eastAsia="zh-CN"/>
        </w:rPr>
        <w:t>–</w:t>
      </w:r>
      <w:r w:rsidR="002F0A7B" w:rsidRPr="00CE54E9">
        <w:rPr>
          <w:sz w:val="26"/>
          <w:szCs w:val="26"/>
          <w:lang w:eastAsia="zh-CN"/>
        </w:rPr>
        <w:t xml:space="preserve"> </w:t>
      </w:r>
      <w:proofErr w:type="spellStart"/>
      <w:r w:rsidR="002F0A7B" w:rsidRPr="00CE54E9">
        <w:rPr>
          <w:sz w:val="26"/>
          <w:szCs w:val="26"/>
          <w:lang w:val="en-US" w:eastAsia="zh-CN"/>
        </w:rPr>
        <w:t>北京</w:t>
      </w:r>
      <w:proofErr w:type="spellEnd"/>
      <w:r w:rsidR="002F0A7B" w:rsidRPr="00CE54E9">
        <w:rPr>
          <w:sz w:val="26"/>
          <w:szCs w:val="26"/>
          <w:lang w:eastAsia="zh-CN"/>
        </w:rPr>
        <w:t>：</w:t>
      </w:r>
      <w:proofErr w:type="spellStart"/>
      <w:r w:rsidR="002F0A7B" w:rsidRPr="00CE54E9">
        <w:rPr>
          <w:sz w:val="26"/>
          <w:szCs w:val="26"/>
          <w:lang w:val="en-US" w:eastAsia="zh-CN"/>
        </w:rPr>
        <w:t>学林出版社</w:t>
      </w:r>
      <w:proofErr w:type="spellEnd"/>
      <w:r w:rsidR="002F0A7B" w:rsidRPr="00CE54E9">
        <w:rPr>
          <w:sz w:val="26"/>
          <w:szCs w:val="26"/>
          <w:lang w:eastAsia="zh-CN"/>
        </w:rPr>
        <w:t>，2008</w:t>
      </w:r>
      <w:r w:rsidR="006F0A6B" w:rsidRPr="00CE54E9">
        <w:rPr>
          <w:sz w:val="26"/>
          <w:szCs w:val="26"/>
          <w:lang w:eastAsia="zh-CN"/>
        </w:rPr>
        <w:t xml:space="preserve"> </w:t>
      </w:r>
      <w:r w:rsidR="002F0A7B" w:rsidRPr="00CE54E9">
        <w:rPr>
          <w:rFonts w:eastAsia="SimSun"/>
          <w:sz w:val="26"/>
          <w:szCs w:val="26"/>
          <w:lang w:eastAsia="zh-CN"/>
        </w:rPr>
        <w:t>(</w:t>
      </w:r>
      <w:r w:rsidR="002F0A7B" w:rsidRPr="00CE54E9">
        <w:rPr>
          <w:rFonts w:eastAsia="SimSun" w:cs="MS Mincho"/>
          <w:sz w:val="26"/>
          <w:szCs w:val="26"/>
          <w:lang w:eastAsia="zh-CN"/>
        </w:rPr>
        <w:t>Письменный аспект делового китайского языка, 1-я, 2-я часть.</w:t>
      </w:r>
      <w:proofErr w:type="gramEnd"/>
      <w:r w:rsidR="002F0A7B" w:rsidRPr="00CE54E9">
        <w:rPr>
          <w:rFonts w:eastAsia="SimSun" w:cs="MS Mincho"/>
          <w:sz w:val="26"/>
          <w:szCs w:val="26"/>
          <w:lang w:eastAsia="zh-CN"/>
        </w:rPr>
        <w:t xml:space="preserve"> Шанх</w:t>
      </w:r>
      <w:r w:rsidR="00D459E0" w:rsidRPr="00CE54E9">
        <w:rPr>
          <w:rFonts w:eastAsia="SimSun" w:cs="MS Mincho"/>
          <w:sz w:val="26"/>
          <w:szCs w:val="26"/>
          <w:lang w:eastAsia="zh-CN"/>
        </w:rPr>
        <w:t xml:space="preserve">ай: </w:t>
      </w:r>
      <w:proofErr w:type="gramStart"/>
      <w:r w:rsidR="00D459E0" w:rsidRPr="00CE54E9">
        <w:rPr>
          <w:rFonts w:eastAsia="SimSun" w:cs="MS Mincho"/>
          <w:sz w:val="26"/>
          <w:szCs w:val="26"/>
          <w:lang w:eastAsia="zh-CN"/>
        </w:rPr>
        <w:t>Издательство Сюэлин</w:t>
      </w:r>
      <w:r w:rsidR="0032058D" w:rsidRPr="00CE54E9">
        <w:rPr>
          <w:rFonts w:eastAsia="SimSun" w:cs="MS Mincho"/>
          <w:sz w:val="26"/>
          <w:szCs w:val="26"/>
          <w:lang w:eastAsia="zh-CN"/>
        </w:rPr>
        <w:t xml:space="preserve">ь, 2008) </w:t>
      </w:r>
      <w:r w:rsidR="00CE54E9" w:rsidRPr="00CE54E9">
        <w:rPr>
          <w:rFonts w:eastAsia="SimSun"/>
          <w:sz w:val="26"/>
          <w:szCs w:val="26"/>
          <w:lang w:eastAsia="zh-CN"/>
        </w:rPr>
        <w:t>ориентировано</w:t>
      </w:r>
      <w:r w:rsidR="00BA0C5E" w:rsidRPr="00CE54E9">
        <w:rPr>
          <w:rFonts w:eastAsia="SimSun"/>
          <w:sz w:val="26"/>
          <w:szCs w:val="26"/>
          <w:lang w:eastAsia="zh-CN"/>
        </w:rPr>
        <w:t xml:space="preserve"> на развитие навыков двустороннего перевода образцов текстов деловой документации и создания текстов официально-делового стиля в рамках заданной ситуации с соблюдением правил и норм указанного стиля.</w:t>
      </w:r>
      <w:proofErr w:type="gramEnd"/>
      <w:r w:rsidR="00BE0726" w:rsidRPr="00CE54E9">
        <w:rPr>
          <w:rFonts w:eastAsia="SimSun"/>
          <w:sz w:val="26"/>
          <w:szCs w:val="26"/>
          <w:lang w:eastAsia="zh-CN"/>
        </w:rPr>
        <w:t xml:space="preserve"> </w:t>
      </w:r>
      <w:r w:rsidR="0032058D" w:rsidRPr="00CE54E9">
        <w:rPr>
          <w:iCs/>
          <w:sz w:val="26"/>
          <w:szCs w:val="26"/>
          <w:lang w:eastAsia="zh-CN"/>
        </w:rPr>
        <w:t>Практические занятия</w:t>
      </w:r>
      <w:r w:rsidR="00BE0726" w:rsidRPr="00CE54E9">
        <w:rPr>
          <w:iCs/>
          <w:sz w:val="26"/>
          <w:szCs w:val="26"/>
          <w:lang w:eastAsia="zh-CN"/>
        </w:rPr>
        <w:t xml:space="preserve"> включают выполнение сле</w:t>
      </w:r>
      <w:r w:rsidR="0032058D" w:rsidRPr="00CE54E9">
        <w:rPr>
          <w:iCs/>
          <w:sz w:val="26"/>
          <w:szCs w:val="26"/>
          <w:lang w:eastAsia="zh-CN"/>
        </w:rPr>
        <w:t xml:space="preserve">дующих типов заданий по соответствующим </w:t>
      </w:r>
      <w:r w:rsidR="00BE0726" w:rsidRPr="00CE54E9">
        <w:rPr>
          <w:iCs/>
          <w:sz w:val="26"/>
          <w:szCs w:val="26"/>
          <w:lang w:eastAsia="zh-CN"/>
        </w:rPr>
        <w:t>раздел</w:t>
      </w:r>
      <w:r w:rsidR="0032058D" w:rsidRPr="00CE54E9">
        <w:rPr>
          <w:iCs/>
          <w:sz w:val="26"/>
          <w:szCs w:val="26"/>
          <w:lang w:eastAsia="zh-CN"/>
        </w:rPr>
        <w:t>ам</w:t>
      </w:r>
      <w:r w:rsidR="00BE0726" w:rsidRPr="00CE54E9">
        <w:rPr>
          <w:iCs/>
          <w:sz w:val="26"/>
          <w:szCs w:val="26"/>
          <w:lang w:eastAsia="zh-CN"/>
        </w:rPr>
        <w:t xml:space="preserve">: </w:t>
      </w:r>
    </w:p>
    <w:p w:rsidR="00BE0726" w:rsidRPr="00CE54E9" w:rsidRDefault="00BE0726" w:rsidP="00BE0726">
      <w:pPr>
        <w:numPr>
          <w:ilvl w:val="0"/>
          <w:numId w:val="32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изучение общей структуры документа;</w:t>
      </w:r>
    </w:p>
    <w:p w:rsidR="00BE0726" w:rsidRPr="00CE54E9" w:rsidRDefault="00BE0726" w:rsidP="00BE0726">
      <w:pPr>
        <w:numPr>
          <w:ilvl w:val="0"/>
          <w:numId w:val="32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изучение новых лексических единиц;</w:t>
      </w:r>
    </w:p>
    <w:p w:rsidR="00BE0726" w:rsidRPr="00CE54E9" w:rsidRDefault="00BE0726" w:rsidP="00BE0726">
      <w:pPr>
        <w:numPr>
          <w:ilvl w:val="0"/>
          <w:numId w:val="32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разбор комментариев к лексическим и грамматическим сочетаниям;</w:t>
      </w:r>
    </w:p>
    <w:p w:rsidR="00BE0726" w:rsidRPr="00CE54E9" w:rsidRDefault="00BE0726" w:rsidP="00BE0726">
      <w:pPr>
        <w:numPr>
          <w:ilvl w:val="0"/>
          <w:numId w:val="32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аналитическое чтение;</w:t>
      </w:r>
    </w:p>
    <w:p w:rsidR="00BE0726" w:rsidRPr="00CE54E9" w:rsidRDefault="006A3A71" w:rsidP="00BE0726">
      <w:pPr>
        <w:numPr>
          <w:ilvl w:val="0"/>
          <w:numId w:val="32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 xml:space="preserve">выполнение </w:t>
      </w:r>
      <w:r w:rsidR="00BE0726" w:rsidRPr="00CE54E9">
        <w:rPr>
          <w:iCs/>
          <w:sz w:val="26"/>
          <w:szCs w:val="26"/>
          <w:lang w:eastAsia="zh-CN"/>
        </w:rPr>
        <w:t>устн</w:t>
      </w:r>
      <w:r w:rsidRPr="00CE54E9">
        <w:rPr>
          <w:iCs/>
          <w:sz w:val="26"/>
          <w:szCs w:val="26"/>
          <w:lang w:eastAsia="zh-CN"/>
        </w:rPr>
        <w:t>ого</w:t>
      </w:r>
      <w:r w:rsidR="00BE0726" w:rsidRPr="00CE54E9">
        <w:rPr>
          <w:iCs/>
          <w:sz w:val="26"/>
          <w:szCs w:val="26"/>
          <w:lang w:eastAsia="zh-CN"/>
        </w:rPr>
        <w:t xml:space="preserve"> перевод</w:t>
      </w:r>
      <w:r w:rsidRPr="00CE54E9">
        <w:rPr>
          <w:iCs/>
          <w:sz w:val="26"/>
          <w:szCs w:val="26"/>
          <w:lang w:eastAsia="zh-CN"/>
        </w:rPr>
        <w:t>а</w:t>
      </w:r>
      <w:r w:rsidR="00BE0726" w:rsidRPr="00CE54E9">
        <w:rPr>
          <w:iCs/>
          <w:sz w:val="26"/>
          <w:szCs w:val="26"/>
          <w:lang w:eastAsia="zh-CN"/>
        </w:rPr>
        <w:t xml:space="preserve"> образцов деловой документации с китайского на русский язык и русского на китайский язык;</w:t>
      </w:r>
    </w:p>
    <w:p w:rsidR="00BE0726" w:rsidRPr="00CE54E9" w:rsidRDefault="00BE0726" w:rsidP="00BE0726">
      <w:pPr>
        <w:numPr>
          <w:ilvl w:val="0"/>
          <w:numId w:val="32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создание текстов деловой документации в рамках заданной темы.</w:t>
      </w:r>
    </w:p>
    <w:p w:rsidR="002F0A7B" w:rsidRPr="00CE54E9" w:rsidRDefault="0032058D" w:rsidP="00CE54E9">
      <w:pPr>
        <w:pStyle w:val="2"/>
        <w:spacing w:after="0" w:line="360" w:lineRule="auto"/>
        <w:ind w:left="0" w:firstLine="709"/>
        <w:rPr>
          <w:sz w:val="26"/>
          <w:szCs w:val="26"/>
          <w:lang w:eastAsia="zh-CN"/>
        </w:rPr>
      </w:pPr>
      <w:r w:rsidRPr="00CE54E9">
        <w:rPr>
          <w:sz w:val="26"/>
          <w:szCs w:val="26"/>
        </w:rPr>
        <w:t>Второе основное</w:t>
      </w:r>
      <w:r w:rsidR="00D459E0" w:rsidRPr="00CE54E9">
        <w:rPr>
          <w:sz w:val="26"/>
          <w:szCs w:val="26"/>
        </w:rPr>
        <w:t xml:space="preserve"> у</w:t>
      </w:r>
      <w:r w:rsidR="00BE0726" w:rsidRPr="00CE54E9">
        <w:rPr>
          <w:sz w:val="26"/>
          <w:szCs w:val="26"/>
        </w:rPr>
        <w:t>чебное</w:t>
      </w:r>
      <w:r w:rsidRPr="00CE54E9">
        <w:rPr>
          <w:sz w:val="26"/>
          <w:szCs w:val="26"/>
        </w:rPr>
        <w:t xml:space="preserve"> пособие </w:t>
      </w:r>
      <w:r w:rsidR="00CE54E9" w:rsidRPr="00CE54E9">
        <w:rPr>
          <w:sz w:val="26"/>
          <w:szCs w:val="26"/>
        </w:rPr>
        <w:t>«</w:t>
      </w:r>
      <w:proofErr w:type="spellStart"/>
      <w:r w:rsidR="00CE54E9" w:rsidRPr="00CE54E9">
        <w:rPr>
          <w:sz w:val="26"/>
          <w:szCs w:val="26"/>
          <w:lang w:eastAsia="zh-CN"/>
        </w:rPr>
        <w:t>Щичко</w:t>
      </w:r>
      <w:proofErr w:type="spellEnd"/>
      <w:r w:rsidR="00CE54E9" w:rsidRPr="00CE54E9">
        <w:rPr>
          <w:sz w:val="26"/>
          <w:szCs w:val="26"/>
          <w:lang w:eastAsia="zh-CN"/>
        </w:rPr>
        <w:t xml:space="preserve"> В.Ф. </w:t>
      </w:r>
      <w:r w:rsidR="00CE54E9" w:rsidRPr="00CE54E9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Китайский язык. Теория и практика перевода. 2-е изд. М.:  </w:t>
      </w:r>
      <w:r w:rsidR="00CE54E9" w:rsidRPr="00CE54E9">
        <w:rPr>
          <w:bCs/>
          <w:sz w:val="26"/>
          <w:szCs w:val="26"/>
          <w:bdr w:val="none" w:sz="0" w:space="0" w:color="auto" w:frame="1"/>
          <w:shd w:val="clear" w:color="auto" w:fill="FFFFFF"/>
          <w:lang w:eastAsia="zh-CN"/>
        </w:rPr>
        <w:t xml:space="preserve">Восток-Запад, 2008. 192 </w:t>
      </w:r>
      <w:proofErr w:type="gramStart"/>
      <w:r w:rsidR="00CE54E9" w:rsidRPr="00CE54E9">
        <w:rPr>
          <w:bCs/>
          <w:sz w:val="26"/>
          <w:szCs w:val="26"/>
          <w:bdr w:val="none" w:sz="0" w:space="0" w:color="auto" w:frame="1"/>
          <w:shd w:val="clear" w:color="auto" w:fill="FFFFFF"/>
          <w:lang w:eastAsia="zh-CN"/>
        </w:rPr>
        <w:t>с</w:t>
      </w:r>
      <w:proofErr w:type="gramEnd"/>
      <w:r w:rsidR="00CE54E9" w:rsidRPr="00CE54E9">
        <w:rPr>
          <w:bCs/>
          <w:sz w:val="26"/>
          <w:szCs w:val="26"/>
          <w:bdr w:val="none" w:sz="0" w:space="0" w:color="auto" w:frame="1"/>
          <w:shd w:val="clear" w:color="auto" w:fill="FFFFFF"/>
          <w:lang w:eastAsia="zh-CN"/>
        </w:rPr>
        <w:t xml:space="preserve">.» </w:t>
      </w:r>
      <w:r w:rsidR="002F0A7B" w:rsidRPr="00CE54E9">
        <w:rPr>
          <w:rFonts w:eastAsia="SimSun"/>
          <w:sz w:val="26"/>
          <w:szCs w:val="26"/>
          <w:lang w:eastAsia="zh-CN"/>
        </w:rPr>
        <w:t xml:space="preserve">направлено </w:t>
      </w:r>
      <w:proofErr w:type="gramStart"/>
      <w:r w:rsidR="002F0A7B" w:rsidRPr="00CE54E9">
        <w:rPr>
          <w:rFonts w:eastAsia="SimSun"/>
          <w:sz w:val="26"/>
          <w:szCs w:val="26"/>
          <w:lang w:eastAsia="zh-CN"/>
        </w:rPr>
        <w:t>на</w:t>
      </w:r>
      <w:proofErr w:type="gramEnd"/>
      <w:r w:rsidR="002F0A7B" w:rsidRPr="00CE54E9">
        <w:rPr>
          <w:rFonts w:eastAsia="SimSun"/>
          <w:sz w:val="26"/>
          <w:szCs w:val="26"/>
          <w:lang w:eastAsia="zh-CN"/>
        </w:rPr>
        <w:t xml:space="preserve"> развитие навыков устного последовательного двустороннего перевода и навыков реферативного перевода с применением трансдукции в качестве основной </w:t>
      </w:r>
      <w:r w:rsidR="002F0A7B" w:rsidRPr="00CE54E9">
        <w:rPr>
          <w:rFonts w:eastAsia="SimSun"/>
          <w:sz w:val="26"/>
          <w:szCs w:val="26"/>
          <w:lang w:eastAsia="zh-CN"/>
        </w:rPr>
        <w:lastRenderedPageBreak/>
        <w:t>языковой трансформации</w:t>
      </w:r>
      <w:r w:rsidRPr="00CE54E9">
        <w:rPr>
          <w:rFonts w:eastAsia="SimSun"/>
          <w:sz w:val="26"/>
          <w:szCs w:val="26"/>
          <w:lang w:eastAsia="zh-CN"/>
        </w:rPr>
        <w:t xml:space="preserve"> текстов заданного стиля</w:t>
      </w:r>
      <w:r w:rsidR="002F0A7B" w:rsidRPr="00CE54E9">
        <w:rPr>
          <w:rFonts w:eastAsia="SimSun"/>
          <w:sz w:val="26"/>
          <w:szCs w:val="26"/>
          <w:lang w:eastAsia="zh-CN"/>
        </w:rPr>
        <w:t xml:space="preserve">. </w:t>
      </w:r>
      <w:r w:rsidRPr="00CE54E9">
        <w:rPr>
          <w:iCs/>
          <w:sz w:val="26"/>
          <w:szCs w:val="26"/>
          <w:lang w:eastAsia="zh-CN"/>
        </w:rPr>
        <w:t xml:space="preserve">Практические занятия </w:t>
      </w:r>
      <w:r w:rsidR="002F0A7B" w:rsidRPr="00CE54E9">
        <w:rPr>
          <w:iCs/>
          <w:sz w:val="26"/>
          <w:szCs w:val="26"/>
          <w:lang w:eastAsia="zh-CN"/>
        </w:rPr>
        <w:t xml:space="preserve">включают выполнение следующих типов заданий по каждому разделу: </w:t>
      </w:r>
    </w:p>
    <w:p w:rsidR="006F0A6B" w:rsidRPr="00CE54E9" w:rsidRDefault="006F0A6B" w:rsidP="006F0A6B">
      <w:pPr>
        <w:numPr>
          <w:ilvl w:val="0"/>
          <w:numId w:val="33"/>
        </w:numPr>
        <w:spacing w:line="360" w:lineRule="auto"/>
        <w:jc w:val="both"/>
        <w:rPr>
          <w:rFonts w:eastAsia="SimSun"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изучение новых лексических единиц;</w:t>
      </w:r>
    </w:p>
    <w:p w:rsidR="006F0A6B" w:rsidRPr="00CE54E9" w:rsidRDefault="006F0A6B" w:rsidP="006F0A6B">
      <w:pPr>
        <w:numPr>
          <w:ilvl w:val="0"/>
          <w:numId w:val="33"/>
        </w:numPr>
        <w:spacing w:line="360" w:lineRule="auto"/>
        <w:jc w:val="both"/>
        <w:rPr>
          <w:rFonts w:eastAsia="SimSun"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аналитическое чтение;</w:t>
      </w:r>
    </w:p>
    <w:p w:rsidR="006F0A6B" w:rsidRPr="00CE54E9" w:rsidRDefault="006F0A6B" w:rsidP="006F0A6B">
      <w:pPr>
        <w:numPr>
          <w:ilvl w:val="0"/>
          <w:numId w:val="33"/>
        </w:numPr>
        <w:spacing w:line="360" w:lineRule="auto"/>
        <w:jc w:val="both"/>
        <w:rPr>
          <w:iCs/>
          <w:sz w:val="26"/>
          <w:szCs w:val="26"/>
          <w:lang w:eastAsia="zh-CN"/>
        </w:rPr>
      </w:pPr>
      <w:r w:rsidRPr="00CE54E9">
        <w:rPr>
          <w:iCs/>
          <w:sz w:val="26"/>
          <w:szCs w:val="26"/>
          <w:lang w:eastAsia="zh-CN"/>
        </w:rPr>
        <w:t>выполне</w:t>
      </w:r>
      <w:r w:rsidR="00916B07" w:rsidRPr="00CE54E9">
        <w:rPr>
          <w:iCs/>
          <w:sz w:val="26"/>
          <w:szCs w:val="26"/>
          <w:lang w:eastAsia="zh-CN"/>
        </w:rPr>
        <w:t xml:space="preserve">ние устного </w:t>
      </w:r>
      <w:r w:rsidR="00CE54E9" w:rsidRPr="00CE54E9">
        <w:rPr>
          <w:iCs/>
          <w:sz w:val="26"/>
          <w:szCs w:val="26"/>
          <w:lang w:eastAsia="zh-CN"/>
        </w:rPr>
        <w:t xml:space="preserve">и письменного </w:t>
      </w:r>
      <w:r w:rsidR="00916B07" w:rsidRPr="00CE54E9">
        <w:rPr>
          <w:iCs/>
          <w:sz w:val="26"/>
          <w:szCs w:val="26"/>
          <w:lang w:eastAsia="zh-CN"/>
        </w:rPr>
        <w:t>перевода текстовых фрагментов</w:t>
      </w:r>
      <w:r w:rsidRPr="00CE54E9">
        <w:rPr>
          <w:iCs/>
          <w:sz w:val="26"/>
          <w:szCs w:val="26"/>
          <w:lang w:eastAsia="zh-CN"/>
        </w:rPr>
        <w:t xml:space="preserve"> с китайского на русский язык и русского на китайский язык;</w:t>
      </w:r>
    </w:p>
    <w:p w:rsidR="006573C4" w:rsidRPr="00CE54E9" w:rsidRDefault="00356C11" w:rsidP="00356C11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По окончанию изуче</w:t>
      </w:r>
      <w:r w:rsidR="0032058D" w:rsidRPr="00CE54E9">
        <w:rPr>
          <w:sz w:val="26"/>
          <w:szCs w:val="26"/>
        </w:rPr>
        <w:t>ния разделов</w:t>
      </w:r>
      <w:r w:rsidRPr="00CE54E9">
        <w:rPr>
          <w:sz w:val="26"/>
          <w:szCs w:val="26"/>
        </w:rPr>
        <w:t xml:space="preserve"> проводится текущий контроль в виде контрольной  работы</w:t>
      </w:r>
      <w:r w:rsidR="000B6506" w:rsidRPr="00CE54E9">
        <w:rPr>
          <w:sz w:val="26"/>
          <w:szCs w:val="26"/>
        </w:rPr>
        <w:t xml:space="preserve"> по пройденному материалу</w:t>
      </w:r>
      <w:r w:rsidRPr="00CE54E9">
        <w:rPr>
          <w:sz w:val="26"/>
          <w:szCs w:val="26"/>
        </w:rPr>
        <w:t xml:space="preserve"> (2 часа). </w:t>
      </w:r>
      <w:r w:rsidR="00CE7292" w:rsidRPr="00CE54E9">
        <w:rPr>
          <w:sz w:val="26"/>
          <w:szCs w:val="26"/>
        </w:rPr>
        <w:t>По результатам</w:t>
      </w:r>
      <w:r w:rsidR="006573C4" w:rsidRPr="00CE54E9">
        <w:rPr>
          <w:sz w:val="26"/>
          <w:szCs w:val="26"/>
        </w:rPr>
        <w:t xml:space="preserve"> работы на практических занятиях в конце семестра осуществ</w:t>
      </w:r>
      <w:r w:rsidR="000B6506" w:rsidRPr="00CE54E9">
        <w:rPr>
          <w:sz w:val="26"/>
          <w:szCs w:val="26"/>
        </w:rPr>
        <w:t>ляется допуск к зачету</w:t>
      </w:r>
      <w:r w:rsidR="006573C4" w:rsidRPr="00CE54E9">
        <w:rPr>
          <w:sz w:val="26"/>
          <w:szCs w:val="26"/>
        </w:rPr>
        <w:t xml:space="preserve"> Часть задания к практическим занятиям, а также домашние контрольные работы</w:t>
      </w:r>
      <w:r w:rsidR="00CE7292" w:rsidRPr="00CE54E9">
        <w:rPr>
          <w:sz w:val="26"/>
          <w:szCs w:val="26"/>
        </w:rPr>
        <w:t>, содержа</w:t>
      </w:r>
      <w:r w:rsidR="00CE54E9" w:rsidRPr="00CE54E9">
        <w:rPr>
          <w:sz w:val="26"/>
          <w:szCs w:val="26"/>
        </w:rPr>
        <w:t>тся в базовых учебных пособиях</w:t>
      </w:r>
      <w:r w:rsidR="006573C4" w:rsidRPr="00CE54E9">
        <w:rPr>
          <w:sz w:val="26"/>
          <w:szCs w:val="26"/>
        </w:rPr>
        <w:t xml:space="preserve">, часть заданий выдается преподавателем.  </w:t>
      </w:r>
    </w:p>
    <w:p w:rsidR="0085388D" w:rsidRPr="00CE54E9" w:rsidRDefault="0085388D" w:rsidP="006A3A71">
      <w:pPr>
        <w:jc w:val="both"/>
        <w:rPr>
          <w:b/>
          <w:bCs/>
          <w:sz w:val="26"/>
          <w:szCs w:val="26"/>
        </w:rPr>
      </w:pPr>
    </w:p>
    <w:p w:rsidR="00CE54E9" w:rsidRPr="00CE54E9" w:rsidRDefault="00CE54E9" w:rsidP="006A3A71">
      <w:pPr>
        <w:jc w:val="both"/>
        <w:rPr>
          <w:b/>
          <w:bCs/>
          <w:sz w:val="26"/>
          <w:szCs w:val="26"/>
        </w:rPr>
      </w:pPr>
    </w:p>
    <w:p w:rsidR="002B79D5" w:rsidRPr="00CE54E9" w:rsidRDefault="002B79D5" w:rsidP="002B79D5">
      <w:pPr>
        <w:ind w:firstLine="709"/>
        <w:jc w:val="both"/>
        <w:rPr>
          <w:b/>
          <w:bCs/>
          <w:sz w:val="26"/>
          <w:szCs w:val="26"/>
        </w:rPr>
      </w:pPr>
      <w:r w:rsidRPr="00CE54E9">
        <w:rPr>
          <w:b/>
          <w:bCs/>
          <w:sz w:val="26"/>
          <w:szCs w:val="26"/>
        </w:rPr>
        <w:t>3.2</w:t>
      </w:r>
      <w:r w:rsidR="00CE7292" w:rsidRPr="00CE54E9">
        <w:rPr>
          <w:b/>
          <w:bCs/>
          <w:sz w:val="26"/>
          <w:szCs w:val="26"/>
        </w:rPr>
        <w:t>.</w:t>
      </w:r>
      <w:r w:rsidRPr="00CE54E9">
        <w:rPr>
          <w:b/>
          <w:bCs/>
          <w:sz w:val="26"/>
          <w:szCs w:val="26"/>
        </w:rPr>
        <w:t xml:space="preserve"> Практические занятия</w:t>
      </w:r>
    </w:p>
    <w:p w:rsidR="005350F1" w:rsidRPr="00CE54E9" w:rsidRDefault="005350F1" w:rsidP="006573C4">
      <w:pPr>
        <w:rPr>
          <w:sz w:val="26"/>
          <w:szCs w:val="26"/>
        </w:rPr>
      </w:pPr>
    </w:p>
    <w:p w:rsidR="002B79D5" w:rsidRPr="00CE54E9" w:rsidRDefault="002B79D5" w:rsidP="002B79D5">
      <w:pPr>
        <w:ind w:firstLine="709"/>
        <w:jc w:val="both"/>
        <w:rPr>
          <w:b/>
          <w:bCs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946"/>
        <w:gridCol w:w="1280"/>
      </w:tblGrid>
      <w:tr w:rsidR="002B79D5" w:rsidRPr="00063192" w:rsidTr="009F6024">
        <w:tc>
          <w:tcPr>
            <w:tcW w:w="1134" w:type="dxa"/>
          </w:tcPr>
          <w:p w:rsidR="00CA3BC3" w:rsidRPr="00CA3BC3" w:rsidRDefault="00CA3BC3" w:rsidP="004E4A4A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2B79D5" w:rsidRPr="00CA3BC3" w:rsidRDefault="002B79D5" w:rsidP="00954801">
            <w:pPr>
              <w:tabs>
                <w:tab w:val="left" w:pos="318"/>
              </w:tabs>
              <w:ind w:left="34" w:hanging="34"/>
              <w:jc w:val="center"/>
              <w:rPr>
                <w:b/>
                <w:bCs/>
                <w:sz w:val="22"/>
                <w:szCs w:val="22"/>
              </w:rPr>
            </w:pPr>
            <w:r w:rsidRPr="00CA3BC3">
              <w:rPr>
                <w:b/>
                <w:bCs/>
                <w:sz w:val="22"/>
                <w:szCs w:val="22"/>
              </w:rPr>
              <w:t>№</w:t>
            </w:r>
          </w:p>
          <w:p w:rsidR="002B79D5" w:rsidRPr="00063192" w:rsidRDefault="002B79D5" w:rsidP="004E4A4A">
            <w:pPr>
              <w:jc w:val="center"/>
              <w:rPr>
                <w:b/>
                <w:bCs/>
              </w:rPr>
            </w:pPr>
            <w:r w:rsidRPr="00CA3BC3">
              <w:rPr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6946" w:type="dxa"/>
          </w:tcPr>
          <w:p w:rsidR="00247D48" w:rsidRDefault="00247D48" w:rsidP="004E4A4A">
            <w:pPr>
              <w:jc w:val="center"/>
              <w:rPr>
                <w:b/>
                <w:bCs/>
              </w:rPr>
            </w:pPr>
          </w:p>
          <w:p w:rsidR="002B79D5" w:rsidRPr="00063192" w:rsidRDefault="00CA3BC3" w:rsidP="004E4A4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</w:t>
            </w:r>
            <w:r w:rsidR="006573C4">
              <w:rPr>
                <w:b/>
                <w:bCs/>
              </w:rPr>
              <w:t>ематический план</w:t>
            </w:r>
            <w:r>
              <w:rPr>
                <w:b/>
                <w:bCs/>
              </w:rPr>
              <w:t xml:space="preserve"> практических занятий</w:t>
            </w:r>
          </w:p>
        </w:tc>
        <w:tc>
          <w:tcPr>
            <w:tcW w:w="1280" w:type="dxa"/>
          </w:tcPr>
          <w:p w:rsidR="002B79D5" w:rsidRPr="00063192" w:rsidRDefault="002B79D5" w:rsidP="004E4A4A">
            <w:pPr>
              <w:jc w:val="center"/>
              <w:rPr>
                <w:b/>
                <w:bCs/>
              </w:rPr>
            </w:pPr>
            <w:r w:rsidRPr="00063192">
              <w:rPr>
                <w:b/>
                <w:bCs/>
              </w:rPr>
              <w:t>Трудоемкость</w:t>
            </w:r>
          </w:p>
          <w:p w:rsidR="002B79D5" w:rsidRPr="00063192" w:rsidRDefault="002B79D5" w:rsidP="004E4A4A">
            <w:pPr>
              <w:jc w:val="center"/>
              <w:rPr>
                <w:b/>
                <w:bCs/>
                <w:i/>
              </w:rPr>
            </w:pPr>
            <w:r w:rsidRPr="00063192">
              <w:rPr>
                <w:b/>
                <w:bCs/>
              </w:rPr>
              <w:t>(часы)</w:t>
            </w:r>
          </w:p>
        </w:tc>
      </w:tr>
      <w:tr w:rsidR="002B79D5" w:rsidRPr="00783B46" w:rsidTr="009F6024">
        <w:tc>
          <w:tcPr>
            <w:tcW w:w="1134" w:type="dxa"/>
          </w:tcPr>
          <w:p w:rsidR="0085388D" w:rsidRPr="0085388D" w:rsidRDefault="0085388D" w:rsidP="00783B46">
            <w:pPr>
              <w:jc w:val="center"/>
              <w:rPr>
                <w:bCs/>
                <w:sz w:val="16"/>
                <w:szCs w:val="16"/>
              </w:rPr>
            </w:pPr>
          </w:p>
          <w:p w:rsidR="002B79D5" w:rsidRPr="002F532C" w:rsidRDefault="00247D48" w:rsidP="00783B46">
            <w:pPr>
              <w:jc w:val="center"/>
              <w:rPr>
                <w:rFonts w:eastAsiaTheme="minorEastAsia"/>
                <w:bCs/>
                <w:lang w:eastAsia="zh-CN"/>
              </w:rPr>
            </w:pPr>
            <w:r>
              <w:rPr>
                <w:bCs/>
              </w:rPr>
              <w:t>2.1</w:t>
            </w:r>
          </w:p>
        </w:tc>
        <w:tc>
          <w:tcPr>
            <w:tcW w:w="6946" w:type="dxa"/>
          </w:tcPr>
          <w:p w:rsidR="0085388D" w:rsidRPr="0085388D" w:rsidRDefault="0085388D" w:rsidP="001D173E">
            <w:pPr>
              <w:rPr>
                <w:b/>
                <w:bCs/>
                <w:sz w:val="16"/>
                <w:szCs w:val="16"/>
                <w:lang w:eastAsia="zh-CN"/>
              </w:rPr>
            </w:pPr>
          </w:p>
          <w:p w:rsidR="00E946D0" w:rsidRPr="00BF123A" w:rsidRDefault="00B82447" w:rsidP="001D173E">
            <w:pPr>
              <w:rPr>
                <w:rFonts w:eastAsia="SimSun"/>
                <w:b/>
                <w:bCs/>
                <w:lang w:eastAsia="zh-CN"/>
              </w:rPr>
            </w:pPr>
            <w:r w:rsidRPr="00BF123A">
              <w:rPr>
                <w:b/>
                <w:bCs/>
                <w:lang w:eastAsia="zh-CN"/>
              </w:rPr>
              <w:t>Газетная стать</w:t>
            </w:r>
            <w:r w:rsidR="00934968">
              <w:rPr>
                <w:b/>
                <w:bCs/>
                <w:lang w:eastAsia="zh-CN"/>
              </w:rPr>
              <w:t>я.</w:t>
            </w:r>
            <w:r w:rsidR="00CE54E9">
              <w:rPr>
                <w:b/>
                <w:bCs/>
                <w:lang w:eastAsia="zh-CN"/>
              </w:rPr>
              <w:t xml:space="preserve"> </w:t>
            </w:r>
            <w:r w:rsidRPr="00BF123A">
              <w:rPr>
                <w:rFonts w:eastAsia="SimSun" w:hint="eastAsia"/>
                <w:b/>
                <w:bCs/>
                <w:lang w:eastAsia="zh-CN"/>
              </w:rPr>
              <w:t>报纸文章</w:t>
            </w:r>
          </w:p>
          <w:p w:rsidR="0085388D" w:rsidRPr="00B82447" w:rsidRDefault="0085388D" w:rsidP="001D173E">
            <w:pPr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85388D" w:rsidRPr="00BF123A" w:rsidRDefault="00BF5F61" w:rsidP="001D173E">
            <w:pPr>
              <w:rPr>
                <w:rFonts w:eastAsiaTheme="minorEastAsia"/>
                <w:b/>
                <w:bCs/>
                <w:lang w:eastAsia="zh-CN"/>
              </w:rPr>
            </w:pPr>
            <w:r w:rsidRPr="00BF123A">
              <w:rPr>
                <w:b/>
                <w:bCs/>
                <w:lang w:eastAsia="zh-CN"/>
              </w:rPr>
              <w:t>Тексты для перевода</w:t>
            </w:r>
            <w:r w:rsidR="0085388D" w:rsidRPr="00BF123A">
              <w:rPr>
                <w:b/>
                <w:bCs/>
                <w:lang w:eastAsia="zh-CN"/>
              </w:rPr>
              <w:t>:</w:t>
            </w:r>
          </w:p>
          <w:p w:rsidR="00BF123A" w:rsidRDefault="00BF123A" w:rsidP="001D173E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中国经济。</w:t>
            </w:r>
          </w:p>
          <w:p w:rsidR="00BF123A" w:rsidRDefault="00BF123A" w:rsidP="001D173E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俄中关系。</w:t>
            </w:r>
          </w:p>
          <w:p w:rsidR="00BF123A" w:rsidRDefault="00BF123A" w:rsidP="001D173E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国际概况。</w:t>
            </w:r>
          </w:p>
          <w:p w:rsidR="00CA3C87" w:rsidRPr="00BF123A" w:rsidRDefault="00BF123A" w:rsidP="001D173E">
            <w:p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联合国。</w:t>
            </w:r>
          </w:p>
          <w:p w:rsidR="002B79D5" w:rsidRPr="0085388D" w:rsidRDefault="002B79D5" w:rsidP="00B82447">
            <w:pPr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:rsidR="002B79D5" w:rsidRPr="00783B46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B79D5" w:rsidRPr="00783B46" w:rsidTr="009F6024">
        <w:tc>
          <w:tcPr>
            <w:tcW w:w="1134" w:type="dxa"/>
          </w:tcPr>
          <w:p w:rsidR="00B92D87" w:rsidRPr="00B92D87" w:rsidRDefault="00B92D87" w:rsidP="00783B46">
            <w:pPr>
              <w:jc w:val="center"/>
              <w:rPr>
                <w:rFonts w:eastAsia="Malgun Gothic"/>
                <w:bCs/>
                <w:sz w:val="16"/>
                <w:szCs w:val="16"/>
                <w:lang w:eastAsia="ko-KR"/>
              </w:rPr>
            </w:pPr>
          </w:p>
          <w:p w:rsidR="002B79D5" w:rsidRPr="002F532C" w:rsidRDefault="00E53D61" w:rsidP="00BF5F61">
            <w:pPr>
              <w:jc w:val="center"/>
              <w:rPr>
                <w:rFonts w:eastAsiaTheme="minorEastAsia"/>
                <w:bCs/>
                <w:lang w:eastAsia="zh-CN"/>
              </w:rPr>
            </w:pPr>
            <w:r>
              <w:rPr>
                <w:bCs/>
              </w:rPr>
              <w:t>2.</w:t>
            </w:r>
            <w:r w:rsidR="00BF5F61">
              <w:rPr>
                <w:bCs/>
              </w:rPr>
              <w:t>2</w:t>
            </w:r>
          </w:p>
        </w:tc>
        <w:tc>
          <w:tcPr>
            <w:tcW w:w="6946" w:type="dxa"/>
          </w:tcPr>
          <w:p w:rsidR="00C67CB3" w:rsidRPr="00C67CB3" w:rsidRDefault="00C67CB3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E946D0" w:rsidRPr="00BF123A" w:rsidRDefault="00B82447" w:rsidP="001D173E">
            <w:pPr>
              <w:jc w:val="both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Интервью</w:t>
            </w:r>
            <w:r w:rsidR="00934968">
              <w:rPr>
                <w:rFonts w:eastAsia="SimSun"/>
                <w:b/>
                <w:bCs/>
                <w:lang w:eastAsia="zh-CN"/>
              </w:rPr>
              <w:t>.</w:t>
            </w:r>
            <w:r w:rsidR="00CE54E9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BF123A">
              <w:rPr>
                <w:rFonts w:asciiTheme="minorHAnsi" w:eastAsiaTheme="minorEastAsia" w:hAnsiTheme="minorHAnsi" w:hint="eastAsia"/>
                <w:b/>
                <w:bCs/>
                <w:lang w:val="en-US" w:eastAsia="zh-CN"/>
              </w:rPr>
              <w:t>访谈</w:t>
            </w:r>
          </w:p>
          <w:p w:rsidR="00B92D87" w:rsidRDefault="00B92D87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BF5F61" w:rsidRDefault="00BF5F61" w:rsidP="00BF5F61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B92D87" w:rsidRPr="00B92D87" w:rsidRDefault="00B92D87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E946D0" w:rsidRDefault="00BF123A" w:rsidP="001D173E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lang w:eastAsia="zh-CN"/>
              </w:rPr>
              <w:t>艺术家访谈。</w:t>
            </w:r>
          </w:p>
          <w:p w:rsidR="00BF123A" w:rsidRDefault="00BF123A" w:rsidP="001D173E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lang w:eastAsia="zh-CN"/>
              </w:rPr>
              <w:t>政治家访谈。</w:t>
            </w:r>
          </w:p>
          <w:p w:rsidR="00BF123A" w:rsidRDefault="00BF123A" w:rsidP="001D173E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lang w:eastAsia="zh-CN"/>
              </w:rPr>
              <w:t>科学家访谈。</w:t>
            </w:r>
          </w:p>
          <w:p w:rsidR="00BF123A" w:rsidRPr="00BF123A" w:rsidRDefault="00BF123A" w:rsidP="001D173E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lang w:eastAsia="zh-CN"/>
              </w:rPr>
              <w:t>教授访谈。</w:t>
            </w:r>
          </w:p>
          <w:p w:rsidR="002B79D5" w:rsidRDefault="002B79D5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AD37C9" w:rsidRPr="00B92D87" w:rsidRDefault="00AD37C9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:rsidR="002B79D5" w:rsidRPr="00783B46" w:rsidRDefault="009F6024" w:rsidP="009F6024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B79D5" w:rsidRPr="00783B46" w:rsidTr="009F6024">
        <w:tc>
          <w:tcPr>
            <w:tcW w:w="1134" w:type="dxa"/>
          </w:tcPr>
          <w:p w:rsidR="00C67CB3" w:rsidRPr="00C67CB3" w:rsidRDefault="00C67CB3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2B79D5" w:rsidRPr="002F532C" w:rsidRDefault="00E53D61" w:rsidP="00BF5F61">
            <w:pPr>
              <w:jc w:val="center"/>
              <w:rPr>
                <w:rFonts w:eastAsiaTheme="minorEastAsia"/>
                <w:bCs/>
                <w:lang w:eastAsia="zh-CN"/>
              </w:rPr>
            </w:pPr>
            <w:r>
              <w:rPr>
                <w:bCs/>
              </w:rPr>
              <w:t>2.</w:t>
            </w:r>
            <w:r w:rsidR="00BF5F61">
              <w:rPr>
                <w:bCs/>
              </w:rPr>
              <w:t>3</w:t>
            </w:r>
          </w:p>
        </w:tc>
        <w:tc>
          <w:tcPr>
            <w:tcW w:w="6946" w:type="dxa"/>
          </w:tcPr>
          <w:p w:rsidR="00934968" w:rsidRDefault="00934968" w:rsidP="001D173E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193727" w:rsidRDefault="00AD37C9" w:rsidP="001D173E">
            <w:pPr>
              <w:jc w:val="both"/>
              <w:rPr>
                <w:rFonts w:eastAsia="SimSun" w:hAnsi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Официально-деловая документация</w:t>
            </w:r>
            <w:r w:rsidR="00934968">
              <w:rPr>
                <w:b/>
                <w:bCs/>
                <w:lang w:eastAsia="zh-CN"/>
              </w:rPr>
              <w:t>.</w:t>
            </w:r>
            <w:r w:rsidR="00CE54E9">
              <w:rPr>
                <w:b/>
                <w:bCs/>
                <w:lang w:eastAsia="zh-CN"/>
              </w:rPr>
              <w:t xml:space="preserve"> </w:t>
            </w:r>
            <w:r>
              <w:rPr>
                <w:rFonts w:eastAsia="SimSun" w:hAnsi="SimSun" w:hint="eastAsia"/>
                <w:b/>
                <w:bCs/>
                <w:lang w:eastAsia="zh-CN"/>
              </w:rPr>
              <w:t>商务文章</w:t>
            </w:r>
          </w:p>
          <w:p w:rsidR="00B92D87" w:rsidRPr="00B92D87" w:rsidRDefault="00B92D87" w:rsidP="001D173E">
            <w:pPr>
              <w:jc w:val="both"/>
              <w:rPr>
                <w:rFonts w:eastAsia="SimSun" w:hAnsi="SimSun"/>
                <w:b/>
                <w:bCs/>
                <w:sz w:val="16"/>
                <w:szCs w:val="16"/>
                <w:lang w:eastAsia="zh-CN"/>
              </w:rPr>
            </w:pPr>
          </w:p>
          <w:p w:rsidR="00BF5F61" w:rsidRDefault="00BF5F61" w:rsidP="00BF5F61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B92D87" w:rsidRPr="00B92D87" w:rsidRDefault="00B92D87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193727" w:rsidRDefault="00AD37C9" w:rsidP="001D173E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订购于确定定购函。</w:t>
            </w:r>
          </w:p>
          <w:p w:rsidR="00BF123A" w:rsidRDefault="002F532C" w:rsidP="001D173E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建立贸易联系函</w:t>
            </w:r>
            <w:r w:rsidR="00BF123A">
              <w:rPr>
                <w:rFonts w:asciiTheme="minorEastAsia" w:eastAsiaTheme="minorEastAsia" w:hAnsiTheme="minorEastAsia" w:hint="eastAsia"/>
                <w:bCs/>
                <w:lang w:eastAsia="zh-CN"/>
              </w:rPr>
              <w:t>。</w:t>
            </w:r>
          </w:p>
          <w:p w:rsidR="00BF123A" w:rsidRDefault="002F532C" w:rsidP="001D173E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推销产品函</w:t>
            </w:r>
            <w:r w:rsidR="00BF123A">
              <w:rPr>
                <w:rFonts w:asciiTheme="minorEastAsia" w:eastAsiaTheme="minorEastAsia" w:hAnsiTheme="minorEastAsia" w:hint="eastAsia"/>
                <w:bCs/>
                <w:lang w:eastAsia="zh-CN"/>
              </w:rPr>
              <w:t>。</w:t>
            </w:r>
          </w:p>
          <w:p w:rsidR="00BF123A" w:rsidRPr="00BF123A" w:rsidRDefault="002F532C" w:rsidP="001D173E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lastRenderedPageBreak/>
              <w:t>推荐信</w:t>
            </w:r>
            <w:r w:rsidR="00BF123A">
              <w:rPr>
                <w:rFonts w:asciiTheme="minorEastAsia" w:eastAsiaTheme="minorEastAsia" w:hAnsiTheme="minorEastAsia" w:hint="eastAsia"/>
                <w:bCs/>
                <w:lang w:eastAsia="zh-CN"/>
              </w:rPr>
              <w:t>。</w:t>
            </w:r>
          </w:p>
          <w:p w:rsidR="002B79D5" w:rsidRPr="00B92D87" w:rsidRDefault="002B79D5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:rsidR="002B79D5" w:rsidRPr="00783B46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lastRenderedPageBreak/>
              <w:t>3</w:t>
            </w:r>
          </w:p>
        </w:tc>
      </w:tr>
      <w:tr w:rsidR="00AD37C9" w:rsidRPr="00783B46" w:rsidTr="009F6024">
        <w:tc>
          <w:tcPr>
            <w:tcW w:w="1134" w:type="dxa"/>
          </w:tcPr>
          <w:p w:rsidR="00AD37C9" w:rsidRDefault="00AD37C9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2F532C" w:rsidRDefault="002F532C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2F532C" w:rsidRPr="002F532C" w:rsidRDefault="002F532C" w:rsidP="00783B46">
            <w:pPr>
              <w:jc w:val="center"/>
              <w:rPr>
                <w:rFonts w:eastAsia="SimSun"/>
                <w:bCs/>
                <w:lang w:eastAsia="zh-CN"/>
              </w:rPr>
            </w:pPr>
            <w:r w:rsidRPr="002F532C">
              <w:rPr>
                <w:rFonts w:eastAsia="SimSun" w:hint="eastAsia"/>
                <w:bCs/>
                <w:lang w:eastAsia="zh-CN"/>
              </w:rPr>
              <w:t>2</w:t>
            </w:r>
            <w:r w:rsidRPr="002F532C">
              <w:rPr>
                <w:rFonts w:eastAsia="SimSun"/>
                <w:bCs/>
                <w:lang w:eastAsia="zh-CN"/>
              </w:rPr>
              <w:t>.4</w:t>
            </w:r>
          </w:p>
        </w:tc>
        <w:tc>
          <w:tcPr>
            <w:tcW w:w="6946" w:type="dxa"/>
          </w:tcPr>
          <w:p w:rsidR="00AD37C9" w:rsidRPr="00AD37C9" w:rsidRDefault="00AD37C9" w:rsidP="00AD37C9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AD37C9" w:rsidRDefault="00AD37C9" w:rsidP="00AD37C9">
            <w:pPr>
              <w:jc w:val="both"/>
              <w:rPr>
                <w:rFonts w:eastAsia="SimSun" w:hAnsi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Рекламный текст</w:t>
            </w:r>
            <w:r w:rsidR="00934968">
              <w:rPr>
                <w:b/>
                <w:bCs/>
                <w:lang w:eastAsia="zh-CN"/>
              </w:rPr>
              <w:t xml:space="preserve">. </w:t>
            </w:r>
            <w:r>
              <w:rPr>
                <w:rFonts w:eastAsia="SimSun" w:hAnsi="SimSun" w:hint="eastAsia"/>
                <w:b/>
                <w:bCs/>
                <w:lang w:eastAsia="zh-CN"/>
              </w:rPr>
              <w:t>广告文案</w:t>
            </w:r>
          </w:p>
          <w:p w:rsidR="00AD37C9" w:rsidRPr="00B92D87" w:rsidRDefault="00AD37C9" w:rsidP="00AD37C9">
            <w:pPr>
              <w:jc w:val="both"/>
              <w:rPr>
                <w:rFonts w:eastAsia="SimSun" w:hAnsi="SimSun"/>
                <w:b/>
                <w:bCs/>
                <w:sz w:val="16"/>
                <w:szCs w:val="16"/>
                <w:lang w:eastAsia="zh-CN"/>
              </w:rPr>
            </w:pPr>
          </w:p>
          <w:p w:rsidR="00AD37C9" w:rsidRDefault="00AD37C9" w:rsidP="00AD37C9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AD37C9" w:rsidRPr="00B92D87" w:rsidRDefault="00AD37C9" w:rsidP="00AD37C9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AD37C9" w:rsidRDefault="00AD37C9" w:rsidP="00AD37C9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食品广告。</w:t>
            </w:r>
          </w:p>
          <w:p w:rsidR="00AD37C9" w:rsidRDefault="00AD37C9" w:rsidP="00AD37C9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日用品广告。</w:t>
            </w:r>
          </w:p>
          <w:p w:rsidR="00AD37C9" w:rsidRDefault="00AD37C9" w:rsidP="00AD37C9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设备广告。</w:t>
            </w:r>
          </w:p>
          <w:p w:rsidR="00AD37C9" w:rsidRPr="00BF123A" w:rsidRDefault="00AD37C9" w:rsidP="00AD37C9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服务广告。</w:t>
            </w:r>
          </w:p>
          <w:p w:rsidR="00AD37C9" w:rsidRPr="00C67CB3" w:rsidRDefault="00AD37C9" w:rsidP="001D173E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:rsidR="00AD37C9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F532C" w:rsidRPr="00783B46" w:rsidTr="009F6024">
        <w:tc>
          <w:tcPr>
            <w:tcW w:w="1134" w:type="dxa"/>
          </w:tcPr>
          <w:p w:rsidR="002F532C" w:rsidRDefault="002F532C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946" w:type="dxa"/>
          </w:tcPr>
          <w:p w:rsidR="009F6024" w:rsidRPr="00934968" w:rsidRDefault="009F6024" w:rsidP="00470892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i w:val="0"/>
                <w:sz w:val="16"/>
                <w:szCs w:val="16"/>
                <w:lang w:val="ru-RU" w:eastAsia="zh-CN"/>
              </w:rPr>
            </w:pPr>
          </w:p>
          <w:p w:rsidR="002F532C" w:rsidRDefault="002F532C" w:rsidP="00470892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i w:val="0"/>
                <w:sz w:val="24"/>
                <w:szCs w:val="24"/>
                <w:lang w:val="ru-RU" w:eastAsia="zh-CN"/>
              </w:rPr>
            </w:pPr>
            <w:r w:rsidRPr="0093496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Текущий контроль</w:t>
            </w:r>
            <w:r w:rsidRPr="00663308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i w:val="0"/>
                <w:sz w:val="24"/>
                <w:szCs w:val="24"/>
                <w:lang w:val="ru-RU" w:eastAsia="zh-CN"/>
              </w:rPr>
              <w:t>1</w:t>
            </w:r>
          </w:p>
          <w:p w:rsidR="009F6024" w:rsidRPr="009F6024" w:rsidRDefault="009F6024" w:rsidP="00470892">
            <w:pPr>
              <w:pStyle w:val="FR1"/>
              <w:spacing w:before="0"/>
              <w:ind w:left="0"/>
              <w:jc w:val="both"/>
              <w:rPr>
                <w:rFonts w:ascii="Times New Roman" w:eastAsiaTheme="minorEastAsia" w:hAnsi="Times New Roman"/>
                <w:i w:val="0"/>
                <w:sz w:val="16"/>
                <w:szCs w:val="16"/>
                <w:lang w:val="ru-RU" w:eastAsia="zh-CN"/>
              </w:rPr>
            </w:pPr>
          </w:p>
        </w:tc>
        <w:tc>
          <w:tcPr>
            <w:tcW w:w="1280" w:type="dxa"/>
            <w:vAlign w:val="center"/>
          </w:tcPr>
          <w:p w:rsidR="002F532C" w:rsidRDefault="002F532C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2</w:t>
            </w:r>
          </w:p>
        </w:tc>
      </w:tr>
      <w:tr w:rsidR="002F532C" w:rsidRPr="00783B46" w:rsidTr="009F6024">
        <w:tc>
          <w:tcPr>
            <w:tcW w:w="1134" w:type="dxa"/>
          </w:tcPr>
          <w:p w:rsidR="002F532C" w:rsidRPr="00C67CB3" w:rsidRDefault="002F532C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2F532C" w:rsidRPr="00783B46" w:rsidRDefault="002F532C" w:rsidP="00BF5F61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2.5</w:t>
            </w:r>
          </w:p>
        </w:tc>
        <w:tc>
          <w:tcPr>
            <w:tcW w:w="6946" w:type="dxa"/>
          </w:tcPr>
          <w:p w:rsidR="002F532C" w:rsidRPr="00C67CB3" w:rsidRDefault="002F532C" w:rsidP="001D173E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1D173E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Научная статья</w:t>
            </w:r>
            <w:r w:rsidR="00934968">
              <w:rPr>
                <w:b/>
                <w:bCs/>
                <w:lang w:eastAsia="zh-CN"/>
              </w:rPr>
              <w:t xml:space="preserve">. </w:t>
            </w:r>
            <w:r w:rsidR="00CE54E9">
              <w:rPr>
                <w:b/>
                <w:bCs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lang w:val="en-US" w:eastAsia="zh-CN"/>
              </w:rPr>
              <w:t>科学文章</w:t>
            </w:r>
          </w:p>
          <w:p w:rsidR="002F532C" w:rsidRPr="00BF5F61" w:rsidRDefault="002F532C" w:rsidP="001D173E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BF5F61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2F532C" w:rsidRPr="00C67CB3" w:rsidRDefault="002F532C" w:rsidP="001D173E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BF123A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化学。</w:t>
            </w:r>
          </w:p>
          <w:p w:rsidR="002F532C" w:rsidRDefault="002F532C" w:rsidP="00BF123A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生物学。</w:t>
            </w:r>
          </w:p>
          <w:p w:rsidR="002F532C" w:rsidRDefault="002F532C" w:rsidP="00BF123A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数学。</w:t>
            </w:r>
          </w:p>
          <w:p w:rsidR="002F532C" w:rsidRDefault="002F532C" w:rsidP="00BF123A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地理学。</w:t>
            </w:r>
          </w:p>
          <w:p w:rsidR="002F532C" w:rsidRPr="00C67CB3" w:rsidRDefault="002F532C" w:rsidP="00BF123A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vAlign w:val="center"/>
          </w:tcPr>
          <w:p w:rsidR="002F532C" w:rsidRPr="00BF5F61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F532C" w:rsidRPr="00E816C4" w:rsidTr="009F6024">
        <w:trPr>
          <w:trHeight w:val="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3447D9" w:rsidRDefault="002F532C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2F532C" w:rsidRPr="00424EEE" w:rsidRDefault="002F532C" w:rsidP="00BF5F61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SimSun" w:hint="eastAsia"/>
                <w:bCs/>
                <w:lang w:eastAsia="zh-CN"/>
              </w:rPr>
              <w:t>2</w:t>
            </w:r>
            <w:r>
              <w:rPr>
                <w:rFonts w:eastAsia="MS Mincho"/>
                <w:bCs/>
                <w:lang w:eastAsia="ja-JP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3447D9" w:rsidRDefault="002F532C" w:rsidP="00543DF2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543DF2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Юридический текс</w:t>
            </w:r>
            <w:r w:rsidR="00934968">
              <w:rPr>
                <w:b/>
                <w:bCs/>
                <w:lang w:eastAsia="zh-CN"/>
              </w:rPr>
              <w:t xml:space="preserve">т. </w:t>
            </w:r>
            <w:r>
              <w:rPr>
                <w:rFonts w:asciiTheme="minorEastAsia" w:eastAsiaTheme="minorEastAsia" w:hAnsiTheme="minorEastAsia" w:hint="eastAsia"/>
                <w:b/>
                <w:bCs/>
                <w:lang w:val="en-US" w:eastAsia="zh-CN"/>
              </w:rPr>
              <w:t>法律文章</w:t>
            </w:r>
          </w:p>
          <w:p w:rsidR="002F532C" w:rsidRPr="003447D9" w:rsidRDefault="002F532C" w:rsidP="00543DF2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BF5F61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2F532C" w:rsidRPr="003447D9" w:rsidRDefault="002F532C" w:rsidP="00543DF2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543DF2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注册。</w:t>
            </w:r>
          </w:p>
          <w:p w:rsidR="002F532C" w:rsidRDefault="002F532C" w:rsidP="00543DF2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查询。</w:t>
            </w:r>
          </w:p>
          <w:p w:rsidR="002F532C" w:rsidRDefault="002F532C" w:rsidP="00543DF2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异议。</w:t>
            </w:r>
          </w:p>
          <w:p w:rsidR="002F532C" w:rsidRPr="00BF123A" w:rsidRDefault="002F532C" w:rsidP="00543DF2">
            <w:pPr>
              <w:jc w:val="both"/>
              <w:rPr>
                <w:rFonts w:ascii="MS Mincho" w:eastAsiaTheme="minorEastAsia" w:hAnsi="MS Mincho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请愿。</w:t>
            </w:r>
          </w:p>
          <w:p w:rsidR="002F532C" w:rsidRPr="00FA7F21" w:rsidRDefault="002F532C" w:rsidP="00543DF2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2C" w:rsidRPr="003E2A5F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F532C" w:rsidRPr="00E816C4" w:rsidTr="009F6024">
        <w:trPr>
          <w:trHeight w:val="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3447D9" w:rsidRDefault="002F532C" w:rsidP="00783B46">
            <w:pPr>
              <w:jc w:val="center"/>
              <w:rPr>
                <w:bCs/>
                <w:sz w:val="16"/>
                <w:szCs w:val="16"/>
                <w:lang w:eastAsia="zh-CN"/>
              </w:rPr>
            </w:pPr>
          </w:p>
          <w:p w:rsidR="002F532C" w:rsidRPr="00E816C4" w:rsidRDefault="002F532C" w:rsidP="00BF5F61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Default="002F532C" w:rsidP="00543DF2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Соглашение</w:t>
            </w:r>
            <w:r w:rsidR="00402BFE">
              <w:rPr>
                <w:b/>
                <w:bCs/>
                <w:lang w:eastAsia="zh-CN"/>
              </w:rPr>
              <w:t xml:space="preserve">. </w:t>
            </w:r>
            <w:r w:rsidRPr="00545297">
              <w:rPr>
                <w:b/>
                <w:bCs/>
                <w:lang w:val="en-US" w:eastAsia="zh-CN"/>
              </w:rPr>
              <w:t>管</w:t>
            </w:r>
            <w:r w:rsidRPr="003447D9">
              <w:rPr>
                <w:rFonts w:ascii="SimSun" w:eastAsia="SimSun" w:hAnsi="SimSun" w:hint="eastAsia"/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理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与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中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国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传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统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文</w:t>
            </w:r>
            <w:r w:rsidRPr="00545297">
              <w:rPr>
                <w:b/>
                <w:bCs/>
                <w:lang w:eastAsia="zh-CN"/>
              </w:rPr>
              <w:t xml:space="preserve"> </w:t>
            </w:r>
            <w:r w:rsidRPr="00545297">
              <w:rPr>
                <w:b/>
                <w:bCs/>
                <w:lang w:val="en-US" w:eastAsia="zh-CN"/>
              </w:rPr>
              <w:t>化</w:t>
            </w:r>
          </w:p>
          <w:p w:rsidR="002F532C" w:rsidRPr="003447D9" w:rsidRDefault="002F532C" w:rsidP="00543DF2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BF5F61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2F532C" w:rsidRPr="003447D9" w:rsidRDefault="002F532C" w:rsidP="00543DF2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Pr="00934968" w:rsidRDefault="002F532C" w:rsidP="002F532C">
            <w:pPr>
              <w:spacing w:line="400" w:lineRule="exact"/>
              <w:rPr>
                <w:rFonts w:eastAsia="SimSun"/>
                <w:lang w:eastAsia="zh-CN"/>
              </w:rPr>
            </w:pPr>
            <w:r w:rsidRPr="002F532C">
              <w:rPr>
                <w:rFonts w:hint="eastAsia"/>
                <w:lang w:eastAsia="zh-CN"/>
              </w:rPr>
              <w:t>绣品买卖合同</w:t>
            </w:r>
            <w:r>
              <w:rPr>
                <w:rFonts w:eastAsiaTheme="minorEastAsia" w:hint="eastAsia"/>
                <w:lang w:val="en-US" w:eastAsia="zh-CN"/>
              </w:rPr>
              <w:t>。</w:t>
            </w:r>
          </w:p>
          <w:p w:rsidR="002F532C" w:rsidRPr="002F532C" w:rsidRDefault="002F532C" w:rsidP="002F532C">
            <w:pPr>
              <w:spacing w:line="400" w:lineRule="exact"/>
              <w:rPr>
                <w:lang w:eastAsia="zh-CN"/>
              </w:rPr>
            </w:pPr>
            <w:r w:rsidRPr="002F532C">
              <w:rPr>
                <w:rFonts w:hint="eastAsia"/>
                <w:lang w:eastAsia="zh-CN"/>
              </w:rPr>
              <w:t>买卖合同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。</w:t>
            </w:r>
          </w:p>
          <w:p w:rsidR="002F532C" w:rsidRPr="002F532C" w:rsidRDefault="002F532C" w:rsidP="002F532C">
            <w:pPr>
              <w:spacing w:line="440" w:lineRule="exact"/>
              <w:rPr>
                <w:szCs w:val="21"/>
                <w:lang w:eastAsia="zh-CN"/>
              </w:rPr>
            </w:pPr>
            <w:r w:rsidRPr="002F532C">
              <w:rPr>
                <w:rFonts w:hint="eastAsia"/>
                <w:szCs w:val="21"/>
                <w:lang w:eastAsia="zh-CN"/>
              </w:rPr>
              <w:t>租赁合同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。</w:t>
            </w:r>
          </w:p>
          <w:p w:rsidR="002F532C" w:rsidRPr="002F532C" w:rsidRDefault="002F532C" w:rsidP="002F532C">
            <w:pPr>
              <w:spacing w:line="440" w:lineRule="exact"/>
              <w:rPr>
                <w:szCs w:val="21"/>
              </w:rPr>
            </w:pPr>
            <w:r w:rsidRPr="002F532C">
              <w:rPr>
                <w:rFonts w:hint="eastAsia"/>
                <w:szCs w:val="21"/>
              </w:rPr>
              <w:t>企业借款合同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。</w:t>
            </w:r>
          </w:p>
          <w:p w:rsidR="002F532C" w:rsidRPr="003447D9" w:rsidRDefault="002F532C" w:rsidP="002F532C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2C" w:rsidRPr="003E2A5F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F532C" w:rsidRPr="00E816C4" w:rsidTr="009F6024">
        <w:trPr>
          <w:trHeight w:val="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3447D9" w:rsidRDefault="002F532C" w:rsidP="00783B46">
            <w:pPr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</w:p>
          <w:p w:rsidR="002F532C" w:rsidRPr="00E816C4" w:rsidRDefault="002F532C" w:rsidP="00BF5F61">
            <w:pPr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2.</w:t>
            </w:r>
            <w:r w:rsidR="00934968">
              <w:rPr>
                <w:bCs/>
                <w:lang w:eastAsia="zh-C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934968" w:rsidRDefault="002F532C" w:rsidP="00543DF2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543DF2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Художественное произведение</w:t>
            </w:r>
            <w:r w:rsidR="00934968">
              <w:rPr>
                <w:b/>
                <w:bCs/>
                <w:lang w:eastAsia="zh-CN"/>
              </w:rPr>
              <w:t xml:space="preserve">. </w:t>
            </w:r>
            <w:r w:rsidR="00CE54E9">
              <w:rPr>
                <w:b/>
                <w:bCs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lang w:val="en-US" w:eastAsia="zh-CN"/>
              </w:rPr>
              <w:t>文学文本</w:t>
            </w:r>
          </w:p>
          <w:p w:rsidR="002F532C" w:rsidRPr="006B35B5" w:rsidRDefault="002F532C" w:rsidP="00543DF2">
            <w:pPr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BF5F61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Тексты для перевода</w:t>
            </w:r>
            <w:r w:rsidRPr="0085388D">
              <w:rPr>
                <w:b/>
                <w:bCs/>
                <w:lang w:eastAsia="zh-CN"/>
              </w:rPr>
              <w:t>:</w:t>
            </w:r>
          </w:p>
          <w:p w:rsidR="002F532C" w:rsidRPr="006B35B5" w:rsidRDefault="002F532C" w:rsidP="00543DF2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  <w:p w:rsidR="002F532C" w:rsidRDefault="002F532C" w:rsidP="002F532C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农村。</w:t>
            </w:r>
          </w:p>
          <w:p w:rsidR="002F532C" w:rsidRDefault="002F532C" w:rsidP="002F532C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美丽。</w:t>
            </w:r>
          </w:p>
          <w:p w:rsidR="002F532C" w:rsidRDefault="002F532C" w:rsidP="002F532C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藤然。</w:t>
            </w:r>
          </w:p>
          <w:p w:rsidR="002F532C" w:rsidRDefault="002F532C" w:rsidP="002F532C">
            <w:pPr>
              <w:jc w:val="both"/>
              <w:rPr>
                <w:rFonts w:asciiTheme="minorEastAsia" w:eastAsiaTheme="minorEastAsia" w:hAnsiTheme="minorEastAsia"/>
                <w:bCs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lang w:eastAsia="zh-CN"/>
              </w:rPr>
              <w:t>武力。</w:t>
            </w:r>
          </w:p>
          <w:p w:rsidR="002F532C" w:rsidRPr="00934968" w:rsidRDefault="002F532C" w:rsidP="002F532C">
            <w:pPr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2C" w:rsidRPr="003E2A5F" w:rsidRDefault="009F6024" w:rsidP="00783B46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3</w:t>
            </w:r>
          </w:p>
        </w:tc>
      </w:tr>
      <w:tr w:rsidR="002F532C" w:rsidRPr="0018030B" w:rsidTr="009F6024">
        <w:trPr>
          <w:trHeight w:val="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18030B" w:rsidRDefault="002F532C" w:rsidP="00BF5F61">
            <w:pPr>
              <w:rPr>
                <w:bCs/>
                <w:lang w:eastAsia="zh-C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24" w:rsidRPr="009F6024" w:rsidRDefault="009F6024" w:rsidP="00EC4DE2">
            <w:pPr>
              <w:rPr>
                <w:rFonts w:eastAsiaTheme="minorEastAsia"/>
                <w:sz w:val="16"/>
                <w:szCs w:val="16"/>
                <w:lang w:eastAsia="zh-CN"/>
              </w:rPr>
            </w:pPr>
          </w:p>
          <w:p w:rsidR="002F532C" w:rsidRDefault="002F532C" w:rsidP="00EC4DE2">
            <w:pPr>
              <w:rPr>
                <w:rFonts w:eastAsiaTheme="minorEastAsia"/>
                <w:lang w:eastAsia="zh-CN"/>
              </w:rPr>
            </w:pPr>
            <w:r w:rsidRPr="00AF1686">
              <w:t>Текущий контроль 2</w:t>
            </w:r>
          </w:p>
          <w:p w:rsidR="009F6024" w:rsidRPr="009F6024" w:rsidRDefault="009F6024" w:rsidP="00EC4DE2">
            <w:pPr>
              <w:rPr>
                <w:rFonts w:eastAsiaTheme="minorEastAsia"/>
                <w:sz w:val="16"/>
                <w:szCs w:val="16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2C" w:rsidRPr="0018030B" w:rsidRDefault="002F532C" w:rsidP="009F6024">
            <w:pPr>
              <w:spacing w:line="360" w:lineRule="auto"/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2</w:t>
            </w:r>
          </w:p>
        </w:tc>
      </w:tr>
      <w:tr w:rsidR="002F532C" w:rsidRPr="0018030B" w:rsidTr="009F6024">
        <w:trPr>
          <w:trHeight w:val="44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2C" w:rsidRPr="00AF1686" w:rsidRDefault="002F532C" w:rsidP="00456D2B">
            <w:pPr>
              <w:jc w:val="right"/>
            </w:pPr>
            <w:r w:rsidRPr="00EC4DE2">
              <w:rPr>
                <w:b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2C" w:rsidRPr="00456D2B" w:rsidRDefault="002F532C" w:rsidP="0018030B">
            <w:pPr>
              <w:spacing w:line="360" w:lineRule="auto"/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28</w:t>
            </w:r>
          </w:p>
        </w:tc>
      </w:tr>
    </w:tbl>
    <w:p w:rsidR="00456D2B" w:rsidRPr="00456D2B" w:rsidRDefault="00456D2B" w:rsidP="00C65F2F">
      <w:pPr>
        <w:spacing w:line="360" w:lineRule="auto"/>
        <w:jc w:val="both"/>
        <w:rPr>
          <w:rFonts w:eastAsia="SimSun"/>
          <w:lang w:eastAsia="zh-CN"/>
        </w:rPr>
      </w:pPr>
    </w:p>
    <w:p w:rsidR="00E906D1" w:rsidRPr="00CE54E9" w:rsidRDefault="00E906D1" w:rsidP="00456D2B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CE54E9">
        <w:rPr>
          <w:b/>
          <w:bCs/>
          <w:sz w:val="26"/>
          <w:szCs w:val="26"/>
        </w:rPr>
        <w:t>3.3</w:t>
      </w:r>
      <w:r w:rsidR="008C18BF" w:rsidRPr="00CE54E9">
        <w:rPr>
          <w:b/>
          <w:bCs/>
          <w:sz w:val="26"/>
          <w:szCs w:val="26"/>
        </w:rPr>
        <w:t>.</w:t>
      </w:r>
      <w:r w:rsidRPr="00CE54E9">
        <w:rPr>
          <w:b/>
          <w:bCs/>
          <w:sz w:val="26"/>
          <w:szCs w:val="26"/>
        </w:rPr>
        <w:t xml:space="preserve"> Лабораторные занятия</w:t>
      </w:r>
    </w:p>
    <w:p w:rsidR="00456D2B" w:rsidRPr="00CE54E9" w:rsidRDefault="00456D2B" w:rsidP="00456D2B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E906D1" w:rsidRPr="00CE54E9" w:rsidRDefault="00E906D1" w:rsidP="00456D2B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 xml:space="preserve">Учебным планом не </w:t>
      </w:r>
      <w:proofErr w:type="gramStart"/>
      <w:r w:rsidRPr="00CE54E9">
        <w:rPr>
          <w:sz w:val="26"/>
          <w:szCs w:val="26"/>
        </w:rPr>
        <w:t>предусмотрены</w:t>
      </w:r>
      <w:proofErr w:type="gramEnd"/>
      <w:r w:rsidRPr="00CE54E9">
        <w:rPr>
          <w:sz w:val="26"/>
          <w:szCs w:val="26"/>
        </w:rPr>
        <w:t>.</w:t>
      </w:r>
    </w:p>
    <w:p w:rsidR="008C18BF" w:rsidRPr="00CE54E9" w:rsidRDefault="008C18BF" w:rsidP="00725901">
      <w:pPr>
        <w:spacing w:line="360" w:lineRule="auto"/>
        <w:jc w:val="both"/>
        <w:rPr>
          <w:sz w:val="26"/>
          <w:szCs w:val="26"/>
        </w:rPr>
      </w:pPr>
    </w:p>
    <w:p w:rsidR="00561DC8" w:rsidRPr="00CE54E9" w:rsidRDefault="00561DC8" w:rsidP="00456D2B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  <w:r w:rsidRPr="00CE54E9">
        <w:rPr>
          <w:b/>
          <w:sz w:val="26"/>
          <w:szCs w:val="26"/>
        </w:rPr>
        <w:t>3.4</w:t>
      </w:r>
      <w:r w:rsidR="008C18BF" w:rsidRPr="00CE54E9">
        <w:rPr>
          <w:b/>
          <w:sz w:val="26"/>
          <w:szCs w:val="26"/>
        </w:rPr>
        <w:t>.</w:t>
      </w:r>
      <w:r w:rsidRPr="00CE54E9">
        <w:rPr>
          <w:b/>
          <w:sz w:val="26"/>
          <w:szCs w:val="26"/>
        </w:rPr>
        <w:t xml:space="preserve"> Самостоятельная работа</w:t>
      </w:r>
    </w:p>
    <w:p w:rsidR="00D459E0" w:rsidRPr="00CE54E9" w:rsidRDefault="00D459E0" w:rsidP="00456D2B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</w:p>
    <w:p w:rsidR="00456D2B" w:rsidRPr="00CE54E9" w:rsidRDefault="00456D2B" w:rsidP="00725901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 xml:space="preserve">На самостоятельную работу </w:t>
      </w:r>
      <w:r w:rsidR="00A33444" w:rsidRPr="00CE54E9">
        <w:rPr>
          <w:sz w:val="26"/>
          <w:szCs w:val="26"/>
        </w:rPr>
        <w:t xml:space="preserve">по дисциплине «Практикум по переводу </w:t>
      </w:r>
      <w:r w:rsidRPr="00CE54E9">
        <w:rPr>
          <w:sz w:val="26"/>
          <w:szCs w:val="26"/>
        </w:rPr>
        <w:t xml:space="preserve">первого иностранного языка (китайский язык)» учебным планом отводится </w:t>
      </w:r>
      <w:r w:rsidR="00A33444" w:rsidRPr="00CE54E9">
        <w:rPr>
          <w:sz w:val="26"/>
          <w:szCs w:val="26"/>
        </w:rPr>
        <w:t>44 часа</w:t>
      </w:r>
      <w:r w:rsidRPr="00CE54E9">
        <w:rPr>
          <w:sz w:val="26"/>
          <w:szCs w:val="26"/>
        </w:rPr>
        <w:t xml:space="preserve">. </w:t>
      </w:r>
      <w:r w:rsidRPr="00CE54E9">
        <w:rPr>
          <w:bCs/>
          <w:sz w:val="26"/>
          <w:szCs w:val="26"/>
        </w:rPr>
        <w:t xml:space="preserve">В процессе </w:t>
      </w:r>
      <w:r w:rsidR="009F6024" w:rsidRPr="00CE54E9">
        <w:rPr>
          <w:bCs/>
          <w:sz w:val="26"/>
          <w:szCs w:val="26"/>
        </w:rPr>
        <w:t>изучения разделов</w:t>
      </w:r>
      <w:r w:rsidRPr="00CE54E9">
        <w:rPr>
          <w:sz w:val="26"/>
          <w:szCs w:val="26"/>
        </w:rPr>
        <w:t xml:space="preserve"> студентами осуществляются следующие виды самостоятельной работы:</w:t>
      </w:r>
    </w:p>
    <w:p w:rsidR="00725901" w:rsidRPr="00CE54E9" w:rsidRDefault="00725901" w:rsidP="00725901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725901" w:rsidRPr="00CE54E9" w:rsidRDefault="00725901" w:rsidP="00725901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CE54E9">
        <w:rPr>
          <w:b/>
          <w:sz w:val="26"/>
          <w:szCs w:val="26"/>
        </w:rPr>
        <w:t xml:space="preserve">           1. Выполнение практических упражнений</w:t>
      </w:r>
    </w:p>
    <w:p w:rsidR="00725901" w:rsidRPr="00CE54E9" w:rsidRDefault="00725901" w:rsidP="00725901">
      <w:pPr>
        <w:spacing w:line="360" w:lineRule="auto"/>
        <w:ind w:right="-6" w:firstLine="708"/>
        <w:jc w:val="both"/>
        <w:rPr>
          <w:sz w:val="26"/>
          <w:szCs w:val="26"/>
        </w:rPr>
      </w:pPr>
      <w:r w:rsidRPr="00CE54E9">
        <w:rPr>
          <w:sz w:val="26"/>
          <w:szCs w:val="26"/>
          <w:lang w:eastAsia="zh-CN"/>
        </w:rPr>
        <w:t xml:space="preserve">Практические задания </w:t>
      </w:r>
      <w:r w:rsidRPr="00CE54E9">
        <w:rPr>
          <w:sz w:val="26"/>
          <w:szCs w:val="26"/>
        </w:rPr>
        <w:t>выполняются в соответствии с основными учебными пособиями по дисциплине и включают следующие виды:</w:t>
      </w:r>
    </w:p>
    <w:p w:rsidR="00725901" w:rsidRPr="00CE54E9" w:rsidRDefault="00725901" w:rsidP="00725901">
      <w:pPr>
        <w:pStyle w:val="2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CE54E9">
        <w:rPr>
          <w:sz w:val="26"/>
          <w:szCs w:val="26"/>
        </w:rPr>
        <w:t>упражнения лексико-грамматического характера;</w:t>
      </w:r>
    </w:p>
    <w:p w:rsidR="00725901" w:rsidRPr="00CE54E9" w:rsidRDefault="00725901" w:rsidP="00725901">
      <w:pPr>
        <w:pStyle w:val="2"/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CE54E9">
        <w:rPr>
          <w:sz w:val="26"/>
          <w:szCs w:val="26"/>
        </w:rPr>
        <w:t>заполнение пропусков в заданных предложениях и образцах деловой документации подходящими словами, выражениями;</w:t>
      </w:r>
    </w:p>
    <w:p w:rsidR="00725901" w:rsidRPr="00CE54E9" w:rsidRDefault="00725901" w:rsidP="007259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составление предложений по заданным структурам;</w:t>
      </w:r>
    </w:p>
    <w:p w:rsidR="00725901" w:rsidRPr="00CE54E9" w:rsidRDefault="00725901" w:rsidP="0072590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трансформация предложений разговорного стиля в формальный</w:t>
      </w:r>
      <w:r w:rsidR="00294428" w:rsidRPr="00CE54E9">
        <w:rPr>
          <w:sz w:val="26"/>
          <w:szCs w:val="26"/>
        </w:rPr>
        <w:t xml:space="preserve"> стиль</w:t>
      </w:r>
      <w:r w:rsidRPr="00CE54E9">
        <w:rPr>
          <w:sz w:val="26"/>
          <w:szCs w:val="26"/>
        </w:rPr>
        <w:t>;</w:t>
      </w:r>
    </w:p>
    <w:p w:rsidR="0032058D" w:rsidRPr="00CE54E9" w:rsidRDefault="004A7BFD" w:rsidP="00CE54E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t>Практически</w:t>
      </w:r>
      <w:r w:rsidR="00294428" w:rsidRPr="00CE54E9">
        <w:rPr>
          <w:sz w:val="26"/>
          <w:szCs w:val="26"/>
        </w:rPr>
        <w:t>е</w:t>
      </w:r>
      <w:r w:rsidRPr="00CE54E9">
        <w:rPr>
          <w:sz w:val="26"/>
          <w:szCs w:val="26"/>
        </w:rPr>
        <w:t xml:space="preserve"> упражнения выполняются обязательно в письменной форме.</w:t>
      </w:r>
    </w:p>
    <w:p w:rsidR="0032058D" w:rsidRPr="00CE54E9" w:rsidRDefault="0032058D" w:rsidP="00725901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725901" w:rsidRPr="00CE54E9" w:rsidRDefault="00725901" w:rsidP="00725901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CE54E9">
        <w:rPr>
          <w:sz w:val="26"/>
          <w:szCs w:val="26"/>
        </w:rPr>
        <w:tab/>
      </w:r>
      <w:r w:rsidRPr="00CE54E9">
        <w:rPr>
          <w:b/>
          <w:sz w:val="26"/>
          <w:szCs w:val="26"/>
        </w:rPr>
        <w:t>2</w:t>
      </w:r>
      <w:r w:rsidR="004A7BFD" w:rsidRPr="00CE54E9">
        <w:rPr>
          <w:b/>
          <w:sz w:val="26"/>
          <w:szCs w:val="26"/>
        </w:rPr>
        <w:t>. Перевод текстов</w:t>
      </w:r>
    </w:p>
    <w:p w:rsidR="004A7BFD" w:rsidRPr="00CE54E9" w:rsidRDefault="004A7BFD" w:rsidP="001F7D4E">
      <w:pPr>
        <w:pStyle w:val="2"/>
        <w:spacing w:line="360" w:lineRule="auto"/>
        <w:ind w:firstLine="709"/>
        <w:rPr>
          <w:sz w:val="26"/>
          <w:szCs w:val="26"/>
        </w:rPr>
      </w:pPr>
      <w:proofErr w:type="gramStart"/>
      <w:r w:rsidRPr="00CE54E9">
        <w:rPr>
          <w:sz w:val="26"/>
          <w:szCs w:val="26"/>
        </w:rPr>
        <w:t>Пер</w:t>
      </w:r>
      <w:r w:rsidR="009F6024" w:rsidRPr="00CE54E9">
        <w:rPr>
          <w:sz w:val="26"/>
          <w:szCs w:val="26"/>
        </w:rPr>
        <w:t>евод текстов</w:t>
      </w:r>
      <w:r w:rsidRPr="00CE54E9">
        <w:rPr>
          <w:sz w:val="26"/>
          <w:szCs w:val="26"/>
        </w:rPr>
        <w:t xml:space="preserve"> включает письменный двусторонний перев</w:t>
      </w:r>
      <w:r w:rsidR="009F6024" w:rsidRPr="00CE54E9">
        <w:rPr>
          <w:sz w:val="26"/>
          <w:szCs w:val="26"/>
        </w:rPr>
        <w:t xml:space="preserve">од образцов текстов </w:t>
      </w:r>
      <w:r w:rsidRPr="00CE54E9">
        <w:rPr>
          <w:sz w:val="26"/>
          <w:szCs w:val="26"/>
        </w:rPr>
        <w:t xml:space="preserve"> </w:t>
      </w:r>
      <w:r w:rsidR="009F6024" w:rsidRPr="00CE54E9">
        <w:rPr>
          <w:sz w:val="26"/>
          <w:szCs w:val="26"/>
        </w:rPr>
        <w:t>публицистического, научно-технического, официально-делового</w:t>
      </w:r>
      <w:r w:rsidR="001F7D4E" w:rsidRPr="00CE54E9">
        <w:rPr>
          <w:sz w:val="26"/>
          <w:szCs w:val="26"/>
        </w:rPr>
        <w:t xml:space="preserve"> и литературного стилей</w:t>
      </w:r>
      <w:r w:rsidRPr="00CE54E9">
        <w:rPr>
          <w:sz w:val="26"/>
          <w:szCs w:val="26"/>
        </w:rPr>
        <w:t xml:space="preserve"> с китайского на русский язык и с русского на китайский язык.</w:t>
      </w:r>
      <w:proofErr w:type="gramEnd"/>
      <w:r w:rsidRPr="00CE54E9">
        <w:rPr>
          <w:sz w:val="26"/>
          <w:szCs w:val="26"/>
        </w:rPr>
        <w:t xml:space="preserve"> Тексты </w:t>
      </w:r>
      <w:r w:rsidR="00A33444" w:rsidRPr="00CE54E9">
        <w:rPr>
          <w:sz w:val="26"/>
          <w:szCs w:val="26"/>
        </w:rPr>
        <w:t xml:space="preserve">(500-700 знаков) </w:t>
      </w:r>
      <w:r w:rsidR="001F7D4E" w:rsidRPr="00CE54E9">
        <w:rPr>
          <w:sz w:val="26"/>
          <w:szCs w:val="26"/>
        </w:rPr>
        <w:t>частично определяются учебным пособием, частично</w:t>
      </w:r>
      <w:r w:rsidR="00A33444" w:rsidRPr="00CE54E9">
        <w:rPr>
          <w:sz w:val="26"/>
          <w:szCs w:val="26"/>
        </w:rPr>
        <w:t xml:space="preserve"> </w:t>
      </w:r>
      <w:r w:rsidRPr="00CE54E9">
        <w:rPr>
          <w:sz w:val="26"/>
          <w:szCs w:val="26"/>
        </w:rPr>
        <w:t>подбираются преподавателем</w:t>
      </w:r>
      <w:r w:rsidR="001F7D4E" w:rsidRPr="00CE54E9">
        <w:rPr>
          <w:sz w:val="26"/>
          <w:szCs w:val="26"/>
        </w:rPr>
        <w:t xml:space="preserve"> с учетом текущей мировой ситуации</w:t>
      </w:r>
      <w:r w:rsidRPr="00CE54E9">
        <w:rPr>
          <w:sz w:val="26"/>
          <w:szCs w:val="26"/>
        </w:rPr>
        <w:t>.</w:t>
      </w:r>
    </w:p>
    <w:p w:rsidR="004A7BFD" w:rsidRPr="00CE54E9" w:rsidRDefault="004A7BFD" w:rsidP="004A7BFD">
      <w:pPr>
        <w:pStyle w:val="2"/>
        <w:spacing w:after="0" w:line="360" w:lineRule="auto"/>
        <w:ind w:left="0" w:firstLine="709"/>
        <w:rPr>
          <w:sz w:val="26"/>
          <w:szCs w:val="26"/>
        </w:rPr>
      </w:pPr>
    </w:p>
    <w:p w:rsidR="004A7BFD" w:rsidRPr="00CE54E9" w:rsidRDefault="004A7BFD" w:rsidP="004A7BFD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  <w:r w:rsidRPr="00CE54E9">
        <w:rPr>
          <w:b/>
          <w:sz w:val="26"/>
          <w:szCs w:val="26"/>
        </w:rPr>
        <w:t>3. Написание текстов деловой документации</w:t>
      </w:r>
    </w:p>
    <w:p w:rsidR="00905892" w:rsidRPr="00CE54E9" w:rsidRDefault="004A7BFD" w:rsidP="00CE54E9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lastRenderedPageBreak/>
        <w:t xml:space="preserve">Написание текстов деловой документации подразумевает создание студентами </w:t>
      </w:r>
      <w:r w:rsidR="00725901" w:rsidRPr="00CE54E9">
        <w:rPr>
          <w:sz w:val="26"/>
          <w:szCs w:val="26"/>
        </w:rPr>
        <w:t>написание текстов официально-делового стиля</w:t>
      </w:r>
      <w:r w:rsidRPr="00CE54E9">
        <w:rPr>
          <w:sz w:val="26"/>
          <w:szCs w:val="26"/>
        </w:rPr>
        <w:t>, включающих</w:t>
      </w:r>
      <w:r w:rsidR="00725901" w:rsidRPr="00CE54E9">
        <w:rPr>
          <w:sz w:val="26"/>
          <w:szCs w:val="26"/>
        </w:rPr>
        <w:t xml:space="preserve"> различны</w:t>
      </w:r>
      <w:r w:rsidRPr="00CE54E9">
        <w:rPr>
          <w:sz w:val="26"/>
          <w:szCs w:val="26"/>
        </w:rPr>
        <w:t>е</w:t>
      </w:r>
      <w:r w:rsidR="00725901" w:rsidRPr="00CE54E9">
        <w:rPr>
          <w:sz w:val="26"/>
          <w:szCs w:val="26"/>
        </w:rPr>
        <w:t xml:space="preserve"> вид</w:t>
      </w:r>
      <w:r w:rsidRPr="00CE54E9">
        <w:rPr>
          <w:sz w:val="26"/>
          <w:szCs w:val="26"/>
        </w:rPr>
        <w:t>ы</w:t>
      </w:r>
      <w:r w:rsidR="00725901" w:rsidRPr="00CE54E9">
        <w:rPr>
          <w:sz w:val="26"/>
          <w:szCs w:val="26"/>
        </w:rPr>
        <w:t xml:space="preserve"> писем, заявлений, объявлений, ходатайств, рекламаций и пр. в рамках заданной ситуации.</w:t>
      </w:r>
    </w:p>
    <w:p w:rsidR="00CE54E9" w:rsidRPr="00CE54E9" w:rsidRDefault="00CE54E9" w:rsidP="00CE54E9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6"/>
          <w:szCs w:val="26"/>
        </w:rPr>
      </w:pPr>
    </w:p>
    <w:p w:rsidR="00725901" w:rsidRPr="00CE54E9" w:rsidRDefault="00725901" w:rsidP="00905892">
      <w:pPr>
        <w:tabs>
          <w:tab w:val="left" w:pos="709"/>
        </w:tabs>
        <w:spacing w:line="360" w:lineRule="auto"/>
        <w:jc w:val="both"/>
        <w:rPr>
          <w:b/>
          <w:sz w:val="26"/>
          <w:szCs w:val="26"/>
        </w:rPr>
      </w:pPr>
      <w:r w:rsidRPr="00CE54E9">
        <w:rPr>
          <w:sz w:val="26"/>
          <w:szCs w:val="26"/>
        </w:rPr>
        <w:tab/>
      </w:r>
      <w:r w:rsidR="00A33444" w:rsidRPr="00CE54E9">
        <w:rPr>
          <w:b/>
          <w:sz w:val="26"/>
          <w:szCs w:val="26"/>
        </w:rPr>
        <w:t>4</w:t>
      </w:r>
      <w:r w:rsidRPr="00CE54E9">
        <w:rPr>
          <w:b/>
          <w:sz w:val="26"/>
          <w:szCs w:val="26"/>
        </w:rPr>
        <w:t>. Подготовка к текущему и промежуточному контролю</w:t>
      </w:r>
    </w:p>
    <w:p w:rsidR="00294428" w:rsidRPr="00CE54E9" w:rsidRDefault="00725901" w:rsidP="00C65F2F">
      <w:pPr>
        <w:tabs>
          <w:tab w:val="num" w:pos="0"/>
          <w:tab w:val="left" w:pos="709"/>
        </w:tabs>
        <w:spacing w:line="360" w:lineRule="auto"/>
        <w:jc w:val="both"/>
        <w:rPr>
          <w:sz w:val="26"/>
          <w:szCs w:val="26"/>
        </w:rPr>
      </w:pPr>
      <w:r w:rsidRPr="00CE54E9">
        <w:rPr>
          <w:sz w:val="26"/>
          <w:szCs w:val="26"/>
        </w:rPr>
        <w:tab/>
        <w:t xml:space="preserve">Самостоятельная работа также предусматривает часы на подготовку студентов к письменным тестам текущего контроля, а также к промежуточному контролю, </w:t>
      </w:r>
      <w:r w:rsidR="001F7D4E" w:rsidRPr="00CE54E9">
        <w:rPr>
          <w:sz w:val="26"/>
          <w:szCs w:val="26"/>
        </w:rPr>
        <w:t>формой которого является зачет</w:t>
      </w:r>
      <w:r w:rsidRPr="00CE54E9">
        <w:rPr>
          <w:sz w:val="26"/>
          <w:szCs w:val="26"/>
        </w:rPr>
        <w:t>. Письменные тесты текущего контроля включают в себя задания, подобные тем, что сформулированы в практических упражнениях, которые выполняются по ходу ку</w:t>
      </w:r>
      <w:r w:rsidR="001F7D4E" w:rsidRPr="00CE54E9">
        <w:rPr>
          <w:sz w:val="26"/>
          <w:szCs w:val="26"/>
        </w:rPr>
        <w:t>рса и проверяются на практических</w:t>
      </w:r>
      <w:r w:rsidRPr="00CE54E9">
        <w:rPr>
          <w:sz w:val="26"/>
          <w:szCs w:val="26"/>
        </w:rPr>
        <w:t xml:space="preserve"> занятиях. </w:t>
      </w:r>
    </w:p>
    <w:p w:rsidR="00D459E0" w:rsidRPr="00CE54E9" w:rsidRDefault="00D459E0" w:rsidP="00A33444">
      <w:pPr>
        <w:tabs>
          <w:tab w:val="left" w:pos="993"/>
        </w:tabs>
        <w:spacing w:line="360" w:lineRule="auto"/>
        <w:jc w:val="both"/>
        <w:rPr>
          <w:b/>
          <w:sz w:val="26"/>
          <w:szCs w:val="26"/>
        </w:rPr>
      </w:pPr>
    </w:p>
    <w:p w:rsidR="00D103E5" w:rsidRPr="00CE54E9" w:rsidRDefault="00D103E5" w:rsidP="00D103E5">
      <w:pPr>
        <w:tabs>
          <w:tab w:val="left" w:pos="993"/>
        </w:tabs>
        <w:spacing w:line="360" w:lineRule="auto"/>
        <w:ind w:left="709"/>
        <w:jc w:val="both"/>
        <w:rPr>
          <w:b/>
          <w:sz w:val="26"/>
          <w:szCs w:val="26"/>
        </w:rPr>
      </w:pPr>
      <w:r w:rsidRPr="00CE54E9">
        <w:rPr>
          <w:b/>
          <w:sz w:val="26"/>
          <w:szCs w:val="26"/>
        </w:rPr>
        <w:t>ФОРМЫ КОНТРОЛЯ ПО ДИСЦИПЛИНЕ:</w:t>
      </w:r>
    </w:p>
    <w:p w:rsidR="00627B16" w:rsidRPr="00A33444" w:rsidRDefault="00627B16" w:rsidP="00A33444">
      <w:pPr>
        <w:tabs>
          <w:tab w:val="left" w:pos="993"/>
        </w:tabs>
        <w:rPr>
          <w:b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8"/>
        <w:gridCol w:w="2268"/>
      </w:tblGrid>
      <w:tr w:rsidR="00D103E5">
        <w:tc>
          <w:tcPr>
            <w:tcW w:w="675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</w:rPr>
            </w:pP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</w:rPr>
            </w:pPr>
            <w:r w:rsidRPr="00800174">
              <w:rPr>
                <w:b/>
              </w:rPr>
              <w:t>№</w:t>
            </w:r>
          </w:p>
        </w:tc>
        <w:tc>
          <w:tcPr>
            <w:tcW w:w="5528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</w:rPr>
            </w:pPr>
            <w:r w:rsidRPr="00800174">
              <w:rPr>
                <w:b/>
              </w:rPr>
              <w:t xml:space="preserve">Формы контроля </w:t>
            </w: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</w:rPr>
            </w:pPr>
            <w:r w:rsidRPr="00800174">
              <w:rPr>
                <w:b/>
              </w:rPr>
              <w:t>аудиторной и самостоятельной работы студентов</w:t>
            </w: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268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  <w:sz w:val="16"/>
                <w:szCs w:val="16"/>
              </w:rPr>
            </w:pP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</w:rPr>
            </w:pPr>
            <w:r w:rsidRPr="00800174">
              <w:rPr>
                <w:b/>
              </w:rPr>
              <w:t>В процентном соотношении</w:t>
            </w: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b/>
              </w:rPr>
            </w:pPr>
            <w:r w:rsidRPr="00800174">
              <w:rPr>
                <w:b/>
              </w:rPr>
              <w:t>(из 100 %)</w:t>
            </w:r>
          </w:p>
          <w:p w:rsidR="00D103E5" w:rsidRPr="00800174" w:rsidRDefault="00D103E5" w:rsidP="00773806">
            <w:pPr>
              <w:tabs>
                <w:tab w:val="left" w:pos="993"/>
              </w:tabs>
              <w:rPr>
                <w:b/>
                <w:sz w:val="16"/>
                <w:szCs w:val="16"/>
              </w:rPr>
            </w:pPr>
          </w:p>
        </w:tc>
      </w:tr>
      <w:tr w:rsidR="00D103E5" w:rsidTr="00236E36">
        <w:tc>
          <w:tcPr>
            <w:tcW w:w="675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</w:pPr>
            <w:r w:rsidRPr="00800174">
              <w:t>1</w:t>
            </w:r>
          </w:p>
        </w:tc>
        <w:tc>
          <w:tcPr>
            <w:tcW w:w="5528" w:type="dxa"/>
          </w:tcPr>
          <w:p w:rsidR="00D103E5" w:rsidRPr="00800174" w:rsidRDefault="00D103E5" w:rsidP="00773806">
            <w:pPr>
              <w:tabs>
                <w:tab w:val="left" w:pos="993"/>
              </w:tabs>
              <w:rPr>
                <w:sz w:val="10"/>
                <w:szCs w:val="10"/>
              </w:rPr>
            </w:pPr>
          </w:p>
          <w:p w:rsidR="00627B16" w:rsidRPr="00800174" w:rsidRDefault="00627B16" w:rsidP="00627B16">
            <w:pPr>
              <w:tabs>
                <w:tab w:val="left" w:pos="993"/>
              </w:tabs>
            </w:pPr>
            <w:r w:rsidRPr="00800174">
              <w:t xml:space="preserve">Проверка практических упражнений </w:t>
            </w:r>
          </w:p>
          <w:p w:rsidR="00D103E5" w:rsidRPr="00800174" w:rsidRDefault="00D103E5" w:rsidP="00773806">
            <w:pPr>
              <w:tabs>
                <w:tab w:val="left" w:pos="993"/>
              </w:tabs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D103E5" w:rsidRPr="00800174" w:rsidRDefault="00627B16" w:rsidP="0032058D">
            <w:pPr>
              <w:tabs>
                <w:tab w:val="left" w:pos="993"/>
              </w:tabs>
              <w:jc w:val="center"/>
            </w:pPr>
            <w:r>
              <w:t>1</w:t>
            </w:r>
            <w:r w:rsidR="0032058D">
              <w:t>0</w:t>
            </w:r>
            <w:r w:rsidR="00D103E5" w:rsidRPr="00800174">
              <w:t xml:space="preserve"> %</w:t>
            </w:r>
          </w:p>
        </w:tc>
      </w:tr>
      <w:tr w:rsidR="00D103E5" w:rsidTr="00236E36">
        <w:tc>
          <w:tcPr>
            <w:tcW w:w="675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</w:pPr>
            <w:r w:rsidRPr="00800174">
              <w:t>2</w:t>
            </w:r>
          </w:p>
        </w:tc>
        <w:tc>
          <w:tcPr>
            <w:tcW w:w="5528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D103E5" w:rsidRPr="00800174" w:rsidRDefault="00627B16" w:rsidP="00773806">
            <w:pPr>
              <w:tabs>
                <w:tab w:val="left" w:pos="993"/>
              </w:tabs>
            </w:pPr>
            <w:r>
              <w:t>Выполнение письменных переводов текстов</w:t>
            </w:r>
          </w:p>
          <w:p w:rsidR="00D103E5" w:rsidRPr="00800174" w:rsidRDefault="00D103E5" w:rsidP="00773806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D103E5" w:rsidRPr="00800174" w:rsidRDefault="00D103E5" w:rsidP="00236E36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D103E5" w:rsidRPr="00800174" w:rsidRDefault="0032058D" w:rsidP="00236E36">
            <w:pPr>
              <w:tabs>
                <w:tab w:val="left" w:pos="993"/>
              </w:tabs>
              <w:jc w:val="center"/>
            </w:pPr>
            <w:r>
              <w:t>3</w:t>
            </w:r>
            <w:r w:rsidR="00627B16">
              <w:t>0</w:t>
            </w:r>
            <w:r w:rsidR="00D103E5" w:rsidRPr="00800174">
              <w:t xml:space="preserve"> %</w:t>
            </w:r>
          </w:p>
        </w:tc>
      </w:tr>
      <w:tr w:rsidR="00D103E5" w:rsidRPr="00BA1ABD" w:rsidTr="00236E36">
        <w:trPr>
          <w:trHeight w:val="477"/>
        </w:trPr>
        <w:tc>
          <w:tcPr>
            <w:tcW w:w="675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</w:pPr>
            <w:r w:rsidRPr="00800174">
              <w:t>3</w:t>
            </w:r>
          </w:p>
          <w:p w:rsidR="00D103E5" w:rsidRPr="00800174" w:rsidRDefault="00D103E5" w:rsidP="00773806">
            <w:pPr>
              <w:tabs>
                <w:tab w:val="left" w:pos="993"/>
              </w:tabs>
              <w:jc w:val="center"/>
            </w:pPr>
          </w:p>
        </w:tc>
        <w:tc>
          <w:tcPr>
            <w:tcW w:w="5528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D103E5" w:rsidRPr="00236E36" w:rsidRDefault="00627B16" w:rsidP="00773806">
            <w:pPr>
              <w:tabs>
                <w:tab w:val="left" w:pos="993"/>
              </w:tabs>
              <w:rPr>
                <w:lang w:val="en-US"/>
              </w:rPr>
            </w:pPr>
            <w:r>
              <w:t>Написание текстов деловой документации</w:t>
            </w:r>
          </w:p>
        </w:tc>
        <w:tc>
          <w:tcPr>
            <w:tcW w:w="2268" w:type="dxa"/>
            <w:vAlign w:val="center"/>
          </w:tcPr>
          <w:p w:rsidR="00D103E5" w:rsidRPr="00800174" w:rsidRDefault="00D103E5" w:rsidP="00236E36">
            <w:pPr>
              <w:tabs>
                <w:tab w:val="left" w:pos="993"/>
              </w:tabs>
              <w:jc w:val="center"/>
              <w:rPr>
                <w:sz w:val="16"/>
                <w:szCs w:val="16"/>
              </w:rPr>
            </w:pPr>
          </w:p>
          <w:p w:rsidR="00D103E5" w:rsidRPr="00800174" w:rsidRDefault="00627B16" w:rsidP="0032058D">
            <w:pPr>
              <w:tabs>
                <w:tab w:val="left" w:pos="993"/>
              </w:tabs>
              <w:jc w:val="center"/>
            </w:pPr>
            <w:r>
              <w:t>1</w:t>
            </w:r>
            <w:r w:rsidR="0032058D">
              <w:t>0</w:t>
            </w:r>
            <w:r w:rsidR="00D103E5" w:rsidRPr="00800174">
              <w:t xml:space="preserve"> %</w:t>
            </w:r>
          </w:p>
        </w:tc>
      </w:tr>
      <w:tr w:rsidR="00D103E5" w:rsidTr="00236E36">
        <w:tc>
          <w:tcPr>
            <w:tcW w:w="675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627B16" w:rsidP="00773806">
            <w:pPr>
              <w:tabs>
                <w:tab w:val="left" w:pos="993"/>
              </w:tabs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D103E5" w:rsidRPr="00800174" w:rsidRDefault="00627B16" w:rsidP="00773806">
            <w:pPr>
              <w:tabs>
                <w:tab w:val="left" w:pos="993"/>
              </w:tabs>
              <w:jc w:val="both"/>
            </w:pPr>
            <w:r>
              <w:t>Текущие контрольные работы</w:t>
            </w:r>
          </w:p>
        </w:tc>
        <w:tc>
          <w:tcPr>
            <w:tcW w:w="2268" w:type="dxa"/>
            <w:vAlign w:val="center"/>
          </w:tcPr>
          <w:p w:rsidR="00D103E5" w:rsidRPr="00800174" w:rsidRDefault="00D103E5" w:rsidP="00236E3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D103E5" w:rsidP="00236E36">
            <w:pPr>
              <w:tabs>
                <w:tab w:val="left" w:pos="993"/>
              </w:tabs>
              <w:jc w:val="center"/>
            </w:pPr>
            <w:r w:rsidRPr="00800174">
              <w:t>10 %</w:t>
            </w:r>
          </w:p>
          <w:p w:rsidR="00D103E5" w:rsidRPr="00800174" w:rsidRDefault="00D103E5" w:rsidP="00236E3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</w:tc>
      </w:tr>
      <w:tr w:rsidR="00D103E5" w:rsidTr="00236E36">
        <w:tc>
          <w:tcPr>
            <w:tcW w:w="675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627B16" w:rsidP="00773806">
            <w:pPr>
              <w:tabs>
                <w:tab w:val="left" w:pos="993"/>
              </w:tabs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D103E5" w:rsidRPr="00800174" w:rsidRDefault="00D103E5" w:rsidP="00773806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  <w:p w:rsidR="00D103E5" w:rsidRPr="00800174" w:rsidRDefault="00A33444" w:rsidP="00773806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  <w:p w:rsidR="00D103E5" w:rsidRPr="00800174" w:rsidRDefault="00D103E5" w:rsidP="00773806">
            <w:pPr>
              <w:tabs>
                <w:tab w:val="left" w:pos="993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:rsidR="00D103E5" w:rsidRPr="00800174" w:rsidRDefault="00D103E5" w:rsidP="00236E36">
            <w:pPr>
              <w:tabs>
                <w:tab w:val="left" w:pos="993"/>
              </w:tabs>
              <w:jc w:val="center"/>
              <w:rPr>
                <w:sz w:val="10"/>
                <w:szCs w:val="10"/>
              </w:rPr>
            </w:pPr>
          </w:p>
          <w:p w:rsidR="00D103E5" w:rsidRPr="00800174" w:rsidRDefault="00D103E5" w:rsidP="00236E36">
            <w:pPr>
              <w:tabs>
                <w:tab w:val="left" w:pos="993"/>
              </w:tabs>
              <w:jc w:val="center"/>
            </w:pPr>
            <w:r w:rsidRPr="00800174">
              <w:t>40 %</w:t>
            </w:r>
          </w:p>
        </w:tc>
      </w:tr>
    </w:tbl>
    <w:p w:rsidR="00D103E5" w:rsidRPr="00081EA6" w:rsidRDefault="00D103E5" w:rsidP="00C65F2F">
      <w:pPr>
        <w:tabs>
          <w:tab w:val="left" w:pos="993"/>
        </w:tabs>
        <w:jc w:val="both"/>
        <w:rPr>
          <w:sz w:val="28"/>
          <w:szCs w:val="28"/>
        </w:rPr>
      </w:pPr>
    </w:p>
    <w:p w:rsidR="00304953" w:rsidRDefault="00D103E5" w:rsidP="000854FC">
      <w:pPr>
        <w:tabs>
          <w:tab w:val="left" w:pos="993"/>
        </w:tabs>
        <w:jc w:val="center"/>
        <w:rPr>
          <w:sz w:val="28"/>
          <w:szCs w:val="28"/>
        </w:rPr>
      </w:pPr>
      <w:r w:rsidRPr="00081EA6">
        <w:rPr>
          <w:sz w:val="28"/>
          <w:szCs w:val="28"/>
        </w:rPr>
        <w:tab/>
      </w:r>
    </w:p>
    <w:p w:rsidR="00304953" w:rsidRPr="00CE54E9" w:rsidRDefault="000854FC" w:rsidP="0030495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E54E9">
        <w:rPr>
          <w:sz w:val="26"/>
          <w:szCs w:val="26"/>
        </w:rPr>
        <w:t>Зачет</w:t>
      </w:r>
      <w:r w:rsidR="00EB2C02" w:rsidRPr="00CE54E9">
        <w:rPr>
          <w:sz w:val="26"/>
          <w:szCs w:val="26"/>
        </w:rPr>
        <w:t xml:space="preserve"> проводится в двух формах: письменная часть включает создание текста деловой документации в рамках заданной темы и перевод текста публицистического характера социальной, экономической и политической направленности; устная часть подразумевает осуществление последовательного перевода предложений с листа с использованием лексического материала и грамматических конструкций, изучаемых по ходу курса. </w:t>
      </w:r>
      <w:proofErr w:type="gramEnd"/>
    </w:p>
    <w:p w:rsidR="000854FC" w:rsidRPr="00CE54E9" w:rsidRDefault="000854FC" w:rsidP="00304953">
      <w:pPr>
        <w:spacing w:line="360" w:lineRule="auto"/>
        <w:ind w:firstLine="709"/>
        <w:jc w:val="both"/>
        <w:rPr>
          <w:sz w:val="26"/>
          <w:szCs w:val="26"/>
        </w:rPr>
      </w:pPr>
    </w:p>
    <w:p w:rsidR="00304953" w:rsidRPr="00CE54E9" w:rsidRDefault="00304953" w:rsidP="00304953">
      <w:pPr>
        <w:spacing w:line="360" w:lineRule="auto"/>
        <w:ind w:firstLine="709"/>
        <w:jc w:val="both"/>
        <w:rPr>
          <w:sz w:val="26"/>
          <w:szCs w:val="26"/>
        </w:rPr>
      </w:pPr>
      <w:r w:rsidRPr="00CE54E9">
        <w:rPr>
          <w:sz w:val="26"/>
          <w:szCs w:val="26"/>
        </w:rPr>
        <w:lastRenderedPageBreak/>
        <w:t>График учебного процесса и самостоятельной работы студентов приводится в Приложении № 1.</w:t>
      </w:r>
    </w:p>
    <w:p w:rsidR="00D459E0" w:rsidRPr="00CE54E9" w:rsidRDefault="00D459E0" w:rsidP="00EF5A46">
      <w:pPr>
        <w:pStyle w:val="2"/>
        <w:spacing w:after="0" w:line="240" w:lineRule="auto"/>
        <w:rPr>
          <w:sz w:val="26"/>
          <w:szCs w:val="26"/>
        </w:rPr>
      </w:pPr>
    </w:p>
    <w:p w:rsidR="00DC14C7" w:rsidRPr="00CE54E9" w:rsidRDefault="00DC14C7" w:rsidP="00773806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  <w:r w:rsidRPr="00CE54E9">
        <w:rPr>
          <w:b/>
          <w:sz w:val="26"/>
          <w:szCs w:val="26"/>
        </w:rPr>
        <w:t>4. Учебно-методические материалы по дисциплине</w:t>
      </w:r>
    </w:p>
    <w:p w:rsidR="00773806" w:rsidRPr="00CE54E9" w:rsidRDefault="00773806" w:rsidP="00773806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</w:p>
    <w:p w:rsidR="00DC14C7" w:rsidRPr="0091588B" w:rsidRDefault="00DC14C7" w:rsidP="00773806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  <w:r w:rsidRPr="0091588B">
        <w:rPr>
          <w:b/>
          <w:sz w:val="26"/>
          <w:szCs w:val="26"/>
        </w:rPr>
        <w:t>4.1. Основная литература</w:t>
      </w:r>
    </w:p>
    <w:p w:rsidR="0032058D" w:rsidRPr="0091588B" w:rsidRDefault="0032058D" w:rsidP="00773806">
      <w:pPr>
        <w:pStyle w:val="2"/>
        <w:spacing w:after="0" w:line="360" w:lineRule="auto"/>
        <w:ind w:left="0" w:firstLine="709"/>
        <w:rPr>
          <w:b/>
          <w:sz w:val="26"/>
          <w:szCs w:val="26"/>
        </w:rPr>
      </w:pPr>
    </w:p>
    <w:p w:rsidR="0032058D" w:rsidRPr="0091588B" w:rsidRDefault="0032058D" w:rsidP="0032058D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sz w:val="26"/>
          <w:szCs w:val="26"/>
          <w:lang w:eastAsia="zh-CN"/>
        </w:rPr>
        <w:t>Щичко</w:t>
      </w:r>
      <w:proofErr w:type="spellEnd"/>
      <w:r w:rsidRPr="0091588B">
        <w:rPr>
          <w:sz w:val="26"/>
          <w:szCs w:val="26"/>
          <w:lang w:eastAsia="zh-CN"/>
        </w:rPr>
        <w:t xml:space="preserve"> В.Ф. </w:t>
      </w:r>
      <w:r w:rsidRPr="0091588B">
        <w:rPr>
          <w:bCs/>
          <w:sz w:val="26"/>
          <w:szCs w:val="26"/>
          <w:bdr w:val="none" w:sz="0" w:space="0" w:color="auto" w:frame="1"/>
          <w:shd w:val="clear" w:color="auto" w:fill="FFFFFF"/>
        </w:rPr>
        <w:t xml:space="preserve">Китайский язык. Теория и практика перевода. 2-е изд. М.:  </w:t>
      </w:r>
      <w:r w:rsidRPr="0091588B">
        <w:rPr>
          <w:bCs/>
          <w:sz w:val="26"/>
          <w:szCs w:val="26"/>
          <w:bdr w:val="none" w:sz="0" w:space="0" w:color="auto" w:frame="1"/>
          <w:shd w:val="clear" w:color="auto" w:fill="FFFFFF"/>
          <w:lang w:eastAsia="zh-CN"/>
        </w:rPr>
        <w:t xml:space="preserve">Восток-Запад, 2008. 192 </w:t>
      </w:r>
      <w:proofErr w:type="gramStart"/>
      <w:r w:rsidRPr="0091588B">
        <w:rPr>
          <w:bCs/>
          <w:sz w:val="26"/>
          <w:szCs w:val="26"/>
          <w:bdr w:val="none" w:sz="0" w:space="0" w:color="auto" w:frame="1"/>
          <w:shd w:val="clear" w:color="auto" w:fill="FFFFFF"/>
          <w:lang w:eastAsia="zh-CN"/>
        </w:rPr>
        <w:t>с</w:t>
      </w:r>
      <w:proofErr w:type="gramEnd"/>
      <w:r w:rsidRPr="0091588B">
        <w:rPr>
          <w:bCs/>
          <w:sz w:val="26"/>
          <w:szCs w:val="26"/>
          <w:bdr w:val="none" w:sz="0" w:space="0" w:color="auto" w:frame="1"/>
          <w:shd w:val="clear" w:color="auto" w:fill="FFFFFF"/>
          <w:lang w:eastAsia="zh-CN"/>
        </w:rPr>
        <w:t>.</w:t>
      </w:r>
    </w:p>
    <w:p w:rsidR="00FF2580" w:rsidRPr="0091588B" w:rsidRDefault="0032058D" w:rsidP="00FF2580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z w:val="26"/>
          <w:szCs w:val="26"/>
          <w:lang w:val="en-US" w:eastAsia="zh-CN"/>
        </w:rPr>
        <w:t>商务汉语</w:t>
      </w:r>
      <w:r w:rsidRPr="0091588B">
        <w:rPr>
          <w:rFonts w:eastAsia="SimSun" w:hAnsi="SimSun"/>
          <w:sz w:val="26"/>
          <w:szCs w:val="26"/>
          <w:lang w:eastAsia="zh-CN"/>
        </w:rPr>
        <w:t>：第一</w:t>
      </w:r>
      <w:r w:rsidR="00CE54E9" w:rsidRPr="0091588B">
        <w:rPr>
          <w:rFonts w:eastAsiaTheme="minorEastAsia" w:hAnsi="SimSun"/>
          <w:sz w:val="26"/>
          <w:szCs w:val="26"/>
          <w:lang w:val="en-US" w:eastAsia="zh-CN"/>
        </w:rPr>
        <w:t>，二</w:t>
      </w:r>
      <w:r w:rsidRPr="0091588B">
        <w:rPr>
          <w:rFonts w:eastAsia="SimSun" w:hAnsi="SimSun"/>
          <w:sz w:val="26"/>
          <w:szCs w:val="26"/>
          <w:lang w:eastAsia="zh-CN"/>
        </w:rPr>
        <w:t>册</w:t>
      </w:r>
      <w:r w:rsidRPr="0091588B">
        <w:rPr>
          <w:sz w:val="26"/>
          <w:szCs w:val="26"/>
          <w:lang w:eastAsia="zh-CN"/>
        </w:rPr>
        <w:t>/</w:t>
      </w:r>
      <w:r w:rsidRPr="0091588B">
        <w:rPr>
          <w:rFonts w:eastAsia="SimSun" w:hAnsi="SimSun"/>
          <w:sz w:val="26"/>
          <w:szCs w:val="26"/>
          <w:lang w:eastAsia="zh-CN"/>
        </w:rPr>
        <w:t>李勤主编。</w:t>
      </w:r>
      <w:r w:rsidRPr="0091588B">
        <w:rPr>
          <w:sz w:val="26"/>
          <w:szCs w:val="26"/>
          <w:lang w:eastAsia="zh-CN"/>
        </w:rPr>
        <w:t xml:space="preserve">- </w:t>
      </w:r>
      <w:r w:rsidRPr="0091588B">
        <w:rPr>
          <w:rFonts w:eastAsia="SimSun" w:hAnsi="SimSun"/>
          <w:sz w:val="26"/>
          <w:szCs w:val="26"/>
          <w:lang w:eastAsia="zh-CN"/>
        </w:rPr>
        <w:t>北京：北京对外经济贸易大学出版社，</w:t>
      </w:r>
      <w:r w:rsidRPr="0091588B">
        <w:rPr>
          <w:sz w:val="26"/>
          <w:szCs w:val="26"/>
          <w:lang w:eastAsia="zh-CN"/>
        </w:rPr>
        <w:t>2008</w:t>
      </w:r>
      <w:r w:rsidRPr="0091588B">
        <w:rPr>
          <w:rFonts w:eastAsia="SimSun" w:hAnsi="SimSun"/>
          <w:sz w:val="26"/>
          <w:szCs w:val="26"/>
          <w:lang w:eastAsia="zh-CN"/>
        </w:rPr>
        <w:t>。</w:t>
      </w:r>
    </w:p>
    <w:p w:rsidR="00FF2580" w:rsidRPr="0091588B" w:rsidRDefault="00FF2580" w:rsidP="00FF2580">
      <w:pPr>
        <w:pStyle w:val="2"/>
        <w:spacing w:after="0" w:line="360" w:lineRule="auto"/>
        <w:ind w:left="720"/>
        <w:rPr>
          <w:sz w:val="26"/>
          <w:szCs w:val="26"/>
          <w:lang w:eastAsia="zh-CN"/>
        </w:rPr>
      </w:pPr>
      <w:r w:rsidRPr="0091588B">
        <w:rPr>
          <w:rFonts w:eastAsia="SimSun"/>
          <w:sz w:val="26"/>
          <w:szCs w:val="26"/>
          <w:lang w:eastAsia="zh-CN"/>
        </w:rPr>
        <w:t xml:space="preserve">Деловой китайский язык. Ли </w:t>
      </w:r>
      <w:proofErr w:type="spellStart"/>
      <w:r w:rsidRPr="0091588B">
        <w:rPr>
          <w:rFonts w:eastAsia="SimSun"/>
          <w:sz w:val="26"/>
          <w:szCs w:val="26"/>
          <w:lang w:eastAsia="zh-CN"/>
        </w:rPr>
        <w:t>Цинь</w:t>
      </w:r>
      <w:proofErr w:type="spellEnd"/>
      <w:r w:rsidRPr="0091588B">
        <w:rPr>
          <w:rFonts w:eastAsia="SimSun"/>
          <w:sz w:val="26"/>
          <w:szCs w:val="26"/>
          <w:lang w:eastAsia="zh-CN"/>
        </w:rPr>
        <w:t>. 1, 2 часть. Пекин, 2008.</w:t>
      </w:r>
    </w:p>
    <w:p w:rsidR="00FF2580" w:rsidRPr="0091588B" w:rsidRDefault="00FF2580" w:rsidP="00FF2580">
      <w:pPr>
        <w:pStyle w:val="2"/>
        <w:spacing w:after="0" w:line="360" w:lineRule="auto"/>
        <w:ind w:left="0"/>
        <w:rPr>
          <w:sz w:val="26"/>
          <w:szCs w:val="26"/>
          <w:lang w:eastAsia="zh-CN"/>
        </w:rPr>
      </w:pPr>
    </w:p>
    <w:p w:rsidR="00CE54E9" w:rsidRPr="0091588B" w:rsidRDefault="00CE54E9" w:rsidP="00C5540D">
      <w:pPr>
        <w:pStyle w:val="2"/>
        <w:spacing w:line="360" w:lineRule="auto"/>
        <w:ind w:left="720"/>
        <w:rPr>
          <w:rFonts w:eastAsiaTheme="minorEastAsia"/>
          <w:b/>
          <w:sz w:val="26"/>
          <w:szCs w:val="26"/>
          <w:lang w:eastAsia="zh-CN"/>
        </w:rPr>
      </w:pPr>
      <w:r w:rsidRPr="0091588B">
        <w:rPr>
          <w:b/>
          <w:sz w:val="26"/>
          <w:szCs w:val="26"/>
        </w:rPr>
        <w:t>4.</w:t>
      </w:r>
      <w:r w:rsidRPr="0091588B">
        <w:rPr>
          <w:rFonts w:eastAsiaTheme="minorEastAsia"/>
          <w:b/>
          <w:sz w:val="26"/>
          <w:szCs w:val="26"/>
          <w:lang w:eastAsia="zh-CN"/>
        </w:rPr>
        <w:t>2</w:t>
      </w:r>
      <w:r w:rsidRPr="0091588B">
        <w:rPr>
          <w:b/>
          <w:sz w:val="26"/>
          <w:szCs w:val="26"/>
        </w:rPr>
        <w:t xml:space="preserve">. </w:t>
      </w:r>
      <w:r w:rsidR="00C5540D" w:rsidRPr="0091588B">
        <w:rPr>
          <w:b/>
          <w:sz w:val="26"/>
          <w:szCs w:val="26"/>
          <w:lang w:eastAsia="zh-CN"/>
        </w:rPr>
        <w:t>Дополнительная литература</w:t>
      </w:r>
    </w:p>
    <w:p w:rsidR="0032058D" w:rsidRPr="0091588B" w:rsidRDefault="0032058D" w:rsidP="00C5540D">
      <w:pPr>
        <w:pStyle w:val="2"/>
        <w:spacing w:line="360" w:lineRule="auto"/>
        <w:ind w:left="720"/>
        <w:rPr>
          <w:rFonts w:eastAsiaTheme="minorEastAsia"/>
          <w:sz w:val="26"/>
          <w:szCs w:val="26"/>
          <w:lang w:eastAsia="zh-CN"/>
        </w:rPr>
      </w:pP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sz w:val="26"/>
          <w:szCs w:val="26"/>
        </w:rPr>
        <w:t>Готлиб</w:t>
      </w:r>
      <w:proofErr w:type="spellEnd"/>
      <w:r w:rsidRPr="0091588B">
        <w:rPr>
          <w:sz w:val="26"/>
          <w:szCs w:val="26"/>
        </w:rPr>
        <w:t xml:space="preserve"> О.М. Коммерческое письмо. Русско-китайские соответствия. М.: Восточная книга, 2003. 175 </w:t>
      </w:r>
      <w:proofErr w:type="gramStart"/>
      <w:r w:rsidRPr="0091588B">
        <w:rPr>
          <w:sz w:val="26"/>
          <w:szCs w:val="26"/>
        </w:rPr>
        <w:t>с</w:t>
      </w:r>
      <w:proofErr w:type="gramEnd"/>
      <w:r w:rsidRPr="0091588B">
        <w:rPr>
          <w:sz w:val="26"/>
          <w:szCs w:val="26"/>
        </w:rPr>
        <w:t>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sz w:val="26"/>
          <w:szCs w:val="26"/>
          <w:lang w:eastAsia="zh-CN"/>
        </w:rPr>
        <w:t>Дашевская</w:t>
      </w:r>
      <w:proofErr w:type="spellEnd"/>
      <w:r w:rsidRPr="0091588B">
        <w:rPr>
          <w:sz w:val="26"/>
          <w:szCs w:val="26"/>
          <w:lang w:eastAsia="zh-CN"/>
        </w:rPr>
        <w:t xml:space="preserve"> Г.Я., </w:t>
      </w:r>
      <w:proofErr w:type="spellStart"/>
      <w:r w:rsidRPr="0091588B">
        <w:rPr>
          <w:sz w:val="26"/>
          <w:szCs w:val="26"/>
          <w:lang w:eastAsia="zh-CN"/>
        </w:rPr>
        <w:t>Кондрашевский</w:t>
      </w:r>
      <w:proofErr w:type="spellEnd"/>
      <w:r w:rsidRPr="0091588B">
        <w:rPr>
          <w:sz w:val="26"/>
          <w:szCs w:val="26"/>
          <w:lang w:eastAsia="zh-CN"/>
        </w:rPr>
        <w:t xml:space="preserve"> А.Ф. Китайский язык для делового общения. 1-я часть. М.: Муравей, 2000. 352 </w:t>
      </w:r>
      <w:proofErr w:type="gramStart"/>
      <w:r w:rsidRPr="0091588B">
        <w:rPr>
          <w:sz w:val="26"/>
          <w:szCs w:val="26"/>
          <w:lang w:eastAsia="zh-CN"/>
        </w:rPr>
        <w:t>с</w:t>
      </w:r>
      <w:proofErr w:type="gramEnd"/>
      <w:r w:rsidRPr="0091588B">
        <w:rPr>
          <w:sz w:val="26"/>
          <w:szCs w:val="26"/>
          <w:lang w:eastAsia="zh-CN"/>
        </w:rPr>
        <w:t>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sz w:val="26"/>
          <w:szCs w:val="26"/>
          <w:lang w:eastAsia="zh-CN"/>
        </w:rPr>
        <w:t>Дашевская</w:t>
      </w:r>
      <w:proofErr w:type="spellEnd"/>
      <w:r w:rsidRPr="0091588B">
        <w:rPr>
          <w:sz w:val="26"/>
          <w:szCs w:val="26"/>
          <w:lang w:eastAsia="zh-CN"/>
        </w:rPr>
        <w:t xml:space="preserve"> Г.Я., </w:t>
      </w:r>
      <w:proofErr w:type="spellStart"/>
      <w:r w:rsidRPr="0091588B">
        <w:rPr>
          <w:sz w:val="26"/>
          <w:szCs w:val="26"/>
          <w:lang w:eastAsia="zh-CN"/>
        </w:rPr>
        <w:t>Кондрашевский</w:t>
      </w:r>
      <w:proofErr w:type="spellEnd"/>
      <w:r w:rsidRPr="0091588B">
        <w:rPr>
          <w:sz w:val="26"/>
          <w:szCs w:val="26"/>
          <w:lang w:eastAsia="zh-CN"/>
        </w:rPr>
        <w:t xml:space="preserve"> А.Ф. Китайский язык для делового общения. 2-я часть. М.: Муравей, 2000. 352 </w:t>
      </w:r>
      <w:proofErr w:type="gramStart"/>
      <w:r w:rsidRPr="0091588B">
        <w:rPr>
          <w:sz w:val="26"/>
          <w:szCs w:val="26"/>
          <w:lang w:eastAsia="zh-CN"/>
        </w:rPr>
        <w:t>с</w:t>
      </w:r>
      <w:proofErr w:type="gramEnd"/>
      <w:r w:rsidRPr="0091588B">
        <w:rPr>
          <w:sz w:val="26"/>
          <w:szCs w:val="26"/>
          <w:lang w:eastAsia="zh-CN"/>
        </w:rPr>
        <w:t>.</w:t>
      </w:r>
    </w:p>
    <w:p w:rsidR="00874F35" w:rsidRPr="0091588B" w:rsidRDefault="00874F35" w:rsidP="00874F35">
      <w:pPr>
        <w:pStyle w:val="a8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ru-RU"/>
        </w:rPr>
      </w:pPr>
      <w:proofErr w:type="spellStart"/>
      <w:r w:rsidRPr="0091588B">
        <w:rPr>
          <w:rFonts w:eastAsiaTheme="minorEastAsia"/>
          <w:sz w:val="26"/>
          <w:szCs w:val="26"/>
          <w:lang w:val="ru-RU"/>
        </w:rPr>
        <w:t>Формановская</w:t>
      </w:r>
      <w:proofErr w:type="spellEnd"/>
      <w:r w:rsidRPr="0091588B">
        <w:rPr>
          <w:rFonts w:eastAsiaTheme="minorEastAsia"/>
          <w:sz w:val="26"/>
          <w:szCs w:val="26"/>
          <w:lang w:val="ru-RU"/>
        </w:rPr>
        <w:t xml:space="preserve"> Н.И., </w:t>
      </w:r>
      <w:proofErr w:type="spellStart"/>
      <w:r w:rsidRPr="0091588B">
        <w:rPr>
          <w:rFonts w:eastAsiaTheme="minorEastAsia"/>
          <w:sz w:val="26"/>
          <w:szCs w:val="26"/>
          <w:lang w:val="ru-RU"/>
        </w:rPr>
        <w:t>Цзин</w:t>
      </w:r>
      <w:proofErr w:type="spellEnd"/>
      <w:r w:rsidRPr="0091588B">
        <w:rPr>
          <w:rFonts w:eastAsiaTheme="minorEastAsia"/>
          <w:sz w:val="26"/>
          <w:szCs w:val="26"/>
          <w:lang w:val="ru-RU"/>
        </w:rPr>
        <w:t xml:space="preserve"> Л. </w:t>
      </w:r>
      <w:r w:rsidRPr="0091588B">
        <w:rPr>
          <w:sz w:val="26"/>
          <w:szCs w:val="26"/>
          <w:lang w:val="ru-RU"/>
        </w:rPr>
        <w:t>Речевой этикет. Русско-</w:t>
      </w:r>
      <w:r w:rsidRPr="0091588B">
        <w:rPr>
          <w:bCs/>
          <w:sz w:val="26"/>
          <w:szCs w:val="26"/>
          <w:lang w:val="ru-RU"/>
        </w:rPr>
        <w:t>китайск</w:t>
      </w:r>
      <w:r w:rsidRPr="0091588B">
        <w:rPr>
          <w:sz w:val="26"/>
          <w:szCs w:val="26"/>
          <w:lang w:val="ru-RU"/>
        </w:rPr>
        <w:t xml:space="preserve">ие соответствия. М.: Высшая школа, 2007. 103 </w:t>
      </w:r>
      <w:proofErr w:type="gramStart"/>
      <w:r w:rsidRPr="0091588B">
        <w:rPr>
          <w:sz w:val="26"/>
          <w:szCs w:val="26"/>
          <w:lang w:val="ru-RU"/>
        </w:rPr>
        <w:t>с</w:t>
      </w:r>
      <w:proofErr w:type="gramEnd"/>
      <w:r w:rsidRPr="0091588B">
        <w:rPr>
          <w:sz w:val="26"/>
          <w:szCs w:val="26"/>
          <w:lang w:val="ru-RU"/>
        </w:rPr>
        <w:t xml:space="preserve">. 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sz w:val="26"/>
          <w:szCs w:val="26"/>
        </w:rPr>
        <w:t xml:space="preserve">Щукин А.А. Ходячие китайские выражения. М.: Муравей,  2004. 156 </w:t>
      </w:r>
      <w:proofErr w:type="gramStart"/>
      <w:r w:rsidRPr="0091588B">
        <w:rPr>
          <w:sz w:val="26"/>
          <w:szCs w:val="26"/>
        </w:rPr>
        <w:t>с</w:t>
      </w:r>
      <w:proofErr w:type="gramEnd"/>
      <w:r w:rsidRPr="0091588B">
        <w:rPr>
          <w:sz w:val="26"/>
          <w:szCs w:val="26"/>
        </w:rPr>
        <w:t>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iCs/>
          <w:sz w:val="26"/>
          <w:szCs w:val="26"/>
          <w:lang w:eastAsia="zh-CN"/>
        </w:rPr>
      </w:pPr>
      <w:r w:rsidRPr="0091588B">
        <w:rPr>
          <w:rFonts w:eastAsia="SimSun" w:hAnsi="SimSun"/>
          <w:iCs/>
          <w:sz w:val="26"/>
          <w:szCs w:val="26"/>
          <w:lang w:eastAsia="zh-CN"/>
        </w:rPr>
        <w:t>外贸单证制作实务：广银劳主编；</w:t>
      </w:r>
      <w:r w:rsidRPr="0091588B">
        <w:rPr>
          <w:iCs/>
          <w:sz w:val="26"/>
          <w:szCs w:val="26"/>
          <w:lang w:eastAsia="zh-CN"/>
        </w:rPr>
        <w:t xml:space="preserve">– </w:t>
      </w:r>
      <w:r w:rsidRPr="0091588B">
        <w:rPr>
          <w:rFonts w:eastAsia="SimSun" w:hAnsi="SimSun"/>
          <w:iCs/>
          <w:sz w:val="26"/>
          <w:szCs w:val="26"/>
          <w:lang w:eastAsia="zh-CN"/>
        </w:rPr>
        <w:t>北京：北京清华大学出版社，</w:t>
      </w:r>
      <w:r w:rsidRPr="0091588B">
        <w:rPr>
          <w:iCs/>
          <w:sz w:val="26"/>
          <w:szCs w:val="26"/>
          <w:lang w:eastAsia="zh-CN"/>
        </w:rPr>
        <w:t>2007</w:t>
      </w:r>
      <w:r w:rsidRPr="0091588B">
        <w:rPr>
          <w:rFonts w:eastAsia="SimSun" w:hAnsi="SimSun"/>
          <w:iCs/>
          <w:sz w:val="26"/>
          <w:szCs w:val="26"/>
          <w:lang w:val="en-US" w:eastAsia="zh-CN"/>
        </w:rPr>
        <w:t>。</w:t>
      </w:r>
      <w:proofErr w:type="spellStart"/>
      <w:r w:rsidRPr="0091588B">
        <w:rPr>
          <w:rFonts w:eastAsiaTheme="minorEastAsia"/>
          <w:iCs/>
          <w:sz w:val="26"/>
          <w:szCs w:val="26"/>
          <w:lang w:eastAsia="zh-CN"/>
        </w:rPr>
        <w:t>Гуан</w:t>
      </w:r>
      <w:proofErr w:type="spellEnd"/>
      <w:r w:rsidRPr="0091588B">
        <w:rPr>
          <w:rFonts w:eastAsiaTheme="minorEastAsia"/>
          <w:iCs/>
          <w:sz w:val="26"/>
          <w:szCs w:val="26"/>
          <w:lang w:eastAsia="zh-CN"/>
        </w:rPr>
        <w:t xml:space="preserve"> </w:t>
      </w:r>
      <w:proofErr w:type="spellStart"/>
      <w:r w:rsidRPr="0091588B">
        <w:rPr>
          <w:rFonts w:eastAsiaTheme="minorEastAsia"/>
          <w:iCs/>
          <w:sz w:val="26"/>
          <w:szCs w:val="26"/>
          <w:lang w:eastAsia="zh-CN"/>
        </w:rPr>
        <w:t>Иньлао</w:t>
      </w:r>
      <w:proofErr w:type="spellEnd"/>
      <w:r w:rsidRPr="0091588B">
        <w:rPr>
          <w:rFonts w:eastAsiaTheme="minorEastAsia"/>
          <w:iCs/>
          <w:sz w:val="26"/>
          <w:szCs w:val="26"/>
          <w:lang w:eastAsia="zh-CN"/>
        </w:rPr>
        <w:t xml:space="preserve">. </w:t>
      </w:r>
      <w:r w:rsidRPr="0091588B">
        <w:rPr>
          <w:iCs/>
          <w:sz w:val="26"/>
          <w:szCs w:val="26"/>
          <w:lang w:eastAsia="zh-CN"/>
        </w:rPr>
        <w:t>Внешняя торговля</w:t>
      </w:r>
      <w:r w:rsidR="00FF2580" w:rsidRPr="0091588B">
        <w:rPr>
          <w:iCs/>
          <w:sz w:val="26"/>
          <w:szCs w:val="26"/>
          <w:lang w:eastAsia="zh-CN"/>
        </w:rPr>
        <w:t xml:space="preserve">. </w:t>
      </w:r>
      <w:proofErr w:type="spellStart"/>
      <w:r w:rsidR="00FF2580" w:rsidRPr="0091588B">
        <w:rPr>
          <w:iCs/>
          <w:sz w:val="26"/>
          <w:szCs w:val="26"/>
          <w:lang w:eastAsia="zh-CN"/>
        </w:rPr>
        <w:t>Гуан</w:t>
      </w:r>
      <w:proofErr w:type="spellEnd"/>
      <w:r w:rsidR="00FF2580" w:rsidRPr="0091588B">
        <w:rPr>
          <w:iCs/>
          <w:sz w:val="26"/>
          <w:szCs w:val="26"/>
          <w:lang w:eastAsia="zh-CN"/>
        </w:rPr>
        <w:t xml:space="preserve"> </w:t>
      </w:r>
      <w:proofErr w:type="spellStart"/>
      <w:r w:rsidR="00FF2580" w:rsidRPr="0091588B">
        <w:rPr>
          <w:iCs/>
          <w:sz w:val="26"/>
          <w:szCs w:val="26"/>
          <w:lang w:eastAsia="zh-CN"/>
        </w:rPr>
        <w:t>Иньлао</w:t>
      </w:r>
      <w:proofErr w:type="spellEnd"/>
      <w:r w:rsidR="00FF2580" w:rsidRPr="0091588B">
        <w:rPr>
          <w:iCs/>
          <w:sz w:val="26"/>
          <w:szCs w:val="26"/>
          <w:lang w:eastAsia="zh-CN"/>
        </w:rPr>
        <w:t>. Пекин. 2007.</w:t>
      </w:r>
    </w:p>
    <w:p w:rsidR="00FF2580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iCs/>
          <w:sz w:val="26"/>
          <w:szCs w:val="26"/>
          <w:lang w:eastAsia="zh-CN"/>
        </w:rPr>
      </w:pPr>
      <w:r w:rsidRPr="0091588B">
        <w:rPr>
          <w:rFonts w:eastAsia="SimSun" w:hAnsi="SimSun"/>
          <w:iCs/>
          <w:sz w:val="26"/>
          <w:szCs w:val="26"/>
          <w:lang w:eastAsia="zh-CN"/>
        </w:rPr>
        <w:t>商务汉语：王慧玲主编；</w:t>
      </w:r>
      <w:r w:rsidRPr="0091588B">
        <w:rPr>
          <w:iCs/>
          <w:sz w:val="26"/>
          <w:szCs w:val="26"/>
          <w:lang w:eastAsia="zh-CN"/>
        </w:rPr>
        <w:t xml:space="preserve">– </w:t>
      </w:r>
      <w:r w:rsidRPr="0091588B">
        <w:rPr>
          <w:rFonts w:eastAsia="SimSun" w:hAnsi="SimSun"/>
          <w:iCs/>
          <w:sz w:val="26"/>
          <w:szCs w:val="26"/>
          <w:lang w:eastAsia="zh-CN"/>
        </w:rPr>
        <w:t>北京：北京大学出版社，</w:t>
      </w:r>
      <w:r w:rsidRPr="0091588B">
        <w:rPr>
          <w:iCs/>
          <w:sz w:val="26"/>
          <w:szCs w:val="26"/>
          <w:lang w:eastAsia="zh-CN"/>
        </w:rPr>
        <w:t>2006</w:t>
      </w:r>
      <w:r w:rsidRPr="0091588B">
        <w:rPr>
          <w:rFonts w:eastAsia="SimSun" w:hAnsi="SimSun"/>
          <w:iCs/>
          <w:sz w:val="26"/>
          <w:szCs w:val="26"/>
          <w:lang w:eastAsia="zh-CN"/>
        </w:rPr>
        <w:t>。</w:t>
      </w:r>
    </w:p>
    <w:p w:rsidR="00874F35" w:rsidRPr="0091588B" w:rsidRDefault="00874F35" w:rsidP="00FF2580">
      <w:pPr>
        <w:pStyle w:val="2"/>
        <w:spacing w:after="0" w:line="360" w:lineRule="auto"/>
        <w:ind w:left="720"/>
        <w:rPr>
          <w:iCs/>
          <w:sz w:val="26"/>
          <w:szCs w:val="26"/>
          <w:lang w:eastAsia="zh-CN"/>
        </w:rPr>
      </w:pPr>
      <w:r w:rsidRPr="0091588B">
        <w:rPr>
          <w:iCs/>
          <w:sz w:val="26"/>
          <w:szCs w:val="26"/>
          <w:lang w:eastAsia="zh-CN"/>
        </w:rPr>
        <w:t>Деловой китайский язык</w:t>
      </w:r>
      <w:r w:rsidR="00FF2580" w:rsidRPr="0091588B">
        <w:rPr>
          <w:iCs/>
          <w:sz w:val="26"/>
          <w:szCs w:val="26"/>
          <w:lang w:eastAsia="zh-CN"/>
        </w:rPr>
        <w:t xml:space="preserve">. Ван </w:t>
      </w:r>
      <w:proofErr w:type="spellStart"/>
      <w:r w:rsidR="00FF2580" w:rsidRPr="0091588B">
        <w:rPr>
          <w:iCs/>
          <w:sz w:val="26"/>
          <w:szCs w:val="26"/>
          <w:lang w:eastAsia="zh-CN"/>
        </w:rPr>
        <w:t>Хуэйлин</w:t>
      </w:r>
      <w:proofErr w:type="spellEnd"/>
      <w:r w:rsidR="00FF2580" w:rsidRPr="0091588B">
        <w:rPr>
          <w:iCs/>
          <w:sz w:val="26"/>
          <w:szCs w:val="26"/>
          <w:lang w:eastAsia="zh-CN"/>
        </w:rPr>
        <w:t>. Пекин. 2006.</w:t>
      </w:r>
    </w:p>
    <w:p w:rsidR="00FF2580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z w:val="26"/>
          <w:szCs w:val="26"/>
          <w:lang w:eastAsia="zh-CN"/>
        </w:rPr>
        <w:t>俄汉语对比研究</w:t>
      </w:r>
      <w:r w:rsidRPr="0091588B">
        <w:rPr>
          <w:sz w:val="26"/>
          <w:szCs w:val="26"/>
          <w:lang w:eastAsia="zh-CN"/>
        </w:rPr>
        <w:t xml:space="preserve">: </w:t>
      </w:r>
      <w:r w:rsidRPr="0091588B">
        <w:rPr>
          <w:rFonts w:eastAsia="SimSun" w:hAnsi="SimSun"/>
          <w:sz w:val="26"/>
          <w:szCs w:val="26"/>
          <w:lang w:eastAsia="zh-CN"/>
        </w:rPr>
        <w:t>张会森主编；</w:t>
      </w:r>
      <w:r w:rsidRPr="0091588B">
        <w:rPr>
          <w:iCs/>
          <w:sz w:val="26"/>
          <w:szCs w:val="26"/>
          <w:lang w:eastAsia="zh-CN"/>
        </w:rPr>
        <w:t>–</w:t>
      </w:r>
      <w:r w:rsidRPr="0091588B">
        <w:rPr>
          <w:sz w:val="26"/>
          <w:szCs w:val="26"/>
          <w:lang w:eastAsia="zh-CN"/>
        </w:rPr>
        <w:t xml:space="preserve"> </w:t>
      </w:r>
      <w:r w:rsidRPr="0091588B">
        <w:rPr>
          <w:rFonts w:eastAsia="SimSun" w:hAnsi="SimSun"/>
          <w:sz w:val="26"/>
          <w:szCs w:val="26"/>
          <w:lang w:eastAsia="zh-CN"/>
        </w:rPr>
        <w:t>上海</w:t>
      </w:r>
      <w:r w:rsidRPr="0091588B">
        <w:rPr>
          <w:sz w:val="26"/>
          <w:szCs w:val="26"/>
          <w:lang w:eastAsia="zh-CN"/>
        </w:rPr>
        <w:t xml:space="preserve">: </w:t>
      </w:r>
      <w:r w:rsidRPr="0091588B">
        <w:rPr>
          <w:rFonts w:eastAsia="SimSun" w:hAnsi="SimSun"/>
          <w:sz w:val="26"/>
          <w:szCs w:val="26"/>
          <w:lang w:eastAsia="zh-CN"/>
        </w:rPr>
        <w:t>上海外语教育出版社</w:t>
      </w:r>
      <w:r w:rsidRPr="0091588B">
        <w:rPr>
          <w:sz w:val="26"/>
          <w:szCs w:val="26"/>
          <w:lang w:eastAsia="zh-CN"/>
        </w:rPr>
        <w:t>, 2003</w:t>
      </w:r>
      <w:r w:rsidRPr="0091588B">
        <w:rPr>
          <w:rFonts w:eastAsia="SimSun" w:hAnsi="SimSun"/>
          <w:sz w:val="26"/>
          <w:szCs w:val="26"/>
          <w:lang w:eastAsia="zh-CN"/>
        </w:rPr>
        <w:t>。</w:t>
      </w:r>
    </w:p>
    <w:p w:rsidR="00874F35" w:rsidRPr="0091588B" w:rsidRDefault="00874F35" w:rsidP="00FF2580">
      <w:pPr>
        <w:pStyle w:val="2"/>
        <w:spacing w:after="0" w:line="360" w:lineRule="auto"/>
        <w:ind w:left="720"/>
        <w:rPr>
          <w:sz w:val="26"/>
          <w:szCs w:val="26"/>
          <w:lang w:eastAsia="zh-CN"/>
        </w:rPr>
      </w:pPr>
      <w:r w:rsidRPr="0091588B">
        <w:rPr>
          <w:sz w:val="26"/>
          <w:szCs w:val="26"/>
          <w:lang w:eastAsia="zh-CN"/>
        </w:rPr>
        <w:t>Корреляционное исследовани</w:t>
      </w:r>
      <w:r w:rsidR="00FF2580" w:rsidRPr="0091588B">
        <w:rPr>
          <w:sz w:val="26"/>
          <w:szCs w:val="26"/>
          <w:lang w:eastAsia="zh-CN"/>
        </w:rPr>
        <w:t xml:space="preserve">е китайского и русского языков. </w:t>
      </w:r>
      <w:proofErr w:type="spellStart"/>
      <w:r w:rsidR="00FF2580" w:rsidRPr="0091588B">
        <w:rPr>
          <w:sz w:val="26"/>
          <w:szCs w:val="26"/>
          <w:lang w:eastAsia="zh-CN"/>
        </w:rPr>
        <w:t>Чжан</w:t>
      </w:r>
      <w:proofErr w:type="spellEnd"/>
      <w:r w:rsidR="00FF2580" w:rsidRPr="0091588B">
        <w:rPr>
          <w:sz w:val="26"/>
          <w:szCs w:val="26"/>
          <w:lang w:eastAsia="zh-CN"/>
        </w:rPr>
        <w:t xml:space="preserve"> </w:t>
      </w:r>
      <w:proofErr w:type="spellStart"/>
      <w:r w:rsidR="00FF2580" w:rsidRPr="0091588B">
        <w:rPr>
          <w:sz w:val="26"/>
          <w:szCs w:val="26"/>
          <w:lang w:eastAsia="zh-CN"/>
        </w:rPr>
        <w:t>Хуэйлинь</w:t>
      </w:r>
      <w:proofErr w:type="spellEnd"/>
      <w:r w:rsidR="000328FA" w:rsidRPr="0091588B">
        <w:rPr>
          <w:sz w:val="26"/>
          <w:szCs w:val="26"/>
          <w:lang w:eastAsia="zh-CN"/>
        </w:rPr>
        <w:t>. Шанхай, 2003.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napToGrid w:val="0"/>
          <w:sz w:val="26"/>
          <w:szCs w:val="26"/>
          <w:lang w:val="en-US" w:eastAsia="zh-CN"/>
        </w:rPr>
        <w:lastRenderedPageBreak/>
        <w:t>商务答案</w:t>
      </w:r>
      <w:r w:rsidRPr="0091588B">
        <w:rPr>
          <w:snapToGrid w:val="0"/>
          <w:sz w:val="26"/>
          <w:szCs w:val="26"/>
          <w:lang w:eastAsia="zh-CN"/>
        </w:rPr>
        <w:t>:</w:t>
      </w:r>
      <w:r w:rsidRPr="0091588B">
        <w:rPr>
          <w:rFonts w:eastAsia="SimSun" w:hAnsi="SimSun"/>
          <w:snapToGrid w:val="0"/>
          <w:sz w:val="26"/>
          <w:szCs w:val="26"/>
          <w:lang w:eastAsia="zh-CN"/>
        </w:rPr>
        <w:t>卢岚岚编著；刘林海翻译；</w:t>
      </w:r>
      <w:r w:rsidRPr="0091588B">
        <w:rPr>
          <w:snapToGrid w:val="0"/>
          <w:sz w:val="26"/>
          <w:szCs w:val="26"/>
          <w:lang w:eastAsia="zh-CN"/>
        </w:rPr>
        <w:t xml:space="preserve">– </w:t>
      </w:r>
      <w:r w:rsidRPr="0091588B">
        <w:rPr>
          <w:rFonts w:ascii="SimSun" w:hAnsi="SimSun"/>
          <w:snapToGrid w:val="0"/>
          <w:sz w:val="26"/>
          <w:szCs w:val="26"/>
          <w:lang w:eastAsia="zh-CN"/>
        </w:rPr>
        <w:t>北京：北京语言大学出版社</w:t>
      </w:r>
      <w:r w:rsidRPr="0091588B">
        <w:rPr>
          <w:snapToGrid w:val="0"/>
          <w:sz w:val="26"/>
          <w:szCs w:val="26"/>
          <w:lang w:eastAsia="zh-CN"/>
        </w:rPr>
        <w:t>, 2003</w:t>
      </w:r>
      <w:r w:rsidRPr="0091588B">
        <w:rPr>
          <w:rFonts w:eastAsia="SimSun" w:hAnsi="SimSun"/>
          <w:snapToGrid w:val="0"/>
          <w:sz w:val="26"/>
          <w:szCs w:val="26"/>
          <w:lang w:eastAsia="zh-CN"/>
        </w:rPr>
        <w:t>。</w:t>
      </w:r>
      <w:proofErr w:type="spellStart"/>
      <w:r w:rsidR="000328FA" w:rsidRPr="0091588B">
        <w:rPr>
          <w:snapToGrid w:val="0"/>
          <w:sz w:val="26"/>
          <w:szCs w:val="26"/>
          <w:lang w:eastAsia="zh-CN"/>
        </w:rPr>
        <w:t>Бизнес-проекты</w:t>
      </w:r>
      <w:proofErr w:type="spellEnd"/>
      <w:r w:rsidR="000328FA" w:rsidRPr="0091588B">
        <w:rPr>
          <w:snapToGrid w:val="0"/>
          <w:sz w:val="26"/>
          <w:szCs w:val="26"/>
          <w:lang w:eastAsia="zh-CN"/>
        </w:rPr>
        <w:t xml:space="preserve">. </w:t>
      </w:r>
      <w:proofErr w:type="spellStart"/>
      <w:r w:rsidR="000328FA" w:rsidRPr="0091588B">
        <w:rPr>
          <w:snapToGrid w:val="0"/>
          <w:sz w:val="26"/>
          <w:szCs w:val="26"/>
          <w:lang w:eastAsia="zh-CN"/>
        </w:rPr>
        <w:t>Ху</w:t>
      </w:r>
      <w:proofErr w:type="spellEnd"/>
      <w:r w:rsidR="000328FA" w:rsidRPr="0091588B">
        <w:rPr>
          <w:snapToGrid w:val="0"/>
          <w:sz w:val="26"/>
          <w:szCs w:val="26"/>
          <w:lang w:eastAsia="zh-CN"/>
        </w:rPr>
        <w:t xml:space="preserve"> </w:t>
      </w:r>
      <w:proofErr w:type="spellStart"/>
      <w:r w:rsidR="000328FA" w:rsidRPr="0091588B">
        <w:rPr>
          <w:snapToGrid w:val="0"/>
          <w:sz w:val="26"/>
          <w:szCs w:val="26"/>
          <w:lang w:eastAsia="zh-CN"/>
        </w:rPr>
        <w:t>Ланьлань</w:t>
      </w:r>
      <w:proofErr w:type="spellEnd"/>
      <w:r w:rsidR="000328FA" w:rsidRPr="0091588B">
        <w:rPr>
          <w:snapToGrid w:val="0"/>
          <w:sz w:val="26"/>
          <w:szCs w:val="26"/>
          <w:lang w:eastAsia="zh-CN"/>
        </w:rPr>
        <w:t>. Пекин. 2003.</w:t>
      </w:r>
      <w:r w:rsidRPr="0091588B">
        <w:rPr>
          <w:snapToGrid w:val="0"/>
          <w:sz w:val="26"/>
          <w:szCs w:val="26"/>
          <w:lang w:eastAsia="zh-CN"/>
        </w:rPr>
        <w:t xml:space="preserve"> 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z w:val="26"/>
          <w:szCs w:val="26"/>
          <w:lang w:val="en-US" w:eastAsia="zh-CN"/>
        </w:rPr>
        <w:t>翻译转换</w:t>
      </w:r>
      <w:r w:rsidRPr="0091588B">
        <w:rPr>
          <w:sz w:val="26"/>
          <w:szCs w:val="26"/>
          <w:lang w:eastAsia="zh-CN"/>
        </w:rPr>
        <w:t>:</w:t>
      </w:r>
      <w:r w:rsidRPr="0091588B">
        <w:rPr>
          <w:rFonts w:ascii="SimSun" w:hAnsi="SimSun"/>
          <w:sz w:val="26"/>
          <w:szCs w:val="26"/>
          <w:lang w:eastAsia="zh-CN"/>
        </w:rPr>
        <w:t>孙欣欣编著王丽燕翻译</w:t>
      </w:r>
      <w:r w:rsidRPr="0091588B">
        <w:rPr>
          <w:sz w:val="26"/>
          <w:szCs w:val="26"/>
          <w:lang w:eastAsia="zh-CN"/>
        </w:rPr>
        <w:t>.</w:t>
      </w:r>
      <w:r w:rsidRPr="0091588B">
        <w:rPr>
          <w:rFonts w:ascii="SimSun" w:hAnsi="SimSun"/>
          <w:sz w:val="26"/>
          <w:szCs w:val="26"/>
          <w:lang w:eastAsia="zh-CN"/>
        </w:rPr>
        <w:t>北京北京语言大学出版社</w:t>
      </w:r>
      <w:r w:rsidRPr="0091588B">
        <w:rPr>
          <w:sz w:val="26"/>
          <w:szCs w:val="26"/>
          <w:lang w:eastAsia="zh-CN"/>
        </w:rPr>
        <w:t>, 2005</w:t>
      </w:r>
      <w:r w:rsidRPr="0091588B">
        <w:rPr>
          <w:rFonts w:eastAsia="SimSun" w:hAnsi="SimSun"/>
          <w:sz w:val="26"/>
          <w:szCs w:val="26"/>
          <w:lang w:eastAsia="zh-CN"/>
        </w:rPr>
        <w:t>。</w:t>
      </w:r>
      <w:r w:rsidR="000328FA" w:rsidRPr="0091588B">
        <w:rPr>
          <w:snapToGrid w:val="0"/>
          <w:sz w:val="26"/>
          <w:szCs w:val="26"/>
          <w:lang w:eastAsia="zh-CN"/>
        </w:rPr>
        <w:t xml:space="preserve">Переводческие трансформации. Сунь </w:t>
      </w:r>
      <w:proofErr w:type="spellStart"/>
      <w:r w:rsidR="000328FA" w:rsidRPr="0091588B">
        <w:rPr>
          <w:snapToGrid w:val="0"/>
          <w:sz w:val="26"/>
          <w:szCs w:val="26"/>
          <w:lang w:eastAsia="zh-CN"/>
        </w:rPr>
        <w:t>Синьсинь</w:t>
      </w:r>
      <w:proofErr w:type="spellEnd"/>
      <w:r w:rsidR="000328FA" w:rsidRPr="0091588B">
        <w:rPr>
          <w:snapToGrid w:val="0"/>
          <w:sz w:val="26"/>
          <w:szCs w:val="26"/>
          <w:lang w:eastAsia="zh-CN"/>
        </w:rPr>
        <w:t>. Пекин. 2005.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pacing w:val="-20"/>
          <w:sz w:val="26"/>
          <w:szCs w:val="26"/>
          <w:lang w:val="en-US" w:eastAsia="zh-CN"/>
        </w:rPr>
        <w:t>商务洽谈</w:t>
      </w:r>
      <w:r w:rsidRPr="0091588B">
        <w:rPr>
          <w:spacing w:val="-20"/>
          <w:sz w:val="26"/>
          <w:szCs w:val="26"/>
          <w:lang w:eastAsia="zh-CN"/>
        </w:rPr>
        <w:t>:</w:t>
      </w:r>
      <w:r w:rsidRPr="0091588B">
        <w:rPr>
          <w:rFonts w:ascii="SimSun" w:hAnsi="SimSun"/>
          <w:spacing w:val="-20"/>
          <w:sz w:val="26"/>
          <w:szCs w:val="26"/>
          <w:lang w:eastAsia="zh-CN"/>
        </w:rPr>
        <w:t>柳燕梅，</w:t>
      </w:r>
      <w:r w:rsidRPr="0091588B">
        <w:rPr>
          <w:rFonts w:ascii="SimSun" w:hAnsi="SimSun"/>
          <w:sz w:val="26"/>
          <w:szCs w:val="26"/>
          <w:lang w:eastAsia="zh-CN"/>
        </w:rPr>
        <w:t>翟艳编著</w:t>
      </w:r>
      <w:r w:rsidRPr="0091588B">
        <w:rPr>
          <w:rFonts w:ascii="SimSun" w:hAnsi="SimSun"/>
          <w:spacing w:val="-20"/>
          <w:sz w:val="26"/>
          <w:szCs w:val="26"/>
          <w:lang w:eastAsia="zh-CN"/>
        </w:rPr>
        <w:t>；朱琳翻译</w:t>
      </w:r>
      <w:r w:rsidRPr="0091588B">
        <w:rPr>
          <w:spacing w:val="-20"/>
          <w:sz w:val="26"/>
          <w:szCs w:val="26"/>
          <w:lang w:eastAsia="zh-CN"/>
        </w:rPr>
        <w:t xml:space="preserve">. – </w:t>
      </w:r>
      <w:r w:rsidRPr="0091588B">
        <w:rPr>
          <w:rFonts w:ascii="SimSun" w:hAnsi="SimSun"/>
          <w:spacing w:val="-20"/>
          <w:sz w:val="26"/>
          <w:szCs w:val="26"/>
          <w:lang w:eastAsia="zh-CN"/>
        </w:rPr>
        <w:t>北京：北京语言大学出版社</w:t>
      </w:r>
      <w:r w:rsidRPr="0091588B">
        <w:rPr>
          <w:spacing w:val="-20"/>
          <w:sz w:val="26"/>
          <w:szCs w:val="26"/>
          <w:lang w:eastAsia="zh-CN"/>
        </w:rPr>
        <w:t>,  2007</w:t>
      </w:r>
      <w:r w:rsidRPr="0091588B">
        <w:rPr>
          <w:rFonts w:eastAsia="SimSun" w:hAnsi="SimSun"/>
          <w:spacing w:val="-20"/>
          <w:sz w:val="26"/>
          <w:szCs w:val="26"/>
          <w:lang w:eastAsia="zh-CN"/>
        </w:rPr>
        <w:t>。</w:t>
      </w:r>
      <w:r w:rsidR="000328FA" w:rsidRPr="0091588B">
        <w:rPr>
          <w:snapToGrid w:val="0"/>
          <w:sz w:val="26"/>
          <w:szCs w:val="26"/>
          <w:lang w:eastAsia="zh-CN"/>
        </w:rPr>
        <w:t xml:space="preserve">Деловые переговоры. </w:t>
      </w:r>
      <w:proofErr w:type="spellStart"/>
      <w:r w:rsidR="000328FA" w:rsidRPr="0091588B">
        <w:rPr>
          <w:snapToGrid w:val="0"/>
          <w:sz w:val="26"/>
          <w:szCs w:val="26"/>
          <w:lang w:eastAsia="zh-CN"/>
        </w:rPr>
        <w:t>Лю</w:t>
      </w:r>
      <w:proofErr w:type="spellEnd"/>
      <w:r w:rsidR="000328FA" w:rsidRPr="0091588B">
        <w:rPr>
          <w:snapToGrid w:val="0"/>
          <w:sz w:val="26"/>
          <w:szCs w:val="26"/>
          <w:lang w:eastAsia="zh-CN"/>
        </w:rPr>
        <w:t xml:space="preserve"> </w:t>
      </w:r>
      <w:proofErr w:type="spellStart"/>
      <w:r w:rsidR="000328FA" w:rsidRPr="0091588B">
        <w:rPr>
          <w:snapToGrid w:val="0"/>
          <w:sz w:val="26"/>
          <w:szCs w:val="26"/>
          <w:lang w:eastAsia="zh-CN"/>
        </w:rPr>
        <w:t>Яньмэй</w:t>
      </w:r>
      <w:proofErr w:type="spellEnd"/>
      <w:r w:rsidR="000328FA" w:rsidRPr="0091588B">
        <w:rPr>
          <w:snapToGrid w:val="0"/>
          <w:sz w:val="26"/>
          <w:szCs w:val="26"/>
          <w:lang w:eastAsia="zh-CN"/>
        </w:rPr>
        <w:t>. Пекин. 2007.</w:t>
      </w:r>
    </w:p>
    <w:p w:rsidR="000328FA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rFonts w:ascii="SimSun" w:hAnsi="SimSun"/>
          <w:sz w:val="26"/>
          <w:szCs w:val="26"/>
          <w:lang w:val="en-US" w:eastAsia="zh-CN"/>
        </w:rPr>
        <w:t>中国经济状况</w:t>
      </w:r>
      <w:proofErr w:type="spellEnd"/>
      <w:proofErr w:type="gramStart"/>
      <w:r w:rsidRPr="0091588B">
        <w:rPr>
          <w:sz w:val="26"/>
          <w:szCs w:val="26"/>
          <w:lang w:eastAsia="zh-CN"/>
        </w:rPr>
        <w:t>:</w:t>
      </w:r>
      <w:r w:rsidRPr="0091588B">
        <w:rPr>
          <w:rFonts w:ascii="SimSun" w:hAnsi="SimSun"/>
          <w:sz w:val="26"/>
          <w:szCs w:val="26"/>
          <w:lang w:eastAsia="zh-CN"/>
        </w:rPr>
        <w:t>染彦民选编</w:t>
      </w:r>
      <w:proofErr w:type="gramEnd"/>
      <w:r w:rsidRPr="0091588B">
        <w:rPr>
          <w:rFonts w:ascii="SimSun" w:hAnsi="SimSun"/>
          <w:sz w:val="26"/>
          <w:szCs w:val="26"/>
          <w:lang w:eastAsia="zh-CN"/>
        </w:rPr>
        <w:t>；邵鸿译</w:t>
      </w:r>
      <w:r w:rsidRPr="0091588B">
        <w:rPr>
          <w:sz w:val="26"/>
          <w:szCs w:val="26"/>
          <w:lang w:eastAsia="zh-CN"/>
        </w:rPr>
        <w:t>.–</w:t>
      </w:r>
      <w:r w:rsidRPr="0091588B">
        <w:rPr>
          <w:rFonts w:ascii="SimSun" w:hAnsi="SimSun"/>
          <w:sz w:val="26"/>
          <w:szCs w:val="26"/>
          <w:lang w:eastAsia="zh-CN"/>
        </w:rPr>
        <w:t>北京：北京语言大学出版社</w:t>
      </w:r>
      <w:r w:rsidRPr="0091588B">
        <w:rPr>
          <w:sz w:val="26"/>
          <w:szCs w:val="26"/>
          <w:lang w:eastAsia="zh-CN"/>
        </w:rPr>
        <w:t>, 2005</w:t>
      </w:r>
      <w:r w:rsidRPr="0091588B">
        <w:rPr>
          <w:rFonts w:ascii="SimSun" w:hAnsi="SimSun"/>
          <w:sz w:val="26"/>
          <w:szCs w:val="26"/>
          <w:lang w:eastAsia="zh-CN"/>
        </w:rPr>
        <w:t>。</w:t>
      </w:r>
    </w:p>
    <w:p w:rsidR="00874F35" w:rsidRPr="0091588B" w:rsidRDefault="000328FA" w:rsidP="000328FA">
      <w:pPr>
        <w:pStyle w:val="2"/>
        <w:spacing w:after="0" w:line="360" w:lineRule="auto"/>
        <w:ind w:left="720"/>
        <w:rPr>
          <w:sz w:val="26"/>
          <w:szCs w:val="26"/>
          <w:lang w:eastAsia="zh-CN"/>
        </w:rPr>
      </w:pPr>
      <w:r w:rsidRPr="0091588B">
        <w:rPr>
          <w:snapToGrid w:val="0"/>
          <w:sz w:val="26"/>
          <w:szCs w:val="26"/>
          <w:lang w:eastAsia="zh-CN"/>
        </w:rPr>
        <w:t xml:space="preserve">Экономическая обстановка КНР. </w:t>
      </w:r>
      <w:proofErr w:type="spellStart"/>
      <w:r w:rsidRPr="0091588B">
        <w:rPr>
          <w:snapToGrid w:val="0"/>
          <w:sz w:val="26"/>
          <w:szCs w:val="26"/>
          <w:lang w:eastAsia="zh-CN"/>
        </w:rPr>
        <w:t>Цза</w:t>
      </w:r>
      <w:proofErr w:type="spellEnd"/>
      <w:r w:rsidRPr="0091588B">
        <w:rPr>
          <w:snapToGrid w:val="0"/>
          <w:sz w:val="26"/>
          <w:szCs w:val="26"/>
          <w:lang w:eastAsia="zh-CN"/>
        </w:rPr>
        <w:t xml:space="preserve"> </w:t>
      </w:r>
      <w:proofErr w:type="spellStart"/>
      <w:r w:rsidRPr="0091588B">
        <w:rPr>
          <w:snapToGrid w:val="0"/>
          <w:sz w:val="26"/>
          <w:szCs w:val="26"/>
          <w:lang w:eastAsia="zh-CN"/>
        </w:rPr>
        <w:t>Яньмин</w:t>
      </w:r>
      <w:proofErr w:type="spellEnd"/>
      <w:r w:rsidRPr="0091588B">
        <w:rPr>
          <w:snapToGrid w:val="0"/>
          <w:sz w:val="26"/>
          <w:szCs w:val="26"/>
          <w:lang w:eastAsia="zh-CN"/>
        </w:rPr>
        <w:t>. Пекин. 2005.</w:t>
      </w:r>
    </w:p>
    <w:p w:rsidR="000328FA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z w:val="26"/>
          <w:szCs w:val="26"/>
          <w:lang w:eastAsia="zh-CN"/>
        </w:rPr>
        <w:t>中国生活</w:t>
      </w:r>
      <w:r w:rsidRPr="0091588B">
        <w:rPr>
          <w:sz w:val="26"/>
          <w:szCs w:val="26"/>
          <w:lang w:eastAsia="zh-CN"/>
        </w:rPr>
        <w:t>/ «</w:t>
      </w:r>
      <w:r w:rsidRPr="0091588B">
        <w:rPr>
          <w:rFonts w:eastAsia="SimSun" w:hAnsi="SimSun"/>
          <w:sz w:val="26"/>
          <w:szCs w:val="26"/>
          <w:lang w:eastAsia="zh-CN"/>
        </w:rPr>
        <w:t>学汉语</w:t>
      </w:r>
      <w:r w:rsidRPr="0091588B">
        <w:rPr>
          <w:sz w:val="26"/>
          <w:szCs w:val="26"/>
          <w:lang w:eastAsia="zh-CN"/>
        </w:rPr>
        <w:t xml:space="preserve">» </w:t>
      </w:r>
      <w:r w:rsidRPr="0091588B">
        <w:rPr>
          <w:rFonts w:eastAsiaTheme="minorEastAsia"/>
          <w:sz w:val="26"/>
          <w:szCs w:val="26"/>
          <w:lang w:val="en-US" w:eastAsia="zh-CN"/>
        </w:rPr>
        <w:t>离晨</w:t>
      </w:r>
      <w:r w:rsidRPr="0091588B">
        <w:rPr>
          <w:rFonts w:ascii="SimSun" w:hAnsi="SimSun"/>
          <w:sz w:val="26"/>
          <w:szCs w:val="26"/>
          <w:lang w:eastAsia="zh-CN"/>
        </w:rPr>
        <w:t>编著</w:t>
      </w:r>
      <w:r w:rsidRPr="0091588B">
        <w:rPr>
          <w:sz w:val="26"/>
          <w:szCs w:val="26"/>
          <w:lang w:eastAsia="zh-CN"/>
        </w:rPr>
        <w:t xml:space="preserve">. – </w:t>
      </w:r>
      <w:r w:rsidRPr="0091588B">
        <w:rPr>
          <w:rFonts w:ascii="SimSun" w:hAnsi="SimSun"/>
          <w:sz w:val="26"/>
          <w:szCs w:val="26"/>
          <w:lang w:eastAsia="zh-CN"/>
        </w:rPr>
        <w:t>北京：北京语言大学出版社</w:t>
      </w:r>
      <w:r w:rsidRPr="0091588B">
        <w:rPr>
          <w:sz w:val="26"/>
          <w:szCs w:val="26"/>
          <w:lang w:eastAsia="zh-CN"/>
        </w:rPr>
        <w:t>, 2005</w:t>
      </w:r>
      <w:r w:rsidRPr="0091588B">
        <w:rPr>
          <w:rFonts w:ascii="SimSun" w:hAnsi="SimSun"/>
          <w:sz w:val="26"/>
          <w:szCs w:val="26"/>
          <w:lang w:eastAsia="zh-CN"/>
        </w:rPr>
        <w:t>。</w:t>
      </w:r>
      <w:r w:rsidRPr="0091588B">
        <w:rPr>
          <w:sz w:val="26"/>
          <w:szCs w:val="26"/>
          <w:lang w:eastAsia="zh-CN"/>
        </w:rPr>
        <w:t xml:space="preserve"> </w:t>
      </w:r>
    </w:p>
    <w:p w:rsidR="00874F35" w:rsidRPr="0091588B" w:rsidRDefault="000328FA" w:rsidP="000328FA">
      <w:pPr>
        <w:pStyle w:val="2"/>
        <w:spacing w:after="0" w:line="360" w:lineRule="auto"/>
        <w:ind w:left="720"/>
        <w:rPr>
          <w:sz w:val="26"/>
          <w:szCs w:val="26"/>
          <w:lang w:eastAsia="zh-CN"/>
        </w:rPr>
      </w:pPr>
      <w:r w:rsidRPr="0091588B">
        <w:rPr>
          <w:snapToGrid w:val="0"/>
          <w:sz w:val="26"/>
          <w:szCs w:val="26"/>
          <w:lang w:eastAsia="zh-CN"/>
        </w:rPr>
        <w:t xml:space="preserve">Жизнь в КНР. Ли </w:t>
      </w:r>
      <w:proofErr w:type="spellStart"/>
      <w:r w:rsidRPr="0091588B">
        <w:rPr>
          <w:snapToGrid w:val="0"/>
          <w:sz w:val="26"/>
          <w:szCs w:val="26"/>
          <w:lang w:eastAsia="zh-CN"/>
        </w:rPr>
        <w:t>Чэнь</w:t>
      </w:r>
      <w:proofErr w:type="spellEnd"/>
      <w:r w:rsidRPr="0091588B">
        <w:rPr>
          <w:snapToGrid w:val="0"/>
          <w:sz w:val="26"/>
          <w:szCs w:val="26"/>
          <w:lang w:eastAsia="zh-CN"/>
        </w:rPr>
        <w:t xml:space="preserve">. </w:t>
      </w:r>
      <w:r w:rsidR="0091588B" w:rsidRPr="0091588B">
        <w:rPr>
          <w:snapToGrid w:val="0"/>
          <w:sz w:val="26"/>
          <w:szCs w:val="26"/>
          <w:lang w:eastAsia="zh-CN"/>
        </w:rPr>
        <w:t>Пекин. 2005.</w:t>
      </w:r>
    </w:p>
    <w:p w:rsidR="0091588B" w:rsidRPr="0091588B" w:rsidRDefault="00874F35" w:rsidP="00C5540D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="SimSun" w:hAnsi="SimSun"/>
          <w:sz w:val="26"/>
          <w:szCs w:val="26"/>
          <w:lang w:eastAsia="zh-CN"/>
        </w:rPr>
        <w:t>汉语口语常用句</w:t>
      </w:r>
      <w:r w:rsidRPr="0091588B">
        <w:rPr>
          <w:sz w:val="26"/>
          <w:szCs w:val="26"/>
          <w:lang w:eastAsia="zh-CN"/>
        </w:rPr>
        <w:t xml:space="preserve">: </w:t>
      </w:r>
      <w:r w:rsidRPr="0091588B">
        <w:rPr>
          <w:rFonts w:eastAsia="SimSun" w:hAnsi="SimSun"/>
          <w:sz w:val="26"/>
          <w:szCs w:val="26"/>
          <w:lang w:eastAsia="zh-CN"/>
        </w:rPr>
        <w:t>柳燕梅，翟艳编著；朱琳翻译</w:t>
      </w:r>
      <w:r w:rsidRPr="0091588B">
        <w:rPr>
          <w:sz w:val="26"/>
          <w:szCs w:val="26"/>
          <w:lang w:eastAsia="zh-CN"/>
        </w:rPr>
        <w:t xml:space="preserve">. – </w:t>
      </w:r>
      <w:r w:rsidRPr="0091588B">
        <w:rPr>
          <w:rFonts w:eastAsia="SimSun" w:hAnsi="SimSun"/>
          <w:sz w:val="26"/>
          <w:szCs w:val="26"/>
          <w:lang w:eastAsia="zh-CN"/>
        </w:rPr>
        <w:t>北京：北京语言大学出版社</w:t>
      </w:r>
      <w:r w:rsidRPr="0091588B">
        <w:rPr>
          <w:sz w:val="26"/>
          <w:szCs w:val="26"/>
          <w:lang w:eastAsia="zh-CN"/>
        </w:rPr>
        <w:t>,  2007</w:t>
      </w:r>
      <w:r w:rsidRPr="0091588B">
        <w:rPr>
          <w:rFonts w:eastAsia="SimSun" w:hAnsi="SimSun"/>
          <w:sz w:val="26"/>
          <w:szCs w:val="26"/>
          <w:lang w:eastAsia="zh-CN"/>
        </w:rPr>
        <w:t>。</w:t>
      </w:r>
    </w:p>
    <w:p w:rsidR="00874F35" w:rsidRPr="0091588B" w:rsidRDefault="00874F35" w:rsidP="0091588B">
      <w:pPr>
        <w:pStyle w:val="2"/>
        <w:spacing w:after="0" w:line="360" w:lineRule="auto"/>
        <w:ind w:left="720"/>
        <w:rPr>
          <w:sz w:val="26"/>
          <w:szCs w:val="26"/>
          <w:lang w:eastAsia="zh-CN"/>
        </w:rPr>
      </w:pPr>
      <w:r w:rsidRPr="0091588B">
        <w:rPr>
          <w:sz w:val="26"/>
          <w:szCs w:val="26"/>
          <w:lang w:eastAsia="zh-CN"/>
        </w:rPr>
        <w:t>Общеупотребительные фраз</w:t>
      </w:r>
      <w:r w:rsidR="0091588B" w:rsidRPr="0091588B">
        <w:rPr>
          <w:sz w:val="26"/>
          <w:szCs w:val="26"/>
          <w:lang w:eastAsia="zh-CN"/>
        </w:rPr>
        <w:t xml:space="preserve">ы современного китайского языка. </w:t>
      </w:r>
      <w:proofErr w:type="spellStart"/>
      <w:r w:rsidR="0091588B" w:rsidRPr="0091588B">
        <w:rPr>
          <w:sz w:val="26"/>
          <w:szCs w:val="26"/>
          <w:lang w:eastAsia="zh-CN"/>
        </w:rPr>
        <w:t>Лю</w:t>
      </w:r>
      <w:proofErr w:type="spellEnd"/>
      <w:r w:rsidR="0091588B" w:rsidRPr="0091588B">
        <w:rPr>
          <w:sz w:val="26"/>
          <w:szCs w:val="26"/>
          <w:lang w:eastAsia="zh-CN"/>
        </w:rPr>
        <w:t xml:space="preserve"> </w:t>
      </w:r>
      <w:proofErr w:type="spellStart"/>
      <w:r w:rsidR="0091588B" w:rsidRPr="0091588B">
        <w:rPr>
          <w:sz w:val="26"/>
          <w:szCs w:val="26"/>
          <w:lang w:eastAsia="zh-CN"/>
        </w:rPr>
        <w:t>Яньмэй</w:t>
      </w:r>
      <w:proofErr w:type="spellEnd"/>
      <w:r w:rsidR="0091588B" w:rsidRPr="0091588B">
        <w:rPr>
          <w:sz w:val="26"/>
          <w:szCs w:val="26"/>
          <w:lang w:eastAsia="zh-CN"/>
        </w:rPr>
        <w:t>. Пекин. 2007.</w:t>
      </w:r>
    </w:p>
    <w:p w:rsidR="0091588B" w:rsidRPr="0091588B" w:rsidRDefault="0091588B" w:rsidP="0091588B">
      <w:pPr>
        <w:pStyle w:val="2"/>
        <w:spacing w:after="0" w:line="360" w:lineRule="auto"/>
        <w:ind w:left="720"/>
        <w:rPr>
          <w:sz w:val="26"/>
          <w:szCs w:val="26"/>
          <w:lang w:eastAsia="zh-CN"/>
        </w:rPr>
      </w:pPr>
    </w:p>
    <w:p w:rsidR="00874F35" w:rsidRPr="0091588B" w:rsidRDefault="00874F35" w:rsidP="00874F35">
      <w:pPr>
        <w:pStyle w:val="2"/>
        <w:spacing w:line="360" w:lineRule="auto"/>
        <w:rPr>
          <w:b/>
          <w:sz w:val="26"/>
          <w:szCs w:val="26"/>
          <w:lang w:eastAsia="zh-CN"/>
        </w:rPr>
      </w:pPr>
      <w:r w:rsidRPr="0091588B">
        <w:rPr>
          <w:b/>
          <w:sz w:val="26"/>
          <w:szCs w:val="26"/>
          <w:lang w:eastAsia="zh-CN"/>
        </w:rPr>
        <w:t>4.3 Словари</w:t>
      </w:r>
    </w:p>
    <w:p w:rsidR="00874F35" w:rsidRPr="0091588B" w:rsidRDefault="00874F35" w:rsidP="00874F35">
      <w:pPr>
        <w:pStyle w:val="2"/>
        <w:spacing w:line="360" w:lineRule="auto"/>
        <w:rPr>
          <w:b/>
          <w:sz w:val="26"/>
          <w:szCs w:val="26"/>
          <w:lang w:eastAsia="zh-CN"/>
        </w:rPr>
      </w:pP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rFonts w:eastAsiaTheme="minorEastAsia"/>
          <w:sz w:val="26"/>
          <w:szCs w:val="26"/>
          <w:lang w:eastAsia="zh-CN"/>
        </w:rPr>
        <w:t>Ахметшин</w:t>
      </w:r>
      <w:proofErr w:type="spellEnd"/>
      <w:r w:rsidRPr="0091588B">
        <w:rPr>
          <w:rFonts w:eastAsiaTheme="minorEastAsia"/>
          <w:sz w:val="26"/>
          <w:szCs w:val="26"/>
          <w:lang w:eastAsia="zh-CN"/>
        </w:rPr>
        <w:t xml:space="preserve"> Н.Х. (ред.) </w:t>
      </w:r>
      <w:r w:rsidRPr="0091588B">
        <w:rPr>
          <w:sz w:val="26"/>
          <w:szCs w:val="26"/>
        </w:rPr>
        <w:t>Китайско-русский словарь. Пресса, интернет, радио, телевидение.  М.: Восточная книга, 2009.</w:t>
      </w:r>
    </w:p>
    <w:p w:rsidR="00874F35" w:rsidRPr="0091588B" w:rsidRDefault="00874F35" w:rsidP="00874F35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spellStart"/>
      <w:r w:rsidRPr="0091588B">
        <w:rPr>
          <w:sz w:val="26"/>
          <w:szCs w:val="26"/>
        </w:rPr>
        <w:t>Ошанин</w:t>
      </w:r>
      <w:proofErr w:type="spellEnd"/>
      <w:r w:rsidRPr="0091588B">
        <w:rPr>
          <w:sz w:val="26"/>
          <w:szCs w:val="26"/>
        </w:rPr>
        <w:t xml:space="preserve"> И.М. (ред.) Большой китайско-русский словарь. Т. 1-4. М.: Наука, 1983.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sz w:val="26"/>
          <w:szCs w:val="26"/>
        </w:rPr>
        <w:t>Прядохин, М.Г., Прядохина Л.И. Краткий словарь трудностей китайского языка. М.: Муравей, 2002.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proofErr w:type="spellStart"/>
      <w:r w:rsidRPr="0091588B">
        <w:rPr>
          <w:sz w:val="26"/>
          <w:szCs w:val="26"/>
        </w:rPr>
        <w:t>Оксюкевич</w:t>
      </w:r>
      <w:proofErr w:type="spellEnd"/>
      <w:r w:rsidRPr="0091588B">
        <w:rPr>
          <w:sz w:val="26"/>
          <w:szCs w:val="26"/>
        </w:rPr>
        <w:t xml:space="preserve"> Е.О. (ред.) Русско-англо-</w:t>
      </w:r>
      <w:r w:rsidRPr="0091588B">
        <w:rPr>
          <w:bCs/>
          <w:sz w:val="26"/>
          <w:szCs w:val="26"/>
        </w:rPr>
        <w:t>китайск</w:t>
      </w:r>
      <w:r w:rsidRPr="0091588B">
        <w:rPr>
          <w:sz w:val="26"/>
          <w:szCs w:val="26"/>
        </w:rPr>
        <w:t xml:space="preserve">ий бизнес-словарь: около 8000 слов и словосочетаний. М.: Восток-Запад, 2005. 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sz w:val="26"/>
          <w:szCs w:val="26"/>
        </w:rPr>
        <w:t>Сизов С.Ю. (ред.) Китайско-русский словарь идиом: более 6000 словосочетаний. М.</w:t>
      </w:r>
      <w:proofErr w:type="gramStart"/>
      <w:r w:rsidRPr="0091588B">
        <w:rPr>
          <w:sz w:val="26"/>
          <w:szCs w:val="26"/>
        </w:rPr>
        <w:t xml:space="preserve"> :</w:t>
      </w:r>
      <w:proofErr w:type="gramEnd"/>
      <w:r w:rsidRPr="0091588B">
        <w:rPr>
          <w:sz w:val="26"/>
          <w:szCs w:val="26"/>
        </w:rPr>
        <w:t xml:space="preserve"> Восток-Запад , 2005.</w:t>
      </w:r>
    </w:p>
    <w:p w:rsidR="00874F35" w:rsidRPr="0091588B" w:rsidRDefault="00874F35" w:rsidP="00874F35">
      <w:pPr>
        <w:pStyle w:val="2"/>
        <w:numPr>
          <w:ilvl w:val="0"/>
          <w:numId w:val="4"/>
        </w:numPr>
        <w:spacing w:after="0" w:line="360" w:lineRule="auto"/>
        <w:rPr>
          <w:sz w:val="26"/>
          <w:szCs w:val="26"/>
          <w:lang w:eastAsia="zh-CN"/>
        </w:rPr>
      </w:pPr>
      <w:r w:rsidRPr="0091588B">
        <w:rPr>
          <w:rFonts w:eastAsiaTheme="minorEastAsia" w:hAnsiTheme="minorEastAsia"/>
          <w:sz w:val="26"/>
          <w:szCs w:val="26"/>
          <w:lang w:eastAsia="zh-CN"/>
        </w:rPr>
        <w:t>汉语</w:t>
      </w:r>
      <w:r w:rsidRPr="0091588B">
        <w:rPr>
          <w:rFonts w:eastAsiaTheme="minorEastAsia"/>
          <w:sz w:val="26"/>
          <w:szCs w:val="26"/>
          <w:lang w:eastAsia="zh-CN"/>
        </w:rPr>
        <w:t>大字典：缩印本</w:t>
      </w:r>
      <w:r w:rsidRPr="0091588B">
        <w:rPr>
          <w:rFonts w:eastAsiaTheme="minorEastAsia"/>
          <w:sz w:val="26"/>
          <w:szCs w:val="26"/>
          <w:lang w:eastAsia="zh-CN"/>
        </w:rPr>
        <w:t>/</w:t>
      </w:r>
      <w:r w:rsidRPr="0091588B">
        <w:rPr>
          <w:rFonts w:eastAsiaTheme="minorEastAsia"/>
          <w:sz w:val="26"/>
          <w:szCs w:val="26"/>
          <w:lang w:eastAsia="zh-CN"/>
        </w:rPr>
        <w:t>徐中舒。</w:t>
      </w:r>
      <w:r w:rsidRPr="0091588B">
        <w:rPr>
          <w:sz w:val="26"/>
          <w:szCs w:val="26"/>
          <w:lang w:eastAsia="zh-CN"/>
        </w:rPr>
        <w:t xml:space="preserve">– </w:t>
      </w:r>
      <w:r w:rsidRPr="0091588B">
        <w:rPr>
          <w:rFonts w:eastAsiaTheme="minorEastAsia"/>
          <w:sz w:val="26"/>
          <w:szCs w:val="26"/>
          <w:lang w:eastAsia="zh-CN"/>
        </w:rPr>
        <w:t>四川辞书出版社，湖北辞书出版社，</w:t>
      </w:r>
      <w:r w:rsidRPr="0091588B">
        <w:rPr>
          <w:rFonts w:eastAsiaTheme="minorEastAsia"/>
          <w:sz w:val="26"/>
          <w:szCs w:val="26"/>
          <w:lang w:eastAsia="zh-CN"/>
        </w:rPr>
        <w:t>1993</w:t>
      </w:r>
      <w:r w:rsidRPr="0091588B">
        <w:rPr>
          <w:rFonts w:eastAsiaTheme="minorEastAsia"/>
          <w:sz w:val="26"/>
          <w:szCs w:val="26"/>
          <w:lang w:eastAsia="zh-CN"/>
        </w:rPr>
        <w:t>。</w:t>
      </w:r>
    </w:p>
    <w:p w:rsidR="00FC2124" w:rsidRPr="0091588B" w:rsidRDefault="00874F35" w:rsidP="00874F35">
      <w:pPr>
        <w:spacing w:line="360" w:lineRule="auto"/>
        <w:ind w:left="720"/>
        <w:jc w:val="both"/>
        <w:rPr>
          <w:rFonts w:eastAsiaTheme="minorEastAsia"/>
          <w:sz w:val="26"/>
          <w:szCs w:val="26"/>
          <w:lang w:eastAsia="zh-CN"/>
        </w:rPr>
      </w:pPr>
      <w:r w:rsidRPr="0091588B">
        <w:rPr>
          <w:sz w:val="26"/>
          <w:szCs w:val="26"/>
        </w:rPr>
        <w:t>Китайский толковый словарь</w:t>
      </w:r>
      <w:r w:rsidR="0091588B" w:rsidRPr="0091588B">
        <w:rPr>
          <w:sz w:val="26"/>
          <w:szCs w:val="26"/>
        </w:rPr>
        <w:t xml:space="preserve">. </w:t>
      </w:r>
      <w:proofErr w:type="spellStart"/>
      <w:r w:rsidR="0091588B" w:rsidRPr="0091588B">
        <w:rPr>
          <w:sz w:val="26"/>
          <w:szCs w:val="26"/>
        </w:rPr>
        <w:t>Сюй</w:t>
      </w:r>
      <w:proofErr w:type="spellEnd"/>
      <w:r w:rsidR="0091588B" w:rsidRPr="0091588B">
        <w:rPr>
          <w:sz w:val="26"/>
          <w:szCs w:val="26"/>
        </w:rPr>
        <w:t xml:space="preserve"> </w:t>
      </w:r>
      <w:proofErr w:type="spellStart"/>
      <w:r w:rsidR="0091588B" w:rsidRPr="0091588B">
        <w:rPr>
          <w:sz w:val="26"/>
          <w:szCs w:val="26"/>
        </w:rPr>
        <w:t>Чжуншу</w:t>
      </w:r>
      <w:proofErr w:type="spellEnd"/>
      <w:r w:rsidR="0091588B" w:rsidRPr="0091588B">
        <w:rPr>
          <w:sz w:val="26"/>
          <w:szCs w:val="26"/>
        </w:rPr>
        <w:t xml:space="preserve">. Сычуань. </w:t>
      </w:r>
      <w:proofErr w:type="spellStart"/>
      <w:r w:rsidR="0091588B" w:rsidRPr="0091588B">
        <w:rPr>
          <w:sz w:val="26"/>
          <w:szCs w:val="26"/>
        </w:rPr>
        <w:t>Хубэй</w:t>
      </w:r>
      <w:proofErr w:type="spellEnd"/>
      <w:r w:rsidR="0091588B" w:rsidRPr="0091588B">
        <w:rPr>
          <w:sz w:val="26"/>
          <w:szCs w:val="26"/>
        </w:rPr>
        <w:t>. 1993.</w:t>
      </w:r>
    </w:p>
    <w:p w:rsidR="00CE54E9" w:rsidRPr="0091588B" w:rsidRDefault="00CE54E9" w:rsidP="00874F35">
      <w:pPr>
        <w:spacing w:line="360" w:lineRule="auto"/>
        <w:ind w:left="720"/>
        <w:jc w:val="both"/>
        <w:rPr>
          <w:rFonts w:eastAsiaTheme="minorEastAsia"/>
          <w:sz w:val="26"/>
          <w:szCs w:val="26"/>
          <w:lang w:eastAsia="zh-CN"/>
        </w:rPr>
      </w:pPr>
    </w:p>
    <w:p w:rsidR="0057117A" w:rsidRPr="0091588B" w:rsidRDefault="0057117A" w:rsidP="0057117A">
      <w:pPr>
        <w:ind w:firstLine="709"/>
        <w:rPr>
          <w:b/>
          <w:sz w:val="26"/>
          <w:szCs w:val="26"/>
        </w:rPr>
      </w:pPr>
      <w:r w:rsidRPr="0091588B">
        <w:rPr>
          <w:b/>
          <w:sz w:val="26"/>
          <w:szCs w:val="26"/>
        </w:rPr>
        <w:t>4.</w:t>
      </w:r>
      <w:r w:rsidR="00ED0ECF" w:rsidRPr="0091588B">
        <w:rPr>
          <w:rFonts w:eastAsia="SimSun"/>
          <w:b/>
          <w:sz w:val="26"/>
          <w:szCs w:val="26"/>
          <w:lang w:eastAsia="zh-CN"/>
        </w:rPr>
        <w:t>4</w:t>
      </w:r>
      <w:r w:rsidR="00D42632" w:rsidRPr="0091588B">
        <w:rPr>
          <w:rFonts w:eastAsia="SimSun"/>
          <w:b/>
          <w:sz w:val="26"/>
          <w:szCs w:val="26"/>
          <w:lang w:eastAsia="zh-CN"/>
        </w:rPr>
        <w:t>.</w:t>
      </w:r>
      <w:r w:rsidRPr="0091588B">
        <w:rPr>
          <w:b/>
          <w:sz w:val="26"/>
          <w:szCs w:val="26"/>
        </w:rPr>
        <w:t xml:space="preserve"> Контрольно-измерительные материалы</w:t>
      </w:r>
    </w:p>
    <w:p w:rsidR="00ED0ECF" w:rsidRPr="0091588B" w:rsidRDefault="00ED0ECF" w:rsidP="00ED0ECF">
      <w:pPr>
        <w:pStyle w:val="a8"/>
        <w:spacing w:line="360" w:lineRule="auto"/>
        <w:ind w:left="709"/>
        <w:jc w:val="both"/>
        <w:rPr>
          <w:sz w:val="26"/>
          <w:szCs w:val="26"/>
          <w:lang w:val="ru-RU"/>
        </w:rPr>
      </w:pPr>
    </w:p>
    <w:p w:rsidR="00ED0ECF" w:rsidRPr="0091588B" w:rsidRDefault="00ED0ECF" w:rsidP="00ED0ECF">
      <w:pPr>
        <w:pStyle w:val="a8"/>
        <w:numPr>
          <w:ilvl w:val="0"/>
          <w:numId w:val="21"/>
        </w:numPr>
        <w:spacing w:line="360" w:lineRule="auto"/>
        <w:jc w:val="both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 xml:space="preserve">Комплект практических упражнений для самостоятельной работы. </w:t>
      </w:r>
    </w:p>
    <w:p w:rsidR="00ED0ECF" w:rsidRPr="0091588B" w:rsidRDefault="00ED0ECF" w:rsidP="00ED0ECF">
      <w:pPr>
        <w:pStyle w:val="a8"/>
        <w:spacing w:line="360" w:lineRule="auto"/>
        <w:ind w:left="709"/>
        <w:jc w:val="both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>2.   Тексты официально-делового стиля для перевода на русский и китайский язык</w:t>
      </w:r>
      <w:r w:rsidR="00204624" w:rsidRPr="0091588B">
        <w:rPr>
          <w:sz w:val="26"/>
          <w:szCs w:val="26"/>
          <w:lang w:val="ru-RU"/>
        </w:rPr>
        <w:t>.</w:t>
      </w:r>
    </w:p>
    <w:p w:rsidR="00204624" w:rsidRPr="0091588B" w:rsidRDefault="00204624" w:rsidP="00ED0ECF">
      <w:pPr>
        <w:spacing w:line="360" w:lineRule="auto"/>
        <w:ind w:firstLine="709"/>
        <w:jc w:val="both"/>
        <w:rPr>
          <w:sz w:val="26"/>
          <w:szCs w:val="26"/>
        </w:rPr>
      </w:pPr>
      <w:r w:rsidRPr="0091588B">
        <w:rPr>
          <w:sz w:val="26"/>
          <w:szCs w:val="26"/>
        </w:rPr>
        <w:t>3</w:t>
      </w:r>
      <w:r w:rsidR="00ED0ECF" w:rsidRPr="0091588B">
        <w:rPr>
          <w:sz w:val="26"/>
          <w:szCs w:val="26"/>
        </w:rPr>
        <w:t xml:space="preserve">. </w:t>
      </w:r>
      <w:r w:rsidRPr="0091588B">
        <w:rPr>
          <w:sz w:val="26"/>
          <w:szCs w:val="26"/>
        </w:rPr>
        <w:t xml:space="preserve">  Тексты публицистического стиля для перевода на китайский язык.</w:t>
      </w:r>
    </w:p>
    <w:p w:rsidR="000854FC" w:rsidRPr="0091588B" w:rsidRDefault="000854FC" w:rsidP="00204624">
      <w:pPr>
        <w:spacing w:line="360" w:lineRule="auto"/>
        <w:jc w:val="both"/>
        <w:rPr>
          <w:sz w:val="26"/>
          <w:szCs w:val="26"/>
        </w:rPr>
      </w:pPr>
    </w:p>
    <w:p w:rsidR="000854FC" w:rsidRPr="0091588B" w:rsidRDefault="000854FC" w:rsidP="00204624">
      <w:pPr>
        <w:spacing w:line="360" w:lineRule="auto"/>
        <w:jc w:val="both"/>
        <w:rPr>
          <w:sz w:val="26"/>
          <w:szCs w:val="26"/>
        </w:rPr>
      </w:pPr>
    </w:p>
    <w:p w:rsidR="000854FC" w:rsidRPr="0091588B" w:rsidRDefault="000854FC" w:rsidP="000854FC">
      <w:pPr>
        <w:spacing w:line="360" w:lineRule="auto"/>
        <w:ind w:right="-5" w:firstLine="708"/>
        <w:rPr>
          <w:rFonts w:eastAsia="SimSun"/>
          <w:b/>
          <w:sz w:val="26"/>
          <w:szCs w:val="26"/>
          <w:lang w:eastAsia="zh-CN"/>
        </w:rPr>
      </w:pPr>
      <w:r w:rsidRPr="0091588B">
        <w:rPr>
          <w:b/>
          <w:sz w:val="26"/>
          <w:szCs w:val="26"/>
          <w:lang w:eastAsia="zh-CN"/>
        </w:rPr>
        <w:t>ОБРАЗЕЦ ЗАДАНИЙ К ЗАЧЕТУ:</w:t>
      </w:r>
    </w:p>
    <w:p w:rsidR="002F2526" w:rsidRPr="0091588B" w:rsidRDefault="002F2526" w:rsidP="002F2526">
      <w:pPr>
        <w:ind w:right="-5"/>
        <w:rPr>
          <w:sz w:val="26"/>
          <w:szCs w:val="26"/>
          <w:lang w:eastAsia="zh-CN"/>
        </w:rPr>
      </w:pPr>
    </w:p>
    <w:p w:rsidR="002F2526" w:rsidRPr="0091588B" w:rsidRDefault="002F2526" w:rsidP="002F2526">
      <w:pPr>
        <w:ind w:right="-5"/>
        <w:jc w:val="both"/>
        <w:rPr>
          <w:sz w:val="26"/>
          <w:szCs w:val="26"/>
          <w:lang w:eastAsia="zh-CN"/>
        </w:rPr>
      </w:pPr>
      <w:r w:rsidRPr="0091588B">
        <w:rPr>
          <w:sz w:val="26"/>
          <w:szCs w:val="26"/>
          <w:lang w:eastAsia="zh-CN"/>
        </w:rPr>
        <w:t xml:space="preserve">            1. </w:t>
      </w:r>
      <w:r w:rsidR="00874F35" w:rsidRPr="0091588B">
        <w:rPr>
          <w:rFonts w:eastAsiaTheme="minorEastAsia" w:hAnsiTheme="minorEastAsia"/>
          <w:sz w:val="26"/>
          <w:szCs w:val="26"/>
          <w:lang w:eastAsia="zh-CN"/>
        </w:rPr>
        <w:t>请把下列课文由</w:t>
      </w:r>
      <w:r w:rsidR="00874F35" w:rsidRPr="0091588B">
        <w:rPr>
          <w:rFonts w:eastAsiaTheme="minorEastAsia" w:hAnsiTheme="minorEastAsia"/>
          <w:sz w:val="26"/>
          <w:szCs w:val="26"/>
          <w:lang w:val="en-US" w:eastAsia="zh-CN"/>
        </w:rPr>
        <w:t>俄</w:t>
      </w:r>
      <w:r w:rsidR="00874F35" w:rsidRPr="0091588B">
        <w:rPr>
          <w:rFonts w:eastAsiaTheme="minorEastAsia" w:hAnsiTheme="minorEastAsia"/>
          <w:sz w:val="26"/>
          <w:szCs w:val="26"/>
          <w:lang w:eastAsia="zh-CN"/>
        </w:rPr>
        <w:t>文翻译成中文</w:t>
      </w:r>
      <w:r w:rsidR="00874F35" w:rsidRPr="0091588B">
        <w:rPr>
          <w:rFonts w:eastAsia="SimSun" w:hAnsi="SimSun"/>
          <w:sz w:val="26"/>
          <w:szCs w:val="26"/>
          <w:lang w:eastAsia="zh-CN"/>
        </w:rPr>
        <w:t>。</w:t>
      </w:r>
    </w:p>
    <w:p w:rsidR="002F2526" w:rsidRPr="0091588B" w:rsidRDefault="002F2526" w:rsidP="002F2526">
      <w:pPr>
        <w:ind w:right="-5"/>
        <w:jc w:val="both"/>
        <w:rPr>
          <w:sz w:val="26"/>
          <w:szCs w:val="26"/>
          <w:lang w:eastAsia="zh-CN"/>
        </w:rPr>
      </w:pPr>
    </w:p>
    <w:p w:rsidR="002F2526" w:rsidRPr="0091588B" w:rsidRDefault="002F2526" w:rsidP="002F2526">
      <w:pPr>
        <w:ind w:right="-5"/>
        <w:jc w:val="both"/>
        <w:rPr>
          <w:sz w:val="26"/>
          <w:szCs w:val="26"/>
          <w:lang w:eastAsia="zh-CN"/>
        </w:rPr>
      </w:pPr>
      <w:r w:rsidRPr="0091588B">
        <w:rPr>
          <w:sz w:val="26"/>
          <w:szCs w:val="26"/>
          <w:lang w:eastAsia="zh-CN"/>
        </w:rPr>
        <w:t xml:space="preserve">            2. </w:t>
      </w:r>
      <w:r w:rsidR="00874F35" w:rsidRPr="0091588B">
        <w:rPr>
          <w:rFonts w:eastAsiaTheme="minorEastAsia" w:hAnsiTheme="minorEastAsia"/>
          <w:sz w:val="26"/>
          <w:szCs w:val="26"/>
          <w:lang w:eastAsia="zh-CN"/>
        </w:rPr>
        <w:t>请把下列课文由中文</w:t>
      </w:r>
      <w:r w:rsidR="003256E0" w:rsidRPr="0091588B">
        <w:rPr>
          <w:rFonts w:eastAsiaTheme="minorEastAsia" w:hAnsiTheme="minorEastAsia"/>
          <w:sz w:val="26"/>
          <w:szCs w:val="26"/>
          <w:lang w:eastAsia="zh-CN"/>
        </w:rPr>
        <w:t>翻译成俄</w:t>
      </w:r>
      <w:r w:rsidR="00874F35" w:rsidRPr="0091588B">
        <w:rPr>
          <w:rFonts w:eastAsiaTheme="minorEastAsia" w:hAnsiTheme="minorEastAsia"/>
          <w:sz w:val="26"/>
          <w:szCs w:val="26"/>
          <w:lang w:eastAsia="zh-CN"/>
        </w:rPr>
        <w:t>文</w:t>
      </w:r>
      <w:r w:rsidRPr="0091588B">
        <w:rPr>
          <w:sz w:val="26"/>
          <w:szCs w:val="26"/>
          <w:lang w:eastAsia="zh-CN"/>
        </w:rPr>
        <w:t>。</w:t>
      </w:r>
    </w:p>
    <w:p w:rsidR="002F2526" w:rsidRPr="0091588B" w:rsidRDefault="002F2526" w:rsidP="002F2526">
      <w:pPr>
        <w:ind w:right="-5"/>
        <w:jc w:val="both"/>
        <w:rPr>
          <w:sz w:val="26"/>
          <w:szCs w:val="26"/>
          <w:lang w:eastAsia="zh-CN"/>
        </w:rPr>
      </w:pPr>
    </w:p>
    <w:p w:rsidR="00C5540D" w:rsidRPr="0091588B" w:rsidRDefault="00874F35" w:rsidP="0091588B">
      <w:pPr>
        <w:pStyle w:val="a8"/>
        <w:numPr>
          <w:ilvl w:val="0"/>
          <w:numId w:val="21"/>
        </w:numPr>
        <w:ind w:right="-5"/>
        <w:jc w:val="both"/>
        <w:rPr>
          <w:sz w:val="26"/>
          <w:szCs w:val="26"/>
        </w:rPr>
      </w:pPr>
      <w:r w:rsidRPr="0091588B">
        <w:rPr>
          <w:rFonts w:eastAsiaTheme="minorEastAsia" w:hAnsiTheme="minorEastAsia"/>
          <w:sz w:val="26"/>
          <w:szCs w:val="26"/>
        </w:rPr>
        <w:t>请把下列句子由俄文</w:t>
      </w:r>
      <w:r w:rsidR="003256E0" w:rsidRPr="0091588B">
        <w:rPr>
          <w:rFonts w:eastAsiaTheme="minorEastAsia" w:hAnsiTheme="minorEastAsia"/>
          <w:sz w:val="26"/>
          <w:szCs w:val="26"/>
        </w:rPr>
        <w:t>翻译成</w:t>
      </w:r>
      <w:r w:rsidRPr="0091588B">
        <w:rPr>
          <w:rFonts w:eastAsiaTheme="minorEastAsia" w:hAnsiTheme="minorEastAsia"/>
          <w:sz w:val="26"/>
          <w:szCs w:val="26"/>
        </w:rPr>
        <w:t>中文</w:t>
      </w:r>
      <w:r w:rsidR="002F2526" w:rsidRPr="0091588B">
        <w:rPr>
          <w:sz w:val="26"/>
          <w:szCs w:val="26"/>
        </w:rPr>
        <w:t>。</w:t>
      </w:r>
    </w:p>
    <w:p w:rsidR="0091588B" w:rsidRPr="0091588B" w:rsidRDefault="0091588B" w:rsidP="0091588B">
      <w:pPr>
        <w:pStyle w:val="a8"/>
        <w:ind w:left="1069" w:right="-5"/>
        <w:jc w:val="both"/>
        <w:rPr>
          <w:sz w:val="26"/>
          <w:szCs w:val="26"/>
        </w:rPr>
      </w:pPr>
    </w:p>
    <w:p w:rsidR="002F2526" w:rsidRPr="0091588B" w:rsidRDefault="00294428" w:rsidP="00D459E0">
      <w:pPr>
        <w:spacing w:line="360" w:lineRule="auto"/>
        <w:ind w:right="-5" w:firstLine="708"/>
        <w:rPr>
          <w:rFonts w:eastAsia="SimSun"/>
          <w:b/>
          <w:sz w:val="26"/>
          <w:szCs w:val="26"/>
          <w:lang w:eastAsia="zh-CN"/>
        </w:rPr>
      </w:pPr>
      <w:r w:rsidRPr="0091588B">
        <w:rPr>
          <w:b/>
          <w:sz w:val="26"/>
          <w:szCs w:val="26"/>
          <w:lang w:eastAsia="zh-CN"/>
        </w:rPr>
        <w:t xml:space="preserve"> </w:t>
      </w:r>
      <w:r w:rsidR="000854FC" w:rsidRPr="0091588B">
        <w:rPr>
          <w:b/>
          <w:sz w:val="26"/>
          <w:szCs w:val="26"/>
          <w:lang w:eastAsia="zh-CN"/>
        </w:rPr>
        <w:t>ОБРАЗЕЦ МАТЕРИАЛОВ К ЗАЧЕТУ</w:t>
      </w:r>
      <w:r w:rsidR="002F2526" w:rsidRPr="0091588B">
        <w:rPr>
          <w:b/>
          <w:sz w:val="26"/>
          <w:szCs w:val="26"/>
          <w:lang w:eastAsia="zh-CN"/>
        </w:rPr>
        <w:t>:</w:t>
      </w:r>
    </w:p>
    <w:p w:rsidR="00D459E0" w:rsidRPr="0091588B" w:rsidRDefault="00D459E0" w:rsidP="002F2526">
      <w:pPr>
        <w:ind w:right="-5" w:firstLine="709"/>
        <w:jc w:val="both"/>
        <w:rPr>
          <w:sz w:val="26"/>
          <w:szCs w:val="26"/>
          <w:lang w:eastAsia="zh-CN"/>
        </w:rPr>
      </w:pPr>
    </w:p>
    <w:p w:rsidR="00874F35" w:rsidRPr="0091588B" w:rsidRDefault="00874F35" w:rsidP="00874F35">
      <w:pPr>
        <w:ind w:right="-5"/>
        <w:jc w:val="both"/>
        <w:rPr>
          <w:b/>
          <w:sz w:val="26"/>
          <w:szCs w:val="26"/>
        </w:rPr>
      </w:pPr>
      <w:r w:rsidRPr="0091588B">
        <w:rPr>
          <w:b/>
          <w:sz w:val="26"/>
          <w:szCs w:val="26"/>
        </w:rPr>
        <w:t>Задание 1</w:t>
      </w:r>
    </w:p>
    <w:p w:rsidR="00874F35" w:rsidRPr="0091588B" w:rsidRDefault="00874F35" w:rsidP="00874F35">
      <w:pPr>
        <w:ind w:right="-5"/>
        <w:jc w:val="both"/>
        <w:rPr>
          <w:sz w:val="26"/>
          <w:szCs w:val="26"/>
        </w:rPr>
      </w:pPr>
    </w:p>
    <w:p w:rsidR="00874F35" w:rsidRPr="0091588B" w:rsidRDefault="00874F35" w:rsidP="00874F35">
      <w:pPr>
        <w:spacing w:line="360" w:lineRule="auto"/>
        <w:ind w:firstLine="709"/>
        <w:jc w:val="both"/>
        <w:rPr>
          <w:sz w:val="26"/>
          <w:szCs w:val="26"/>
        </w:rPr>
      </w:pPr>
      <w:r w:rsidRPr="0091588B">
        <w:rPr>
          <w:sz w:val="26"/>
          <w:szCs w:val="26"/>
        </w:rPr>
        <w:t xml:space="preserve">Объединенная компания с ограниченной ответственностью </w:t>
      </w:r>
      <w:proofErr w:type="gramStart"/>
      <w:r w:rsidRPr="0091588B">
        <w:rPr>
          <w:sz w:val="26"/>
          <w:szCs w:val="26"/>
        </w:rPr>
        <w:t>г</w:t>
      </w:r>
      <w:proofErr w:type="gramEnd"/>
      <w:r w:rsidRPr="0091588B">
        <w:rPr>
          <w:sz w:val="26"/>
          <w:szCs w:val="26"/>
        </w:rPr>
        <w:t xml:space="preserve">. </w:t>
      </w:r>
      <w:proofErr w:type="spellStart"/>
      <w:r w:rsidRPr="0091588B">
        <w:rPr>
          <w:sz w:val="26"/>
          <w:szCs w:val="26"/>
        </w:rPr>
        <w:t>Сучжоу</w:t>
      </w:r>
      <w:proofErr w:type="spellEnd"/>
      <w:r w:rsidRPr="0091588B">
        <w:rPr>
          <w:sz w:val="26"/>
          <w:szCs w:val="26"/>
        </w:rPr>
        <w:t xml:space="preserve"> «</w:t>
      </w:r>
      <w:proofErr w:type="spellStart"/>
      <w:r w:rsidRPr="0091588B">
        <w:rPr>
          <w:sz w:val="26"/>
          <w:szCs w:val="26"/>
        </w:rPr>
        <w:t>Хуэйюань</w:t>
      </w:r>
      <w:proofErr w:type="spellEnd"/>
      <w:r w:rsidRPr="0091588B">
        <w:rPr>
          <w:sz w:val="26"/>
          <w:szCs w:val="26"/>
        </w:rPr>
        <w:t>», основанная в 1985 г., является крупным современным предприятием по производству фруктовых и овощных соков, пюре и консервов.</w:t>
      </w:r>
    </w:p>
    <w:p w:rsidR="00874F35" w:rsidRPr="0091588B" w:rsidRDefault="00874F35" w:rsidP="00874F35">
      <w:pPr>
        <w:spacing w:line="360" w:lineRule="auto"/>
        <w:ind w:firstLine="709"/>
        <w:jc w:val="both"/>
        <w:rPr>
          <w:sz w:val="26"/>
          <w:szCs w:val="26"/>
        </w:rPr>
      </w:pPr>
      <w:r w:rsidRPr="0091588B">
        <w:rPr>
          <w:sz w:val="26"/>
          <w:szCs w:val="26"/>
        </w:rPr>
        <w:t>C момента своего основания, главным принципом компании является – «Производство вкусных и питательных продуктов». Компания владеет 20 заводами, расположенными на территории южного Китая. В 2004 г. отдел маркетинга «</w:t>
      </w:r>
      <w:proofErr w:type="spellStart"/>
      <w:r w:rsidRPr="0091588B">
        <w:rPr>
          <w:sz w:val="26"/>
          <w:szCs w:val="26"/>
        </w:rPr>
        <w:t>Хуэйюань</w:t>
      </w:r>
      <w:proofErr w:type="spellEnd"/>
      <w:r w:rsidRPr="0091588B">
        <w:rPr>
          <w:sz w:val="26"/>
          <w:szCs w:val="26"/>
        </w:rPr>
        <w:t xml:space="preserve">» наладил сеть </w:t>
      </w:r>
      <w:proofErr w:type="spellStart"/>
      <w:r w:rsidRPr="0091588B">
        <w:rPr>
          <w:sz w:val="26"/>
          <w:szCs w:val="26"/>
        </w:rPr>
        <w:t>онлайн-реализации</w:t>
      </w:r>
      <w:proofErr w:type="spellEnd"/>
      <w:r w:rsidRPr="0091588B">
        <w:rPr>
          <w:sz w:val="26"/>
          <w:szCs w:val="26"/>
        </w:rPr>
        <w:t xml:space="preserve"> продукции компании.</w:t>
      </w:r>
    </w:p>
    <w:p w:rsidR="00874F35" w:rsidRPr="0091588B" w:rsidRDefault="00874F35" w:rsidP="00874F35">
      <w:pPr>
        <w:spacing w:line="360" w:lineRule="auto"/>
        <w:ind w:firstLine="709"/>
        <w:jc w:val="both"/>
        <w:rPr>
          <w:sz w:val="26"/>
          <w:szCs w:val="26"/>
        </w:rPr>
      </w:pPr>
      <w:r w:rsidRPr="0091588B">
        <w:rPr>
          <w:sz w:val="26"/>
          <w:szCs w:val="26"/>
        </w:rPr>
        <w:t xml:space="preserve">Компания использует лучшее мировое производственное оборудование и тару для продукции. Соки и напитки компании имеют сертификацию по стандарту ISO9001. Производственный ассортимент насчитывает более 500 единиц, часть продукции импортируется в 8 стран юго-восточной Азии. </w:t>
      </w:r>
    </w:p>
    <w:p w:rsidR="00874F35" w:rsidRPr="0091588B" w:rsidRDefault="00874F35" w:rsidP="00874F35">
      <w:pPr>
        <w:spacing w:line="360" w:lineRule="auto"/>
        <w:ind w:firstLine="709"/>
        <w:jc w:val="both"/>
        <w:rPr>
          <w:sz w:val="26"/>
          <w:szCs w:val="26"/>
        </w:rPr>
      </w:pPr>
      <w:r w:rsidRPr="0091588B">
        <w:rPr>
          <w:sz w:val="26"/>
          <w:szCs w:val="26"/>
        </w:rPr>
        <w:t>«</w:t>
      </w:r>
      <w:proofErr w:type="spellStart"/>
      <w:r w:rsidRPr="0091588B">
        <w:rPr>
          <w:sz w:val="26"/>
          <w:szCs w:val="26"/>
        </w:rPr>
        <w:t>Хуэйюань</w:t>
      </w:r>
      <w:proofErr w:type="spellEnd"/>
      <w:r w:rsidRPr="0091588B">
        <w:rPr>
          <w:sz w:val="26"/>
          <w:szCs w:val="26"/>
        </w:rPr>
        <w:t>» - бренд номер один в своей отрасли. В 2012 г. продукция компании была отмечена в номинации «Лучшая торговая марка КНР» и «Лучшая компания по переработке сельскохозяйственной продукции».</w:t>
      </w:r>
    </w:p>
    <w:p w:rsidR="00874F35" w:rsidRPr="0091588B" w:rsidRDefault="00874F35" w:rsidP="00874F35">
      <w:pPr>
        <w:ind w:right="-5" w:firstLine="709"/>
        <w:jc w:val="both"/>
        <w:rPr>
          <w:sz w:val="26"/>
          <w:szCs w:val="26"/>
        </w:rPr>
      </w:pPr>
    </w:p>
    <w:p w:rsidR="00874F35" w:rsidRPr="0091588B" w:rsidRDefault="00874F35" w:rsidP="00874F35">
      <w:pPr>
        <w:ind w:right="-5"/>
        <w:jc w:val="both"/>
        <w:rPr>
          <w:sz w:val="26"/>
          <w:szCs w:val="26"/>
        </w:rPr>
      </w:pPr>
    </w:p>
    <w:p w:rsidR="00874F35" w:rsidRPr="0091588B" w:rsidRDefault="00874F35" w:rsidP="00874F35">
      <w:pPr>
        <w:ind w:right="-5"/>
        <w:jc w:val="both"/>
        <w:rPr>
          <w:sz w:val="26"/>
          <w:szCs w:val="26"/>
          <w:lang w:eastAsia="zh-CN"/>
        </w:rPr>
      </w:pPr>
      <w:r w:rsidRPr="0091588B">
        <w:rPr>
          <w:b/>
          <w:sz w:val="26"/>
          <w:szCs w:val="26"/>
          <w:lang w:eastAsia="zh-CN"/>
        </w:rPr>
        <w:t>Задание 2</w:t>
      </w:r>
    </w:p>
    <w:p w:rsidR="00874F35" w:rsidRPr="0091588B" w:rsidRDefault="00874F35" w:rsidP="00874F35">
      <w:pPr>
        <w:ind w:right="-5"/>
        <w:jc w:val="both"/>
        <w:rPr>
          <w:sz w:val="26"/>
          <w:szCs w:val="26"/>
          <w:lang w:eastAsia="zh-CN"/>
        </w:rPr>
      </w:pPr>
    </w:p>
    <w:p w:rsidR="00874F35" w:rsidRPr="0091588B" w:rsidRDefault="00874F35" w:rsidP="00874F35">
      <w:pPr>
        <w:snapToGrid w:val="0"/>
        <w:ind w:right="-5" w:firstLine="709"/>
        <w:contextualSpacing/>
        <w:jc w:val="both"/>
        <w:rPr>
          <w:b/>
          <w:sz w:val="26"/>
          <w:szCs w:val="26"/>
          <w:lang w:eastAsia="zh-CN"/>
        </w:rPr>
      </w:pPr>
    </w:p>
    <w:p w:rsidR="00874F35" w:rsidRPr="0091588B" w:rsidRDefault="00874F35" w:rsidP="00C5540D">
      <w:pPr>
        <w:snapToGrid w:val="0"/>
        <w:spacing w:before="100" w:beforeAutospacing="1" w:after="360" w:line="360" w:lineRule="auto"/>
        <w:ind w:firstLine="709"/>
        <w:contextualSpacing/>
        <w:jc w:val="center"/>
        <w:rPr>
          <w:rFonts w:eastAsiaTheme="minorEastAsia"/>
          <w:sz w:val="26"/>
          <w:szCs w:val="26"/>
          <w:lang w:eastAsia="zh-CN"/>
        </w:rPr>
      </w:pPr>
      <w:r w:rsidRPr="0091588B">
        <w:rPr>
          <w:rFonts w:ascii="SimSun" w:hAnsi="SimSun"/>
          <w:sz w:val="26"/>
          <w:szCs w:val="26"/>
          <w:lang w:eastAsia="zh-CN"/>
        </w:rPr>
        <w:t>中国国家主席习近平</w:t>
      </w:r>
      <w:r w:rsidRPr="0091588B">
        <w:rPr>
          <w:sz w:val="26"/>
          <w:szCs w:val="26"/>
          <w:lang w:eastAsia="zh-CN"/>
        </w:rPr>
        <w:t>22</w:t>
      </w:r>
      <w:r w:rsidRPr="0091588B">
        <w:rPr>
          <w:rFonts w:ascii="SimSun" w:hAnsi="SimSun"/>
          <w:sz w:val="26"/>
          <w:szCs w:val="26"/>
          <w:lang w:eastAsia="zh-CN"/>
        </w:rPr>
        <w:t>日下午在莫斯科克里姆林宫同俄罗斯总统普京举行会</w:t>
      </w:r>
    </w:p>
    <w:p w:rsidR="00C5540D" w:rsidRPr="0091588B" w:rsidRDefault="00C5540D" w:rsidP="00C5540D">
      <w:pPr>
        <w:snapToGrid w:val="0"/>
        <w:spacing w:before="100" w:beforeAutospacing="1" w:after="360" w:line="360" w:lineRule="auto"/>
        <w:ind w:firstLine="709"/>
        <w:contextualSpacing/>
        <w:jc w:val="center"/>
        <w:rPr>
          <w:rFonts w:eastAsiaTheme="minorEastAsia"/>
          <w:sz w:val="26"/>
          <w:szCs w:val="26"/>
          <w:lang w:eastAsia="zh-CN"/>
        </w:rPr>
      </w:pPr>
    </w:p>
    <w:p w:rsidR="00874F35" w:rsidRPr="0091588B" w:rsidRDefault="00874F35" w:rsidP="00C5540D">
      <w:pPr>
        <w:snapToGrid w:val="0"/>
        <w:spacing w:before="100" w:beforeAutospacing="1" w:after="360" w:line="360" w:lineRule="auto"/>
        <w:ind w:firstLine="709"/>
        <w:contextualSpacing/>
        <w:jc w:val="both"/>
        <w:rPr>
          <w:sz w:val="26"/>
          <w:szCs w:val="26"/>
          <w:lang w:val="en-US" w:eastAsia="zh-CN"/>
        </w:rPr>
      </w:pPr>
      <w:r w:rsidRPr="0091588B">
        <w:rPr>
          <w:rFonts w:ascii="SimSun" w:hAnsi="SimSun"/>
          <w:sz w:val="26"/>
          <w:szCs w:val="26"/>
          <w:lang w:eastAsia="zh-CN"/>
        </w:rPr>
        <w:t>习近平表示，俄罗斯是我担任中国国家主席后出访的第一个国家，普京总统是我就任后会晤的第一位外国元首。这充分体现了中俄关系的高水平和特殊性。</w:t>
      </w:r>
    </w:p>
    <w:p w:rsidR="00874F35" w:rsidRPr="0091588B" w:rsidRDefault="00874F35" w:rsidP="00C5540D">
      <w:pPr>
        <w:snapToGrid w:val="0"/>
        <w:spacing w:before="100" w:beforeAutospacing="1" w:after="360" w:line="360" w:lineRule="auto"/>
        <w:ind w:firstLine="709"/>
        <w:contextualSpacing/>
        <w:jc w:val="both"/>
        <w:rPr>
          <w:sz w:val="26"/>
          <w:szCs w:val="26"/>
          <w:lang w:eastAsia="zh-CN"/>
        </w:rPr>
      </w:pPr>
      <w:r w:rsidRPr="0091588B">
        <w:rPr>
          <w:rFonts w:ascii="SimSun" w:hAnsi="SimSun"/>
          <w:sz w:val="26"/>
          <w:szCs w:val="26"/>
          <w:lang w:eastAsia="zh-CN"/>
        </w:rPr>
        <w:t>习近平指出，经过</w:t>
      </w:r>
      <w:r w:rsidRPr="0091588B">
        <w:rPr>
          <w:sz w:val="26"/>
          <w:szCs w:val="26"/>
          <w:lang w:eastAsia="zh-CN"/>
        </w:rPr>
        <w:t>20</w:t>
      </w:r>
      <w:r w:rsidRPr="0091588B">
        <w:rPr>
          <w:rFonts w:ascii="SimSun" w:hAnsi="SimSun"/>
          <w:sz w:val="26"/>
          <w:szCs w:val="26"/>
          <w:lang w:eastAsia="zh-CN"/>
        </w:rPr>
        <w:t>多年发展，中俄关系已从上世纪</w:t>
      </w:r>
      <w:r w:rsidRPr="0091588B">
        <w:rPr>
          <w:sz w:val="26"/>
          <w:szCs w:val="26"/>
          <w:lang w:eastAsia="zh-CN"/>
        </w:rPr>
        <w:t>90</w:t>
      </w:r>
      <w:r w:rsidRPr="0091588B">
        <w:rPr>
          <w:rFonts w:ascii="SimSun" w:hAnsi="SimSun"/>
          <w:sz w:val="26"/>
          <w:szCs w:val="26"/>
          <w:lang w:eastAsia="zh-CN"/>
        </w:rPr>
        <w:t>年代建立的不同于冷战时期的新型大国关系，上升到</w:t>
      </w:r>
      <w:r w:rsidRPr="0091588B">
        <w:rPr>
          <w:sz w:val="26"/>
          <w:szCs w:val="26"/>
          <w:lang w:eastAsia="zh-CN"/>
        </w:rPr>
        <w:t>21</w:t>
      </w:r>
      <w:r w:rsidRPr="0091588B">
        <w:rPr>
          <w:rFonts w:ascii="SimSun" w:hAnsi="SimSun"/>
          <w:sz w:val="26"/>
          <w:szCs w:val="26"/>
          <w:lang w:eastAsia="zh-CN"/>
        </w:rPr>
        <w:t>世纪前</w:t>
      </w:r>
      <w:r w:rsidRPr="0091588B">
        <w:rPr>
          <w:sz w:val="26"/>
          <w:szCs w:val="26"/>
          <w:lang w:eastAsia="zh-CN"/>
        </w:rPr>
        <w:t>10</w:t>
      </w:r>
      <w:r w:rsidR="00C5540D" w:rsidRPr="0091588B">
        <w:rPr>
          <w:rFonts w:ascii="SimSun" w:hAnsi="SimSun"/>
          <w:sz w:val="26"/>
          <w:szCs w:val="26"/>
          <w:lang w:eastAsia="zh-CN"/>
        </w:rPr>
        <w:t>年逐步建立的全面战略协作伙伴关系</w:t>
      </w:r>
      <w:r w:rsidRPr="0091588B">
        <w:rPr>
          <w:rFonts w:ascii="SimSun" w:hAnsi="SimSun"/>
          <w:sz w:val="26"/>
          <w:szCs w:val="26"/>
          <w:lang w:eastAsia="zh-CN"/>
        </w:rPr>
        <w:t>两国政治关系成熟牢固，进入了互相提供重要发展机遇、互为主要优先合作伙伴的新阶段。</w:t>
      </w:r>
    </w:p>
    <w:p w:rsidR="00874F35" w:rsidRPr="0091588B" w:rsidRDefault="00874F35" w:rsidP="00C5540D">
      <w:pPr>
        <w:snapToGrid w:val="0"/>
        <w:spacing w:before="100" w:beforeAutospacing="1" w:after="360" w:line="360" w:lineRule="auto"/>
        <w:ind w:firstLine="709"/>
        <w:contextualSpacing/>
        <w:jc w:val="both"/>
        <w:rPr>
          <w:sz w:val="26"/>
          <w:szCs w:val="26"/>
          <w:lang w:eastAsia="zh-CN"/>
        </w:rPr>
      </w:pPr>
      <w:r w:rsidRPr="0091588B">
        <w:rPr>
          <w:rFonts w:ascii="SimSun" w:hAnsi="SimSun"/>
          <w:sz w:val="26"/>
          <w:szCs w:val="26"/>
          <w:lang w:eastAsia="zh-CN"/>
        </w:rPr>
        <w:t>习近</w:t>
      </w:r>
      <w:r w:rsidR="00C5540D" w:rsidRPr="0091588B">
        <w:rPr>
          <w:rFonts w:ascii="SimSun" w:hAnsi="SimSun"/>
          <w:sz w:val="26"/>
          <w:szCs w:val="26"/>
          <w:lang w:eastAsia="zh-CN"/>
        </w:rPr>
        <w:t>平强调，今后一个时期，中俄全方位战略合作重点要加大相互政治支持</w:t>
      </w:r>
      <w:r w:rsidRPr="0091588B">
        <w:rPr>
          <w:rFonts w:ascii="SimSun" w:hAnsi="SimSun"/>
          <w:sz w:val="26"/>
          <w:szCs w:val="26"/>
          <w:lang w:eastAsia="zh-CN"/>
        </w:rPr>
        <w:t>坚定支持对方维护国家主权、安全、发展利益的努力；全面扩大务实合作，把两国高水平的政治关系优势转化为务实合作的实际成果；密切在国际和地区事务中的协调和配合，维护两国共同战略安全。　　普京热烈欢迎习近平访问俄罗斯。普京表示，习近平主席出访的第一个国家选择俄罗斯，显示了双方对发展俄中关系的高度重视。相信访问一定会有力推动俄中全面战略协作伙伴关系发展。</w:t>
      </w:r>
      <w:r w:rsidRPr="0091588B">
        <w:rPr>
          <w:sz w:val="26"/>
          <w:szCs w:val="26"/>
          <w:lang w:eastAsia="zh-CN"/>
        </w:rPr>
        <w:t xml:space="preserve"> </w:t>
      </w:r>
    </w:p>
    <w:p w:rsidR="00874F35" w:rsidRPr="0091588B" w:rsidRDefault="00874F35" w:rsidP="00874F35">
      <w:pPr>
        <w:snapToGrid w:val="0"/>
        <w:spacing w:before="100" w:beforeAutospacing="1" w:after="360" w:line="360" w:lineRule="auto"/>
        <w:ind w:firstLine="709"/>
        <w:contextualSpacing/>
        <w:rPr>
          <w:sz w:val="26"/>
          <w:szCs w:val="26"/>
          <w:lang w:eastAsia="zh-CN"/>
        </w:rPr>
      </w:pPr>
    </w:p>
    <w:p w:rsidR="00874F35" w:rsidRPr="0091588B" w:rsidRDefault="00874F35" w:rsidP="00874F35">
      <w:pPr>
        <w:ind w:right="-5"/>
        <w:jc w:val="both"/>
        <w:rPr>
          <w:rFonts w:eastAsia="SimSun"/>
          <w:b/>
          <w:sz w:val="26"/>
          <w:szCs w:val="26"/>
        </w:rPr>
      </w:pPr>
      <w:r w:rsidRPr="0091588B">
        <w:rPr>
          <w:b/>
          <w:sz w:val="26"/>
          <w:szCs w:val="26"/>
        </w:rPr>
        <w:t>Задание 3</w:t>
      </w:r>
    </w:p>
    <w:p w:rsidR="00874F35" w:rsidRPr="0091588B" w:rsidRDefault="00874F35" w:rsidP="00874F35">
      <w:pPr>
        <w:ind w:right="-5"/>
        <w:jc w:val="both"/>
        <w:rPr>
          <w:sz w:val="26"/>
          <w:szCs w:val="26"/>
        </w:rPr>
      </w:pPr>
    </w:p>
    <w:p w:rsidR="00874F35" w:rsidRPr="0091588B" w:rsidRDefault="00874F35" w:rsidP="00874F35">
      <w:pPr>
        <w:pStyle w:val="a8"/>
        <w:numPr>
          <w:ilvl w:val="0"/>
          <w:numId w:val="39"/>
        </w:numPr>
        <w:spacing w:line="360" w:lineRule="auto"/>
        <w:ind w:left="714" w:hanging="357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>Данная компания относится к своим сотрудникам как к равноправным партнерам, в основе работы компании лежит принцип – «Качество превыше всего».</w:t>
      </w:r>
    </w:p>
    <w:p w:rsidR="00874F35" w:rsidRPr="0091588B" w:rsidRDefault="00874F35" w:rsidP="00874F35">
      <w:pPr>
        <w:pStyle w:val="a8"/>
        <w:numPr>
          <w:ilvl w:val="0"/>
          <w:numId w:val="39"/>
        </w:numPr>
        <w:spacing w:line="360" w:lineRule="auto"/>
        <w:ind w:left="714" w:hanging="357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>Предприятие не должно игнорировать даже малейшую угрозу возникновения экономических рисков.</w:t>
      </w:r>
    </w:p>
    <w:p w:rsidR="00874F35" w:rsidRPr="0091588B" w:rsidRDefault="00874F35" w:rsidP="00874F35">
      <w:pPr>
        <w:pStyle w:val="a8"/>
        <w:numPr>
          <w:ilvl w:val="0"/>
          <w:numId w:val="39"/>
        </w:numPr>
        <w:spacing w:line="360" w:lineRule="auto"/>
        <w:ind w:left="714" w:hanging="357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>Наша компания полностью понимает клиента (ставит себя на место клиента), чтобы предложить ему сервисное обслуживание на самом высоком уровне.</w:t>
      </w:r>
    </w:p>
    <w:p w:rsidR="00874F35" w:rsidRPr="0091588B" w:rsidRDefault="00874F35" w:rsidP="00874F35">
      <w:pPr>
        <w:pStyle w:val="a8"/>
        <w:numPr>
          <w:ilvl w:val="0"/>
          <w:numId w:val="39"/>
        </w:numPr>
        <w:spacing w:line="360" w:lineRule="auto"/>
        <w:ind w:left="714" w:hanging="357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>Указанный косметический продукт поможет освежить Вашу кожу и наполнит ее жизненной энергией.</w:t>
      </w:r>
    </w:p>
    <w:p w:rsidR="00874F35" w:rsidRPr="0091588B" w:rsidRDefault="00874F35" w:rsidP="00874F35">
      <w:pPr>
        <w:pStyle w:val="a8"/>
        <w:numPr>
          <w:ilvl w:val="0"/>
          <w:numId w:val="39"/>
        </w:numPr>
        <w:spacing w:line="360" w:lineRule="auto"/>
        <w:ind w:left="714" w:hanging="357"/>
        <w:rPr>
          <w:sz w:val="26"/>
          <w:szCs w:val="26"/>
          <w:lang w:val="ru-RU"/>
        </w:rPr>
      </w:pPr>
      <w:r w:rsidRPr="0091588B">
        <w:rPr>
          <w:sz w:val="26"/>
          <w:szCs w:val="26"/>
          <w:lang w:val="ru-RU"/>
        </w:rPr>
        <w:t>Микроволновую печь можно вернуть или обменять в течение двух недель без указания причин. Гарантируем, что покупатель не будет разочарован!</w:t>
      </w:r>
    </w:p>
    <w:p w:rsidR="0041315E" w:rsidRPr="0091588B" w:rsidRDefault="0041315E" w:rsidP="00874F35">
      <w:pPr>
        <w:spacing w:line="360" w:lineRule="auto"/>
        <w:ind w:firstLine="709"/>
        <w:rPr>
          <w:rFonts w:eastAsia="SimSun"/>
          <w:b/>
          <w:bCs/>
          <w:sz w:val="26"/>
          <w:szCs w:val="26"/>
          <w:lang w:eastAsia="zh-CN"/>
        </w:rPr>
      </w:pPr>
    </w:p>
    <w:p w:rsidR="0041315E" w:rsidRPr="0091588B" w:rsidRDefault="0041315E" w:rsidP="00874F35">
      <w:pPr>
        <w:spacing w:line="360" w:lineRule="auto"/>
        <w:rPr>
          <w:rFonts w:eastAsia="SimSun"/>
          <w:b/>
          <w:bCs/>
          <w:sz w:val="26"/>
          <w:szCs w:val="26"/>
          <w:lang w:eastAsia="zh-CN"/>
        </w:rPr>
        <w:sectPr w:rsidR="0041315E" w:rsidRPr="00915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15E" w:rsidRPr="0084651D" w:rsidRDefault="00161CC9" w:rsidP="00161CC9">
      <w:pPr>
        <w:ind w:right="120"/>
        <w:jc w:val="right"/>
      </w:pPr>
      <w:r w:rsidRPr="00E55EE3">
        <w:rPr>
          <w:lang w:eastAsia="zh-CN"/>
        </w:rPr>
        <w:lastRenderedPageBreak/>
        <w:t xml:space="preserve">  </w:t>
      </w:r>
      <w:r w:rsidR="0041315E" w:rsidRPr="0084651D">
        <w:t xml:space="preserve">Приложение </w:t>
      </w:r>
      <w:r w:rsidR="00066A0E" w:rsidRPr="0084651D">
        <w:t>1</w:t>
      </w:r>
    </w:p>
    <w:p w:rsidR="0041315E" w:rsidRPr="0084651D" w:rsidRDefault="0041315E" w:rsidP="0041315E">
      <w:pPr>
        <w:jc w:val="center"/>
        <w:rPr>
          <w:b/>
        </w:rPr>
      </w:pPr>
      <w:r w:rsidRPr="0084651D">
        <w:rPr>
          <w:b/>
        </w:rPr>
        <w:t>ГРАФИК</w:t>
      </w:r>
    </w:p>
    <w:p w:rsidR="0041315E" w:rsidRPr="0084651D" w:rsidRDefault="0041315E" w:rsidP="0041315E">
      <w:pPr>
        <w:jc w:val="center"/>
      </w:pPr>
      <w:r w:rsidRPr="0084651D">
        <w:t>учебного процесса и самостоятельной работы студентов по дисциплине</w:t>
      </w:r>
    </w:p>
    <w:p w:rsidR="0041315E" w:rsidRPr="0084651D" w:rsidRDefault="000854FC" w:rsidP="0041315E">
      <w:pPr>
        <w:jc w:val="center"/>
        <w:rPr>
          <w:b/>
        </w:rPr>
      </w:pPr>
      <w:r>
        <w:rPr>
          <w:b/>
        </w:rPr>
        <w:t>«Практикум по переводу</w:t>
      </w:r>
      <w:r w:rsidR="0041315E" w:rsidRPr="0084651D">
        <w:rPr>
          <w:b/>
        </w:rPr>
        <w:t xml:space="preserve"> первого иностранного языка (китайский язык)» </w:t>
      </w:r>
    </w:p>
    <w:p w:rsidR="000854FC" w:rsidRPr="00BC529D" w:rsidRDefault="000854FC" w:rsidP="000854FC">
      <w:pPr>
        <w:jc w:val="center"/>
      </w:pPr>
      <w:r w:rsidRPr="00BC529D">
        <w:t>направление 035700.62 Ли</w:t>
      </w:r>
      <w:r>
        <w:rPr>
          <w:rFonts w:eastAsiaTheme="minorEastAsia"/>
          <w:lang w:eastAsia="zh-CN"/>
        </w:rPr>
        <w:t>н</w:t>
      </w:r>
      <w:r w:rsidRPr="00BC529D">
        <w:t xml:space="preserve">гвистика, </w:t>
      </w:r>
    </w:p>
    <w:p w:rsidR="000854FC" w:rsidRPr="00BC529D" w:rsidRDefault="000854FC" w:rsidP="000854FC">
      <w:pPr>
        <w:jc w:val="center"/>
      </w:pPr>
      <w:r w:rsidRPr="00BC529D">
        <w:t>ИФиЯК</w:t>
      </w:r>
      <w:r w:rsidRPr="00BC529D">
        <w:rPr>
          <w:bCs/>
        </w:rPr>
        <w:t xml:space="preserve">, </w:t>
      </w:r>
      <w:r w:rsidR="001B67FF">
        <w:rPr>
          <w:b/>
          <w:bCs/>
        </w:rPr>
        <w:t>4</w:t>
      </w:r>
      <w:r w:rsidRPr="00BC529D">
        <w:rPr>
          <w:b/>
          <w:bCs/>
        </w:rPr>
        <w:t xml:space="preserve"> курса на V</w:t>
      </w:r>
      <w:r>
        <w:rPr>
          <w:b/>
          <w:bCs/>
          <w:lang w:val="en-US"/>
        </w:rPr>
        <w:t>II</w:t>
      </w:r>
      <w:r w:rsidRPr="00BC529D">
        <w:rPr>
          <w:b/>
          <w:bCs/>
        </w:rPr>
        <w:t xml:space="preserve"> семестр</w:t>
      </w:r>
    </w:p>
    <w:p w:rsidR="0041315E" w:rsidRDefault="0041315E" w:rsidP="0041315E">
      <w:pPr>
        <w:jc w:val="center"/>
        <w:rPr>
          <w:bCs/>
        </w:rPr>
      </w:pPr>
    </w:p>
    <w:p w:rsidR="0041315E" w:rsidRDefault="0041315E" w:rsidP="0041315E">
      <w:pPr>
        <w:jc w:val="center"/>
        <w:rPr>
          <w:bCs/>
        </w:rPr>
      </w:pPr>
    </w:p>
    <w:p w:rsidR="0041315E" w:rsidRDefault="0041315E" w:rsidP="0041315E">
      <w:pPr>
        <w:ind w:firstLine="709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440"/>
        <w:gridCol w:w="511"/>
        <w:gridCol w:w="567"/>
        <w:gridCol w:w="992"/>
        <w:gridCol w:w="630"/>
        <w:gridCol w:w="540"/>
        <w:gridCol w:w="1524"/>
        <w:gridCol w:w="567"/>
        <w:gridCol w:w="708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7"/>
        <w:gridCol w:w="567"/>
        <w:gridCol w:w="708"/>
      </w:tblGrid>
      <w:tr w:rsidR="009D62C5" w:rsidRPr="0025287E" w:rsidTr="00CB5723">
        <w:trPr>
          <w:cantSplit/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9E0" w:rsidRDefault="00D459E0" w:rsidP="0002630D">
            <w:pPr>
              <w:jc w:val="center"/>
              <w:rPr>
                <w:b/>
                <w:sz w:val="18"/>
                <w:szCs w:val="18"/>
              </w:rPr>
            </w:pPr>
          </w:p>
          <w:p w:rsidR="009D62C5" w:rsidRPr="00D459E0" w:rsidRDefault="00EB2C02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Наименование</w:t>
            </w:r>
            <w:r w:rsidR="009D62C5" w:rsidRPr="00D459E0">
              <w:rPr>
                <w:b/>
                <w:sz w:val="18"/>
                <w:szCs w:val="18"/>
              </w:rPr>
              <w:t xml:space="preserve"> </w:t>
            </w:r>
          </w:p>
          <w:p w:rsidR="009D62C5" w:rsidRPr="0025287E" w:rsidRDefault="009D62C5" w:rsidP="0002630D">
            <w:pPr>
              <w:jc w:val="center"/>
              <w:rPr>
                <w:b/>
                <w:sz w:val="20"/>
                <w:szCs w:val="20"/>
              </w:rPr>
            </w:pPr>
            <w:r w:rsidRPr="00D459E0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2C5" w:rsidRPr="00D459E0" w:rsidRDefault="009D62C5" w:rsidP="00FB2F4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5" w:rsidRPr="00D459E0" w:rsidRDefault="009D62C5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Число часов аудиторных занятий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62C5" w:rsidRPr="00D459E0" w:rsidRDefault="009D62C5" w:rsidP="00D459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Форма</w:t>
            </w:r>
          </w:p>
          <w:p w:rsidR="009D62C5" w:rsidRPr="00D459E0" w:rsidRDefault="009D62C5" w:rsidP="00D459E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5" w:rsidRPr="00D459E0" w:rsidRDefault="009D62C5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Часов на самостоя-тельную работу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0" w:rsidRDefault="00D459E0" w:rsidP="0002630D">
            <w:pPr>
              <w:jc w:val="center"/>
              <w:rPr>
                <w:b/>
                <w:sz w:val="20"/>
                <w:szCs w:val="20"/>
              </w:rPr>
            </w:pPr>
          </w:p>
          <w:p w:rsidR="009D62C5" w:rsidRPr="0025287E" w:rsidRDefault="009D62C5" w:rsidP="00D459E0">
            <w:pPr>
              <w:jc w:val="center"/>
              <w:rPr>
                <w:b/>
                <w:sz w:val="20"/>
                <w:szCs w:val="20"/>
              </w:rPr>
            </w:pPr>
            <w:r w:rsidRPr="0025287E">
              <w:rPr>
                <w:b/>
                <w:sz w:val="20"/>
                <w:szCs w:val="20"/>
              </w:rPr>
              <w:t>Недели учебного процесса семестра</w:t>
            </w:r>
          </w:p>
        </w:tc>
      </w:tr>
      <w:tr w:rsidR="00CB5723" w:rsidRPr="0025287E" w:rsidTr="00CB5723">
        <w:trPr>
          <w:cantSplit/>
          <w:trHeight w:val="2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25287E" w:rsidRDefault="00CB5723" w:rsidP="0002630D">
            <w:pPr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5287E" w:rsidRDefault="00CB5723" w:rsidP="000263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3" w:rsidRPr="00D459E0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3" w:rsidRPr="00D459E0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По видам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D459E0" w:rsidRDefault="00CB5723" w:rsidP="0002630D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3" w:rsidRPr="00D459E0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23" w:rsidRPr="00D459E0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D459E0">
              <w:rPr>
                <w:b/>
                <w:sz w:val="18"/>
                <w:szCs w:val="18"/>
              </w:rPr>
              <w:t>По видам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02630D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14</w:t>
            </w:r>
          </w:p>
        </w:tc>
      </w:tr>
      <w:tr w:rsidR="00CB5723" w:rsidRPr="00C020D0" w:rsidTr="00CB5723">
        <w:trPr>
          <w:cantSplit/>
          <w:trHeight w:val="241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D555C7" w:rsidRDefault="00CB5723" w:rsidP="00026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переводу</w:t>
            </w:r>
            <w:r w:rsidRPr="00D555C7">
              <w:rPr>
                <w:sz w:val="20"/>
                <w:szCs w:val="20"/>
              </w:rPr>
              <w:t xml:space="preserve"> первого иностранного языка </w:t>
            </w:r>
          </w:p>
          <w:p w:rsidR="00CB5723" w:rsidRPr="0025287E" w:rsidRDefault="00CB5723" w:rsidP="0002630D">
            <w:pPr>
              <w:rPr>
                <w:sz w:val="20"/>
                <w:szCs w:val="20"/>
              </w:rPr>
            </w:pPr>
            <w:r w:rsidRPr="00D555C7">
              <w:rPr>
                <w:sz w:val="20"/>
                <w:szCs w:val="20"/>
              </w:rPr>
              <w:t>(китайский язык)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D555C7" w:rsidRDefault="00CB5723" w:rsidP="00CB5723">
            <w:pPr>
              <w:spacing w:before="60"/>
              <w:rPr>
                <w:sz w:val="20"/>
                <w:szCs w:val="20"/>
              </w:rPr>
            </w:pPr>
            <w:r w:rsidRPr="00D555C7">
              <w:rPr>
                <w:sz w:val="20"/>
                <w:szCs w:val="20"/>
              </w:rPr>
              <w:t xml:space="preserve">ПЗ –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723" w:rsidRPr="00D555C7" w:rsidRDefault="00CB5723" w:rsidP="00D459E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874F35" w:rsidRDefault="00CB5723" w:rsidP="00CB5723">
            <w:pPr>
              <w:spacing w:before="100" w:beforeAutospacing="1" w:after="100" w:afterAutospacing="1" w:line="360" w:lineRule="auto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proofErr w:type="gramStart"/>
            <w:r w:rsidRPr="002A4865">
              <w:rPr>
                <w:sz w:val="18"/>
                <w:szCs w:val="18"/>
              </w:rPr>
              <w:t>ПТ</w:t>
            </w:r>
            <w:proofErr w:type="gramEnd"/>
            <w:r w:rsidRPr="002A4865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</w:t>
            </w:r>
            <w:r w:rsidR="00874F35">
              <w:rPr>
                <w:rFonts w:eastAsiaTheme="minorEastAsia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0F4A49" w:rsidP="00224BD7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6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</w:p>
        </w:tc>
      </w:tr>
      <w:tr w:rsidR="00CB5723" w:rsidRPr="00C020D0" w:rsidTr="00CB5723">
        <w:trPr>
          <w:cantSplit/>
          <w:trHeight w:val="2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25287E" w:rsidRDefault="00CB5723" w:rsidP="0002630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874F35" w:rsidRDefault="00CB5723" w:rsidP="00CB5723">
            <w:pPr>
              <w:spacing w:before="100" w:beforeAutospacing="1" w:after="100" w:afterAutospacing="1" w:line="360" w:lineRule="auto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 w:rsidRPr="002A4865">
              <w:rPr>
                <w:sz w:val="18"/>
                <w:szCs w:val="18"/>
              </w:rPr>
              <w:t xml:space="preserve">ПУ – </w:t>
            </w:r>
            <w:r w:rsidR="00874F35">
              <w:rPr>
                <w:rFonts w:eastAsiaTheme="minorEastAsia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</w:tr>
      <w:tr w:rsidR="00CB5723" w:rsidRPr="00C020D0" w:rsidTr="00CB5723">
        <w:trPr>
          <w:cantSplit/>
          <w:trHeight w:val="36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25287E" w:rsidRDefault="00CB5723" w:rsidP="0002630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D555C7" w:rsidRDefault="00CB5723" w:rsidP="00161CC9">
            <w:pPr>
              <w:jc w:val="center"/>
              <w:rPr>
                <w:sz w:val="20"/>
                <w:szCs w:val="20"/>
              </w:rPr>
            </w:pPr>
          </w:p>
          <w:p w:rsidR="00CB5723" w:rsidRPr="00D555C7" w:rsidRDefault="00CB5723" w:rsidP="00161CC9">
            <w:pPr>
              <w:jc w:val="center"/>
              <w:rPr>
                <w:sz w:val="20"/>
                <w:szCs w:val="20"/>
              </w:rPr>
            </w:pPr>
            <w:r w:rsidRPr="00D555C7">
              <w:rPr>
                <w:sz w:val="20"/>
                <w:szCs w:val="20"/>
              </w:rPr>
              <w:t xml:space="preserve">ТК – </w:t>
            </w:r>
            <w:r>
              <w:rPr>
                <w:sz w:val="20"/>
                <w:szCs w:val="20"/>
              </w:rPr>
              <w:t>2</w:t>
            </w:r>
          </w:p>
          <w:p w:rsidR="00CB5723" w:rsidRPr="00D555C7" w:rsidRDefault="00CB5723" w:rsidP="00161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 – 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НД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</w:tr>
      <w:tr w:rsidR="00CB5723" w:rsidRPr="00C020D0" w:rsidTr="00CB5723">
        <w:trPr>
          <w:cantSplit/>
          <w:trHeight w:val="2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23" w:rsidRPr="0025287E" w:rsidRDefault="00CB5723" w:rsidP="0002630D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D555C7" w:rsidRDefault="00CB5723" w:rsidP="00026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CB5723">
            <w:pPr>
              <w:spacing w:before="100" w:beforeAutospacing="1" w:after="100" w:afterAutospacing="1" w:line="360" w:lineRule="auto"/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 xml:space="preserve">ПК –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 w:rsidRPr="002A4865">
              <w:rPr>
                <w:sz w:val="18"/>
                <w:szCs w:val="18"/>
              </w:rPr>
              <w:t>ПК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b/>
                <w:sz w:val="18"/>
                <w:szCs w:val="18"/>
              </w:rPr>
            </w:pPr>
            <w:r w:rsidRPr="002A4865">
              <w:rPr>
                <w:b/>
                <w:sz w:val="18"/>
                <w:szCs w:val="18"/>
              </w:rPr>
              <w:t>ТК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723" w:rsidRPr="002A4865" w:rsidRDefault="00CB5723" w:rsidP="00224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</w:t>
            </w:r>
          </w:p>
        </w:tc>
      </w:tr>
    </w:tbl>
    <w:p w:rsidR="00CB5723" w:rsidRDefault="00CB5723" w:rsidP="00CB5723">
      <w:pPr>
        <w:jc w:val="both"/>
      </w:pPr>
    </w:p>
    <w:p w:rsidR="0002630D" w:rsidRPr="0020337D" w:rsidRDefault="0002630D" w:rsidP="00BC1763">
      <w:pPr>
        <w:jc w:val="both"/>
      </w:pPr>
      <w:r w:rsidRPr="006F35C1">
        <w:rPr>
          <w:b/>
        </w:rPr>
        <w:t>Условные обозначения:</w:t>
      </w:r>
      <w:r w:rsidRPr="006F35C1">
        <w:t xml:space="preserve"> ПЗ – практические занятия, </w:t>
      </w:r>
      <w:r w:rsidR="0084651D">
        <w:t>ПУ – практические упражнения</w:t>
      </w:r>
      <w:r w:rsidRPr="006F35C1">
        <w:t xml:space="preserve">, </w:t>
      </w:r>
      <w:proofErr w:type="gramStart"/>
      <w:r w:rsidR="00066A0E">
        <w:t>ПТ</w:t>
      </w:r>
      <w:proofErr w:type="gramEnd"/>
      <w:r w:rsidR="00066A0E">
        <w:t xml:space="preserve"> – перевод текстов</w:t>
      </w:r>
      <w:r w:rsidRPr="006F35C1">
        <w:t xml:space="preserve">, </w:t>
      </w:r>
      <w:r w:rsidR="00BB0E55">
        <w:t>НД</w:t>
      </w:r>
      <w:r>
        <w:rPr>
          <w:sz w:val="20"/>
          <w:szCs w:val="20"/>
        </w:rPr>
        <w:t xml:space="preserve"> </w:t>
      </w:r>
      <w:r w:rsidRPr="0025287E">
        <w:rPr>
          <w:sz w:val="20"/>
          <w:szCs w:val="20"/>
        </w:rPr>
        <w:t xml:space="preserve">– </w:t>
      </w:r>
      <w:r w:rsidR="00BB0E55">
        <w:t>написание текстов</w:t>
      </w:r>
      <w:r w:rsidR="00BB0E55" w:rsidRPr="00BD6FE6">
        <w:t xml:space="preserve"> деловой документации</w:t>
      </w:r>
      <w:r w:rsidR="00D85CC2">
        <w:t>,</w:t>
      </w:r>
      <w:r w:rsidR="00BB0E55" w:rsidRPr="006F35C1">
        <w:t xml:space="preserve"> </w:t>
      </w:r>
      <w:r w:rsidRPr="006F35C1">
        <w:t>ТК – текущий контроль</w:t>
      </w:r>
      <w:r w:rsidR="00BB0E55">
        <w:t xml:space="preserve">, ПК – </w:t>
      </w:r>
      <w:r w:rsidR="00BB0E55" w:rsidRPr="00BB0E55">
        <w:t xml:space="preserve"> </w:t>
      </w:r>
      <w:r w:rsidR="00BB0E55">
        <w:t>п</w:t>
      </w:r>
      <w:r w:rsidR="00BB0E55" w:rsidRPr="00800174">
        <w:t>одготовка к текущему и промежуточному контролю</w:t>
      </w:r>
      <w:r w:rsidR="002A4865">
        <w:t>.</w:t>
      </w:r>
    </w:p>
    <w:p w:rsidR="0002630D" w:rsidRPr="006F35C1" w:rsidRDefault="0002630D" w:rsidP="0002630D"/>
    <w:p w:rsidR="0002630D" w:rsidRPr="006F35C1" w:rsidRDefault="0002630D" w:rsidP="0002630D">
      <w:pPr>
        <w:ind w:firstLine="709"/>
      </w:pPr>
    </w:p>
    <w:p w:rsidR="0002630D" w:rsidRDefault="0002630D" w:rsidP="0002630D">
      <w:pPr>
        <w:ind w:firstLine="709"/>
      </w:pPr>
      <w:r w:rsidRPr="006F35C1">
        <w:t>Заведующий кафедрой</w:t>
      </w:r>
      <w:r w:rsidR="00DA740C">
        <w:t xml:space="preserve"> восточных языков:           </w:t>
      </w:r>
      <w:r>
        <w:t>________________</w:t>
      </w:r>
      <w:r w:rsidRPr="006F35C1">
        <w:tab/>
      </w:r>
      <w:r w:rsidR="00CB5723">
        <w:t>О.Н. Волкова</w:t>
      </w:r>
    </w:p>
    <w:p w:rsidR="0002630D" w:rsidRDefault="0002630D" w:rsidP="002A4865"/>
    <w:p w:rsidR="0002630D" w:rsidRPr="006F35C1" w:rsidRDefault="00E02116" w:rsidP="0002630D">
      <w:pPr>
        <w:ind w:firstLine="709"/>
      </w:pPr>
      <w:r>
        <w:t>«</w:t>
      </w:r>
      <w:r w:rsidR="00CB5723">
        <w:t>20</w:t>
      </w:r>
      <w:r>
        <w:t>» декабря</w:t>
      </w:r>
      <w:r w:rsidR="0002630D" w:rsidRPr="006F35C1">
        <w:t xml:space="preserve"> 20</w:t>
      </w:r>
      <w:r w:rsidR="00CB5723">
        <w:t>12</w:t>
      </w:r>
      <w:r w:rsidR="0002630D" w:rsidRPr="006F35C1">
        <w:t xml:space="preserve"> г.</w:t>
      </w:r>
    </w:p>
    <w:p w:rsidR="0002630D" w:rsidRPr="007F225A" w:rsidRDefault="0002630D" w:rsidP="0002630D">
      <w:pPr>
        <w:ind w:left="1080" w:hanging="360"/>
        <w:jc w:val="both"/>
        <w:rPr>
          <w:sz w:val="28"/>
          <w:szCs w:val="28"/>
        </w:rPr>
      </w:pPr>
    </w:p>
    <w:p w:rsidR="0041315E" w:rsidRDefault="0041315E" w:rsidP="00370A34">
      <w:pPr>
        <w:pStyle w:val="2"/>
        <w:spacing w:after="0" w:line="240" w:lineRule="auto"/>
        <w:ind w:left="0" w:firstLine="709"/>
        <w:rPr>
          <w:szCs w:val="28"/>
          <w:lang w:eastAsia="zh-CN"/>
        </w:rPr>
      </w:pPr>
    </w:p>
    <w:p w:rsidR="00CB5723" w:rsidRDefault="00CB5723" w:rsidP="00370A34">
      <w:pPr>
        <w:pStyle w:val="2"/>
        <w:spacing w:after="0" w:line="240" w:lineRule="auto"/>
        <w:ind w:left="0" w:firstLine="709"/>
        <w:rPr>
          <w:szCs w:val="28"/>
          <w:lang w:eastAsia="zh-CN"/>
        </w:rPr>
      </w:pPr>
    </w:p>
    <w:p w:rsidR="00CB5723" w:rsidRDefault="00CB5723" w:rsidP="00370A34">
      <w:pPr>
        <w:pStyle w:val="2"/>
        <w:spacing w:after="0" w:line="240" w:lineRule="auto"/>
        <w:ind w:left="0" w:firstLine="709"/>
        <w:rPr>
          <w:szCs w:val="28"/>
          <w:lang w:eastAsia="zh-CN"/>
        </w:rPr>
      </w:pPr>
    </w:p>
    <w:sectPr w:rsidR="00CB5723" w:rsidSect="00066A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207055"/>
    <w:multiLevelType w:val="hybridMultilevel"/>
    <w:tmpl w:val="60F0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73626"/>
    <w:multiLevelType w:val="hybridMultilevel"/>
    <w:tmpl w:val="1FDCC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84B73"/>
    <w:multiLevelType w:val="hybridMultilevel"/>
    <w:tmpl w:val="7348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A5BCE"/>
    <w:multiLevelType w:val="hybridMultilevel"/>
    <w:tmpl w:val="83D8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744B"/>
    <w:multiLevelType w:val="hybridMultilevel"/>
    <w:tmpl w:val="829AE05E"/>
    <w:lvl w:ilvl="0" w:tplc="2758D6B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81A87"/>
    <w:multiLevelType w:val="hybridMultilevel"/>
    <w:tmpl w:val="DE26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42D1C"/>
    <w:multiLevelType w:val="hybridMultilevel"/>
    <w:tmpl w:val="A96AE1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CD584B"/>
    <w:multiLevelType w:val="multilevel"/>
    <w:tmpl w:val="D5D6E9D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F89780B"/>
    <w:multiLevelType w:val="hybridMultilevel"/>
    <w:tmpl w:val="58400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F36AF"/>
    <w:multiLevelType w:val="hybridMultilevel"/>
    <w:tmpl w:val="1DC0AB7E"/>
    <w:lvl w:ilvl="0" w:tplc="FE1CF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2466B"/>
    <w:multiLevelType w:val="hybridMultilevel"/>
    <w:tmpl w:val="8B34AE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0B859C1"/>
    <w:multiLevelType w:val="hybridMultilevel"/>
    <w:tmpl w:val="37A8A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90F1F"/>
    <w:multiLevelType w:val="hybridMultilevel"/>
    <w:tmpl w:val="7FCE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097D35"/>
    <w:multiLevelType w:val="hybridMultilevel"/>
    <w:tmpl w:val="5670750E"/>
    <w:lvl w:ilvl="0" w:tplc="04190015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23581966"/>
    <w:multiLevelType w:val="hybridMultilevel"/>
    <w:tmpl w:val="31D28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F446C"/>
    <w:multiLevelType w:val="hybridMultilevel"/>
    <w:tmpl w:val="675A4ACE"/>
    <w:lvl w:ilvl="0" w:tplc="4C0A8DE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B16E6"/>
    <w:multiLevelType w:val="hybridMultilevel"/>
    <w:tmpl w:val="6142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0113C"/>
    <w:multiLevelType w:val="hybridMultilevel"/>
    <w:tmpl w:val="9F2A95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13D29A2"/>
    <w:multiLevelType w:val="hybridMultilevel"/>
    <w:tmpl w:val="A00A1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4928C3"/>
    <w:multiLevelType w:val="hybridMultilevel"/>
    <w:tmpl w:val="FD16D8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A4A30D0"/>
    <w:multiLevelType w:val="hybridMultilevel"/>
    <w:tmpl w:val="BF4E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AF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22F47"/>
    <w:multiLevelType w:val="hybridMultilevel"/>
    <w:tmpl w:val="FE6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80E4B"/>
    <w:multiLevelType w:val="hybridMultilevel"/>
    <w:tmpl w:val="31E20B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9D33A8"/>
    <w:multiLevelType w:val="hybridMultilevel"/>
    <w:tmpl w:val="C4988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677272"/>
    <w:multiLevelType w:val="hybridMultilevel"/>
    <w:tmpl w:val="B644F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835463"/>
    <w:multiLevelType w:val="hybridMultilevel"/>
    <w:tmpl w:val="37FADC1A"/>
    <w:lvl w:ilvl="0" w:tplc="7CFEB4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7B11CF"/>
    <w:multiLevelType w:val="hybridMultilevel"/>
    <w:tmpl w:val="D4C6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95207"/>
    <w:multiLevelType w:val="hybridMultilevel"/>
    <w:tmpl w:val="47A6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7B3EA1"/>
    <w:multiLevelType w:val="hybridMultilevel"/>
    <w:tmpl w:val="EDFA49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B864460"/>
    <w:multiLevelType w:val="multilevel"/>
    <w:tmpl w:val="570E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1">
    <w:nsid w:val="6CCD47E0"/>
    <w:multiLevelType w:val="hybridMultilevel"/>
    <w:tmpl w:val="5DF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15ED9"/>
    <w:multiLevelType w:val="hybridMultilevel"/>
    <w:tmpl w:val="F2CC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B019B"/>
    <w:multiLevelType w:val="hybridMultilevel"/>
    <w:tmpl w:val="38185E1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5">
      <w:start w:val="1"/>
      <w:numFmt w:val="upperLetter"/>
      <w:lvlText w:val="%2."/>
      <w:lvlJc w:val="left"/>
      <w:pPr>
        <w:tabs>
          <w:tab w:val="num" w:pos="1560"/>
        </w:tabs>
        <w:ind w:left="156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7210131B"/>
    <w:multiLevelType w:val="hybridMultilevel"/>
    <w:tmpl w:val="37562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FF4080"/>
    <w:multiLevelType w:val="hybridMultilevel"/>
    <w:tmpl w:val="63727C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6491A28"/>
    <w:multiLevelType w:val="hybridMultilevel"/>
    <w:tmpl w:val="DA686896"/>
    <w:lvl w:ilvl="0" w:tplc="FC5879B6">
      <w:start w:val="1"/>
      <w:numFmt w:val="upperLetter"/>
      <w:lvlText w:val="%1．"/>
      <w:lvlJc w:val="left"/>
      <w:pPr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804C51"/>
    <w:multiLevelType w:val="hybridMultilevel"/>
    <w:tmpl w:val="1158A6BC"/>
    <w:lvl w:ilvl="0" w:tplc="7F765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9A7749"/>
    <w:multiLevelType w:val="hybridMultilevel"/>
    <w:tmpl w:val="040C840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10"/>
  </w:num>
  <w:num w:numId="4">
    <w:abstractNumId w:val="13"/>
  </w:num>
  <w:num w:numId="5">
    <w:abstractNumId w:val="24"/>
  </w:num>
  <w:num w:numId="6">
    <w:abstractNumId w:val="7"/>
  </w:num>
  <w:num w:numId="7">
    <w:abstractNumId w:val="12"/>
  </w:num>
  <w:num w:numId="8">
    <w:abstractNumId w:val="20"/>
  </w:num>
  <w:num w:numId="9">
    <w:abstractNumId w:val="11"/>
  </w:num>
  <w:num w:numId="10">
    <w:abstractNumId w:val="25"/>
  </w:num>
  <w:num w:numId="11">
    <w:abstractNumId w:val="22"/>
  </w:num>
  <w:num w:numId="12">
    <w:abstractNumId w:val="15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  <w:num w:numId="17">
    <w:abstractNumId w:val="8"/>
  </w:num>
  <w:num w:numId="18">
    <w:abstractNumId w:val="18"/>
  </w:num>
  <w:num w:numId="19">
    <w:abstractNumId w:val="34"/>
  </w:num>
  <w:num w:numId="20">
    <w:abstractNumId w:val="30"/>
  </w:num>
  <w:num w:numId="21">
    <w:abstractNumId w:val="37"/>
  </w:num>
  <w:num w:numId="22">
    <w:abstractNumId w:val="28"/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4"/>
  </w:num>
  <w:num w:numId="29">
    <w:abstractNumId w:val="38"/>
  </w:num>
  <w:num w:numId="30">
    <w:abstractNumId w:val="1"/>
  </w:num>
  <w:num w:numId="31">
    <w:abstractNumId w:val="21"/>
  </w:num>
  <w:num w:numId="32">
    <w:abstractNumId w:val="29"/>
  </w:num>
  <w:num w:numId="33">
    <w:abstractNumId w:val="23"/>
  </w:num>
  <w:num w:numId="34">
    <w:abstractNumId w:val="19"/>
  </w:num>
  <w:num w:numId="35">
    <w:abstractNumId w:val="17"/>
  </w:num>
  <w:num w:numId="36">
    <w:abstractNumId w:val="3"/>
  </w:num>
  <w:num w:numId="37">
    <w:abstractNumId w:val="31"/>
  </w:num>
  <w:num w:numId="38">
    <w:abstractNumId w:val="4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572B36"/>
    <w:rsid w:val="00003AB3"/>
    <w:rsid w:val="0002018F"/>
    <w:rsid w:val="000234BE"/>
    <w:rsid w:val="0002630D"/>
    <w:rsid w:val="000328FA"/>
    <w:rsid w:val="00036448"/>
    <w:rsid w:val="0004161B"/>
    <w:rsid w:val="00045E2B"/>
    <w:rsid w:val="000463C5"/>
    <w:rsid w:val="000509CC"/>
    <w:rsid w:val="00057248"/>
    <w:rsid w:val="00066391"/>
    <w:rsid w:val="00066A0E"/>
    <w:rsid w:val="00082405"/>
    <w:rsid w:val="000854FC"/>
    <w:rsid w:val="00090D6B"/>
    <w:rsid w:val="00090F09"/>
    <w:rsid w:val="000B1B7A"/>
    <w:rsid w:val="000B3BB0"/>
    <w:rsid w:val="000B4907"/>
    <w:rsid w:val="000B6506"/>
    <w:rsid w:val="000C1C86"/>
    <w:rsid w:val="000C21B5"/>
    <w:rsid w:val="000D13E3"/>
    <w:rsid w:val="000F4A49"/>
    <w:rsid w:val="000F6CF2"/>
    <w:rsid w:val="000F70EE"/>
    <w:rsid w:val="00123742"/>
    <w:rsid w:val="0012461F"/>
    <w:rsid w:val="00131383"/>
    <w:rsid w:val="00135C72"/>
    <w:rsid w:val="00142891"/>
    <w:rsid w:val="00145E17"/>
    <w:rsid w:val="00147783"/>
    <w:rsid w:val="00161CC9"/>
    <w:rsid w:val="00171A8E"/>
    <w:rsid w:val="00171CDA"/>
    <w:rsid w:val="0018030B"/>
    <w:rsid w:val="0019315D"/>
    <w:rsid w:val="00193727"/>
    <w:rsid w:val="001A4ABF"/>
    <w:rsid w:val="001B0563"/>
    <w:rsid w:val="001B67FF"/>
    <w:rsid w:val="001B6C84"/>
    <w:rsid w:val="001D173E"/>
    <w:rsid w:val="001E16AE"/>
    <w:rsid w:val="001F7D4E"/>
    <w:rsid w:val="00204624"/>
    <w:rsid w:val="002056C6"/>
    <w:rsid w:val="00210651"/>
    <w:rsid w:val="00212330"/>
    <w:rsid w:val="00224BD7"/>
    <w:rsid w:val="00236E36"/>
    <w:rsid w:val="00247D48"/>
    <w:rsid w:val="0025058B"/>
    <w:rsid w:val="00265AC2"/>
    <w:rsid w:val="00273E6B"/>
    <w:rsid w:val="00283C29"/>
    <w:rsid w:val="0028635F"/>
    <w:rsid w:val="00294428"/>
    <w:rsid w:val="002A4865"/>
    <w:rsid w:val="002B6B9D"/>
    <w:rsid w:val="002B79D5"/>
    <w:rsid w:val="002E0891"/>
    <w:rsid w:val="002F0A7B"/>
    <w:rsid w:val="002F159D"/>
    <w:rsid w:val="002F2526"/>
    <w:rsid w:val="002F532C"/>
    <w:rsid w:val="002F53D9"/>
    <w:rsid w:val="00304953"/>
    <w:rsid w:val="00312A9F"/>
    <w:rsid w:val="0032058D"/>
    <w:rsid w:val="003256E0"/>
    <w:rsid w:val="00331966"/>
    <w:rsid w:val="00332363"/>
    <w:rsid w:val="003447D9"/>
    <w:rsid w:val="003459BE"/>
    <w:rsid w:val="00347FF3"/>
    <w:rsid w:val="00356C11"/>
    <w:rsid w:val="00370A34"/>
    <w:rsid w:val="00372293"/>
    <w:rsid w:val="00380595"/>
    <w:rsid w:val="003A36E9"/>
    <w:rsid w:val="003A44BD"/>
    <w:rsid w:val="003A50F1"/>
    <w:rsid w:val="003B2582"/>
    <w:rsid w:val="003B7403"/>
    <w:rsid w:val="003C718B"/>
    <w:rsid w:val="003D3002"/>
    <w:rsid w:val="003E2A5F"/>
    <w:rsid w:val="003E7872"/>
    <w:rsid w:val="003F2DA6"/>
    <w:rsid w:val="003F3D7B"/>
    <w:rsid w:val="00402BFE"/>
    <w:rsid w:val="0041315E"/>
    <w:rsid w:val="0041415E"/>
    <w:rsid w:val="00424EEE"/>
    <w:rsid w:val="00450535"/>
    <w:rsid w:val="00456D2B"/>
    <w:rsid w:val="004608DF"/>
    <w:rsid w:val="00462A86"/>
    <w:rsid w:val="00470892"/>
    <w:rsid w:val="00474458"/>
    <w:rsid w:val="00474AFD"/>
    <w:rsid w:val="00476C67"/>
    <w:rsid w:val="00487AEC"/>
    <w:rsid w:val="004A0C7E"/>
    <w:rsid w:val="004A5A1A"/>
    <w:rsid w:val="004A78E9"/>
    <w:rsid w:val="004A7BFD"/>
    <w:rsid w:val="004C6C1D"/>
    <w:rsid w:val="004D3ABA"/>
    <w:rsid w:val="004E4A4A"/>
    <w:rsid w:val="00510AF4"/>
    <w:rsid w:val="005350F1"/>
    <w:rsid w:val="00541B2A"/>
    <w:rsid w:val="00543DF2"/>
    <w:rsid w:val="00545297"/>
    <w:rsid w:val="00557852"/>
    <w:rsid w:val="00561DC8"/>
    <w:rsid w:val="0057117A"/>
    <w:rsid w:val="00572B36"/>
    <w:rsid w:val="00581090"/>
    <w:rsid w:val="00597BF3"/>
    <w:rsid w:val="005A21F4"/>
    <w:rsid w:val="005A296C"/>
    <w:rsid w:val="005C3BA5"/>
    <w:rsid w:val="005D19DD"/>
    <w:rsid w:val="005E19D0"/>
    <w:rsid w:val="005F5F71"/>
    <w:rsid w:val="005F6BB2"/>
    <w:rsid w:val="005F7968"/>
    <w:rsid w:val="00607C91"/>
    <w:rsid w:val="00627B16"/>
    <w:rsid w:val="00646777"/>
    <w:rsid w:val="00651D7A"/>
    <w:rsid w:val="006573C4"/>
    <w:rsid w:val="00663308"/>
    <w:rsid w:val="00673ACB"/>
    <w:rsid w:val="00695F78"/>
    <w:rsid w:val="006A3A71"/>
    <w:rsid w:val="006B0CAC"/>
    <w:rsid w:val="006B35B5"/>
    <w:rsid w:val="006C503C"/>
    <w:rsid w:val="006C64C6"/>
    <w:rsid w:val="006E495F"/>
    <w:rsid w:val="006F0A6B"/>
    <w:rsid w:val="00724931"/>
    <w:rsid w:val="00725901"/>
    <w:rsid w:val="00734250"/>
    <w:rsid w:val="00743B05"/>
    <w:rsid w:val="00751A46"/>
    <w:rsid w:val="007648D6"/>
    <w:rsid w:val="00773806"/>
    <w:rsid w:val="00783B46"/>
    <w:rsid w:val="007952B8"/>
    <w:rsid w:val="007B11D7"/>
    <w:rsid w:val="007D3FFB"/>
    <w:rsid w:val="0082491E"/>
    <w:rsid w:val="00827929"/>
    <w:rsid w:val="008314F7"/>
    <w:rsid w:val="00841711"/>
    <w:rsid w:val="00844758"/>
    <w:rsid w:val="00844C95"/>
    <w:rsid w:val="0084651D"/>
    <w:rsid w:val="008517A5"/>
    <w:rsid w:val="0085388D"/>
    <w:rsid w:val="00864C42"/>
    <w:rsid w:val="00874202"/>
    <w:rsid w:val="00874F35"/>
    <w:rsid w:val="00887D3A"/>
    <w:rsid w:val="008939DA"/>
    <w:rsid w:val="008B6D40"/>
    <w:rsid w:val="008C18BF"/>
    <w:rsid w:val="008F5E78"/>
    <w:rsid w:val="00900D6F"/>
    <w:rsid w:val="00905892"/>
    <w:rsid w:val="0091506C"/>
    <w:rsid w:val="0091588B"/>
    <w:rsid w:val="00916B07"/>
    <w:rsid w:val="00920815"/>
    <w:rsid w:val="0092479D"/>
    <w:rsid w:val="00934968"/>
    <w:rsid w:val="00937277"/>
    <w:rsid w:val="0094040C"/>
    <w:rsid w:val="0094216A"/>
    <w:rsid w:val="00954801"/>
    <w:rsid w:val="0095551B"/>
    <w:rsid w:val="00981AF4"/>
    <w:rsid w:val="009A3501"/>
    <w:rsid w:val="009C3108"/>
    <w:rsid w:val="009D323C"/>
    <w:rsid w:val="009D62C5"/>
    <w:rsid w:val="009E2662"/>
    <w:rsid w:val="009E2A0D"/>
    <w:rsid w:val="009F6024"/>
    <w:rsid w:val="00A1166D"/>
    <w:rsid w:val="00A14EB7"/>
    <w:rsid w:val="00A2451F"/>
    <w:rsid w:val="00A33444"/>
    <w:rsid w:val="00A35E0C"/>
    <w:rsid w:val="00A505D5"/>
    <w:rsid w:val="00A50793"/>
    <w:rsid w:val="00A530CF"/>
    <w:rsid w:val="00A56827"/>
    <w:rsid w:val="00A650A7"/>
    <w:rsid w:val="00A72F55"/>
    <w:rsid w:val="00A800E0"/>
    <w:rsid w:val="00A82770"/>
    <w:rsid w:val="00AC0F66"/>
    <w:rsid w:val="00AC4632"/>
    <w:rsid w:val="00AC4DCC"/>
    <w:rsid w:val="00AD37C9"/>
    <w:rsid w:val="00AE5A0B"/>
    <w:rsid w:val="00AF1686"/>
    <w:rsid w:val="00B2121F"/>
    <w:rsid w:val="00B2314D"/>
    <w:rsid w:val="00B43018"/>
    <w:rsid w:val="00B47502"/>
    <w:rsid w:val="00B5351D"/>
    <w:rsid w:val="00B630DB"/>
    <w:rsid w:val="00B63D57"/>
    <w:rsid w:val="00B6685B"/>
    <w:rsid w:val="00B81A62"/>
    <w:rsid w:val="00B82447"/>
    <w:rsid w:val="00B92D87"/>
    <w:rsid w:val="00B95072"/>
    <w:rsid w:val="00BA0C5E"/>
    <w:rsid w:val="00BA382F"/>
    <w:rsid w:val="00BA4AF4"/>
    <w:rsid w:val="00BA56AE"/>
    <w:rsid w:val="00BB0E55"/>
    <w:rsid w:val="00BC1763"/>
    <w:rsid w:val="00BD6FE6"/>
    <w:rsid w:val="00BE0726"/>
    <w:rsid w:val="00BF123A"/>
    <w:rsid w:val="00BF423F"/>
    <w:rsid w:val="00BF5F61"/>
    <w:rsid w:val="00C0165B"/>
    <w:rsid w:val="00C2506F"/>
    <w:rsid w:val="00C30A26"/>
    <w:rsid w:val="00C44720"/>
    <w:rsid w:val="00C47B17"/>
    <w:rsid w:val="00C5540D"/>
    <w:rsid w:val="00C61117"/>
    <w:rsid w:val="00C65F2F"/>
    <w:rsid w:val="00C67CB3"/>
    <w:rsid w:val="00C743E3"/>
    <w:rsid w:val="00C9565A"/>
    <w:rsid w:val="00CA3BC3"/>
    <w:rsid w:val="00CA3C87"/>
    <w:rsid w:val="00CA6934"/>
    <w:rsid w:val="00CB3FE5"/>
    <w:rsid w:val="00CB5723"/>
    <w:rsid w:val="00CB66C1"/>
    <w:rsid w:val="00CC1E70"/>
    <w:rsid w:val="00CE0F1D"/>
    <w:rsid w:val="00CE3C81"/>
    <w:rsid w:val="00CE54E9"/>
    <w:rsid w:val="00CE7292"/>
    <w:rsid w:val="00D029FA"/>
    <w:rsid w:val="00D103E5"/>
    <w:rsid w:val="00D10E72"/>
    <w:rsid w:val="00D12D72"/>
    <w:rsid w:val="00D1350A"/>
    <w:rsid w:val="00D37A34"/>
    <w:rsid w:val="00D42632"/>
    <w:rsid w:val="00D43937"/>
    <w:rsid w:val="00D442A1"/>
    <w:rsid w:val="00D459E0"/>
    <w:rsid w:val="00D555C7"/>
    <w:rsid w:val="00D705DE"/>
    <w:rsid w:val="00D72A47"/>
    <w:rsid w:val="00D85CC2"/>
    <w:rsid w:val="00D9384A"/>
    <w:rsid w:val="00DA740C"/>
    <w:rsid w:val="00DC14C7"/>
    <w:rsid w:val="00DC43FD"/>
    <w:rsid w:val="00DE2C26"/>
    <w:rsid w:val="00DE3A23"/>
    <w:rsid w:val="00DF29EF"/>
    <w:rsid w:val="00E02116"/>
    <w:rsid w:val="00E05A7D"/>
    <w:rsid w:val="00E14E02"/>
    <w:rsid w:val="00E23492"/>
    <w:rsid w:val="00E53A2B"/>
    <w:rsid w:val="00E53D61"/>
    <w:rsid w:val="00E55EE3"/>
    <w:rsid w:val="00E62C9A"/>
    <w:rsid w:val="00E72ECE"/>
    <w:rsid w:val="00E7330C"/>
    <w:rsid w:val="00E740B3"/>
    <w:rsid w:val="00E816C4"/>
    <w:rsid w:val="00E85F9E"/>
    <w:rsid w:val="00E906D1"/>
    <w:rsid w:val="00E93B8A"/>
    <w:rsid w:val="00E946D0"/>
    <w:rsid w:val="00E95EA8"/>
    <w:rsid w:val="00EB080D"/>
    <w:rsid w:val="00EB2C02"/>
    <w:rsid w:val="00EC4DE2"/>
    <w:rsid w:val="00ED0ECF"/>
    <w:rsid w:val="00EF048D"/>
    <w:rsid w:val="00EF5A46"/>
    <w:rsid w:val="00EF7B9B"/>
    <w:rsid w:val="00F05FDE"/>
    <w:rsid w:val="00F07578"/>
    <w:rsid w:val="00F10D43"/>
    <w:rsid w:val="00F1361D"/>
    <w:rsid w:val="00F2015E"/>
    <w:rsid w:val="00F2656F"/>
    <w:rsid w:val="00F27255"/>
    <w:rsid w:val="00F31D91"/>
    <w:rsid w:val="00F4695F"/>
    <w:rsid w:val="00F53EB0"/>
    <w:rsid w:val="00F71489"/>
    <w:rsid w:val="00F7690C"/>
    <w:rsid w:val="00F833D4"/>
    <w:rsid w:val="00F97140"/>
    <w:rsid w:val="00FA02BE"/>
    <w:rsid w:val="00FA7F21"/>
    <w:rsid w:val="00FB2F47"/>
    <w:rsid w:val="00FC2124"/>
    <w:rsid w:val="00FC540A"/>
    <w:rsid w:val="00FE53C8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AC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53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72B36"/>
    <w:pPr>
      <w:keepNext/>
      <w:ind w:left="5387"/>
      <w:jc w:val="both"/>
      <w:outlineLvl w:val="4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F42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72B36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unhideWhenUsed/>
    <w:rsid w:val="00572B3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72B36"/>
    <w:rPr>
      <w:sz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572B36"/>
    <w:pPr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72B36"/>
    <w:rPr>
      <w:sz w:val="28"/>
      <w:lang w:val="ru-RU" w:eastAsia="ru-RU" w:bidi="ar-SA"/>
    </w:rPr>
  </w:style>
  <w:style w:type="paragraph" w:customStyle="1" w:styleId="10">
    <w:name w:val="Абзац списка1"/>
    <w:basedOn w:val="a"/>
    <w:rsid w:val="00265AC2"/>
    <w:pPr>
      <w:ind w:left="720"/>
    </w:pPr>
    <w:rPr>
      <w:rFonts w:eastAsia="SimSun"/>
      <w:lang w:val="en-GB" w:eastAsia="en-GB"/>
    </w:rPr>
  </w:style>
  <w:style w:type="paragraph" w:customStyle="1" w:styleId="FR1">
    <w:name w:val="FR1"/>
    <w:rsid w:val="00332363"/>
    <w:pPr>
      <w:widowControl w:val="0"/>
      <w:snapToGrid w:val="0"/>
      <w:spacing w:before="100"/>
      <w:ind w:left="80"/>
    </w:pPr>
    <w:rPr>
      <w:rFonts w:ascii="Arial" w:eastAsia="Times New Roman" w:hAnsi="Arial"/>
      <w:i/>
      <w:sz w:val="18"/>
      <w:lang w:val="en-US" w:eastAsia="ru-RU"/>
    </w:rPr>
  </w:style>
  <w:style w:type="character" w:styleId="a5">
    <w:name w:val="Hyperlink"/>
    <w:rsid w:val="006C503C"/>
    <w:rPr>
      <w:color w:val="0000FF"/>
      <w:u w:val="single"/>
    </w:rPr>
  </w:style>
  <w:style w:type="paragraph" w:styleId="21">
    <w:name w:val="Body Text 2"/>
    <w:basedOn w:val="a"/>
    <w:rsid w:val="00734250"/>
    <w:pPr>
      <w:spacing w:after="120" w:line="480" w:lineRule="auto"/>
    </w:pPr>
  </w:style>
  <w:style w:type="paragraph" w:styleId="a6">
    <w:name w:val="No Spacing"/>
    <w:link w:val="a7"/>
    <w:uiPriority w:val="99"/>
    <w:qFormat/>
    <w:rsid w:val="00131383"/>
    <w:rPr>
      <w:rFonts w:ascii="Calibri" w:eastAsia="Calibri" w:hAnsi="Calibri"/>
      <w:sz w:val="24"/>
      <w:szCs w:val="24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31383"/>
    <w:rPr>
      <w:rFonts w:ascii="Calibri" w:eastAsia="Calibri" w:hAnsi="Calibri"/>
      <w:sz w:val="24"/>
      <w:szCs w:val="24"/>
      <w:lang w:val="ru-RU" w:eastAsia="en-US" w:bidi="ar-SA"/>
    </w:rPr>
  </w:style>
  <w:style w:type="paragraph" w:styleId="a8">
    <w:name w:val="List Paragraph"/>
    <w:basedOn w:val="a"/>
    <w:uiPriority w:val="34"/>
    <w:qFormat/>
    <w:rsid w:val="00ED0ECF"/>
    <w:pPr>
      <w:ind w:left="720"/>
      <w:contextualSpacing/>
    </w:pPr>
    <w:rPr>
      <w:rFonts w:eastAsia="SimSun"/>
      <w:lang w:val="en-US" w:eastAsia="zh-CN"/>
    </w:rPr>
  </w:style>
  <w:style w:type="character" w:customStyle="1" w:styleId="90">
    <w:name w:val="Заголовок 9 Знак"/>
    <w:basedOn w:val="a0"/>
    <w:link w:val="9"/>
    <w:semiHidden/>
    <w:rsid w:val="00BF423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11">
    <w:name w:val="Обычный1"/>
    <w:rsid w:val="00BF423F"/>
    <w:rPr>
      <w:rFonts w:eastAsia="Times New Roman"/>
      <w:lang w:eastAsia="ru-RU"/>
    </w:rPr>
  </w:style>
  <w:style w:type="paragraph" w:customStyle="1" w:styleId="Style1">
    <w:name w:val="Style1"/>
    <w:basedOn w:val="a"/>
    <w:uiPriority w:val="99"/>
    <w:rsid w:val="00A82770"/>
    <w:pPr>
      <w:widowControl w:val="0"/>
      <w:autoSpaceDE w:val="0"/>
      <w:autoSpaceDN w:val="0"/>
      <w:adjustRightInd w:val="0"/>
      <w:spacing w:line="340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827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82770"/>
    <w:pPr>
      <w:widowControl w:val="0"/>
      <w:autoSpaceDE w:val="0"/>
      <w:autoSpaceDN w:val="0"/>
      <w:adjustRightInd w:val="0"/>
      <w:spacing w:line="300" w:lineRule="exact"/>
      <w:ind w:hanging="1425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82770"/>
    <w:pPr>
      <w:widowControl w:val="0"/>
      <w:autoSpaceDE w:val="0"/>
      <w:autoSpaceDN w:val="0"/>
      <w:adjustRightInd w:val="0"/>
      <w:spacing w:line="480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82770"/>
    <w:pPr>
      <w:widowControl w:val="0"/>
      <w:autoSpaceDE w:val="0"/>
      <w:autoSpaceDN w:val="0"/>
      <w:adjustRightInd w:val="0"/>
      <w:spacing w:line="300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827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A82770"/>
    <w:pPr>
      <w:widowControl w:val="0"/>
      <w:autoSpaceDE w:val="0"/>
      <w:autoSpaceDN w:val="0"/>
      <w:adjustRightInd w:val="0"/>
      <w:spacing w:line="255" w:lineRule="exact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A82770"/>
    <w:pPr>
      <w:widowControl w:val="0"/>
      <w:autoSpaceDE w:val="0"/>
      <w:autoSpaceDN w:val="0"/>
      <w:adjustRightInd w:val="0"/>
      <w:spacing w:line="248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A8277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A82770"/>
    <w:rPr>
      <w:rFonts w:ascii="Times New Roman" w:hAnsi="Times New Roman" w:cs="Times New Roman" w:hint="default"/>
      <w:b/>
      <w:bCs/>
      <w:spacing w:val="20"/>
      <w:sz w:val="30"/>
      <w:szCs w:val="30"/>
    </w:rPr>
  </w:style>
  <w:style w:type="character" w:customStyle="1" w:styleId="FontStyle16">
    <w:name w:val="Font Style16"/>
    <w:basedOn w:val="a0"/>
    <w:uiPriority w:val="99"/>
    <w:rsid w:val="00A82770"/>
    <w:rPr>
      <w:rFonts w:ascii="Arial" w:hAnsi="Arial" w:cs="Arial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A82770"/>
    <w:rPr>
      <w:rFonts w:ascii="Arial" w:hAnsi="Arial" w:cs="Arial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345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C73-9FBB-4B53-9D06-8CB0F1A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16</Pages>
  <Words>2684</Words>
  <Characters>16233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oeftor</cp:lastModifiedBy>
  <cp:revision>25</cp:revision>
  <cp:lastPrinted>2013-06-14T04:13:00Z</cp:lastPrinted>
  <dcterms:created xsi:type="dcterms:W3CDTF">2013-01-10T10:03:00Z</dcterms:created>
  <dcterms:modified xsi:type="dcterms:W3CDTF">2013-06-14T04:20:00Z</dcterms:modified>
</cp:coreProperties>
</file>